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625" w:rsidRDefault="00BB3625" w:rsidP="007C4C5A">
      <w:pPr>
        <w:spacing w:after="0" w:line="360" w:lineRule="auto"/>
        <w:jc w:val="center"/>
        <w:rPr>
          <w:rFonts w:ascii="Arial" w:hAnsi="Arial" w:cs="Arial"/>
          <w:b/>
          <w:color w:val="00B050"/>
          <w:sz w:val="40"/>
          <w:szCs w:val="40"/>
        </w:rPr>
      </w:pPr>
      <w:bookmarkStart w:id="0" w:name="_Toc315956504"/>
      <w:r w:rsidRPr="00BB3625">
        <w:rPr>
          <w:rFonts w:ascii="Arial" w:hAnsi="Arial" w:cs="Arial"/>
          <w:b/>
          <w:color w:val="00B050"/>
          <w:sz w:val="36"/>
          <w:szCs w:val="36"/>
        </w:rPr>
        <w:t>SPOJENÁ ŠKOLA, SLANČÍKOVEJ 2, 950 50</w:t>
      </w:r>
      <w:r>
        <w:rPr>
          <w:rFonts w:ascii="Arial" w:hAnsi="Arial" w:cs="Arial"/>
          <w:b/>
          <w:color w:val="00B050"/>
          <w:sz w:val="40"/>
          <w:szCs w:val="40"/>
        </w:rPr>
        <w:t xml:space="preserve"> NITRA</w:t>
      </w:r>
    </w:p>
    <w:p w:rsidR="00BB3625" w:rsidRPr="00BB3625" w:rsidRDefault="00BB3625" w:rsidP="00BB3625">
      <w:pPr>
        <w:spacing w:after="0" w:line="360" w:lineRule="auto"/>
        <w:jc w:val="center"/>
        <w:rPr>
          <w:rFonts w:ascii="Arial" w:hAnsi="Arial" w:cs="Arial"/>
          <w:b/>
          <w:color w:val="00B050"/>
          <w:sz w:val="24"/>
          <w:szCs w:val="24"/>
        </w:rPr>
      </w:pPr>
      <w:r w:rsidRPr="00BB3625">
        <w:rPr>
          <w:rFonts w:ascii="Arial" w:hAnsi="Arial" w:cs="Arial"/>
          <w:b/>
          <w:color w:val="00B050"/>
          <w:sz w:val="24"/>
          <w:szCs w:val="24"/>
        </w:rPr>
        <w:t>Organizačná zložka:</w:t>
      </w:r>
    </w:p>
    <w:p w:rsidR="00BB3625" w:rsidRPr="00BB3625" w:rsidRDefault="00BB3625" w:rsidP="00BB3625">
      <w:pPr>
        <w:spacing w:after="0" w:line="360" w:lineRule="auto"/>
        <w:jc w:val="center"/>
        <w:rPr>
          <w:rFonts w:ascii="Arial" w:hAnsi="Arial" w:cs="Arial"/>
          <w:b/>
          <w:color w:val="00B050"/>
          <w:sz w:val="32"/>
          <w:szCs w:val="32"/>
        </w:rPr>
      </w:pPr>
      <w:r w:rsidRPr="00BB3625">
        <w:rPr>
          <w:rFonts w:ascii="Arial" w:hAnsi="Arial" w:cs="Arial"/>
          <w:b/>
          <w:color w:val="00B050"/>
          <w:sz w:val="32"/>
          <w:szCs w:val="32"/>
        </w:rPr>
        <w:t>STREDNÁ PRIEMYSELNÁ ŠKOLA POTRAVINÁRSKA NITRA</w:t>
      </w:r>
    </w:p>
    <w:p w:rsidR="00BB3625" w:rsidRDefault="00BB3625" w:rsidP="00664D3D">
      <w:pPr>
        <w:spacing w:after="0" w:line="240" w:lineRule="auto"/>
        <w:jc w:val="center"/>
        <w:rPr>
          <w:rFonts w:ascii="Arial" w:hAnsi="Arial" w:cs="Arial"/>
          <w:b/>
          <w:color w:val="00B050"/>
          <w:sz w:val="40"/>
          <w:szCs w:val="40"/>
        </w:rPr>
      </w:pPr>
    </w:p>
    <w:p w:rsidR="00BB3625" w:rsidRDefault="00BB3625" w:rsidP="00664D3D">
      <w:pPr>
        <w:spacing w:after="0" w:line="240" w:lineRule="auto"/>
        <w:jc w:val="center"/>
        <w:rPr>
          <w:rFonts w:ascii="Arial" w:hAnsi="Arial" w:cs="Arial"/>
          <w:b/>
          <w:color w:val="00B050"/>
          <w:sz w:val="40"/>
          <w:szCs w:val="40"/>
        </w:rPr>
      </w:pPr>
    </w:p>
    <w:p w:rsidR="00BB3625" w:rsidRDefault="00BB3625" w:rsidP="00BB3625">
      <w:pPr>
        <w:spacing w:after="0" w:line="360" w:lineRule="auto"/>
        <w:jc w:val="center"/>
        <w:rPr>
          <w:rFonts w:ascii="Arial" w:hAnsi="Arial" w:cs="Arial"/>
          <w:b/>
          <w:color w:val="00B050"/>
          <w:sz w:val="40"/>
          <w:szCs w:val="40"/>
        </w:rPr>
      </w:pPr>
    </w:p>
    <w:p w:rsidR="003C7572" w:rsidRDefault="003C7572" w:rsidP="009069DC">
      <w:pPr>
        <w:spacing w:after="0" w:line="360" w:lineRule="auto"/>
        <w:jc w:val="center"/>
        <w:rPr>
          <w:rFonts w:ascii="Arial" w:hAnsi="Arial" w:cs="Arial"/>
          <w:b/>
          <w:color w:val="00B050"/>
          <w:sz w:val="40"/>
          <w:szCs w:val="40"/>
        </w:rPr>
      </w:pPr>
    </w:p>
    <w:p w:rsidR="009069DC" w:rsidRDefault="009069DC" w:rsidP="009069DC">
      <w:pPr>
        <w:spacing w:after="0" w:line="360" w:lineRule="auto"/>
        <w:jc w:val="center"/>
        <w:rPr>
          <w:rFonts w:ascii="Arial" w:hAnsi="Arial" w:cs="Arial"/>
          <w:b/>
          <w:color w:val="00B050"/>
          <w:sz w:val="40"/>
          <w:szCs w:val="40"/>
        </w:rPr>
      </w:pPr>
    </w:p>
    <w:p w:rsidR="00664D3D" w:rsidRDefault="00664D3D" w:rsidP="009069DC">
      <w:pPr>
        <w:spacing w:after="0" w:line="360" w:lineRule="auto"/>
        <w:jc w:val="center"/>
        <w:rPr>
          <w:rFonts w:ascii="Arial" w:hAnsi="Arial" w:cs="Arial"/>
          <w:b/>
          <w:color w:val="00B050"/>
          <w:sz w:val="40"/>
          <w:szCs w:val="40"/>
        </w:rPr>
      </w:pPr>
      <w:r w:rsidRPr="00BB3625">
        <w:rPr>
          <w:rFonts w:ascii="Arial" w:hAnsi="Arial" w:cs="Arial"/>
          <w:b/>
          <w:color w:val="00B050"/>
          <w:sz w:val="40"/>
          <w:szCs w:val="40"/>
        </w:rPr>
        <w:t xml:space="preserve">ŠKOLSKÝ VZDELÁVACÍ PROGRAM </w:t>
      </w:r>
    </w:p>
    <w:p w:rsidR="00BB3625" w:rsidRPr="00BB3625" w:rsidRDefault="00BB3625" w:rsidP="009069DC">
      <w:pPr>
        <w:spacing w:after="0" w:line="360" w:lineRule="auto"/>
        <w:jc w:val="center"/>
        <w:rPr>
          <w:rFonts w:ascii="Arial" w:hAnsi="Arial" w:cs="Arial"/>
          <w:b/>
          <w:i/>
          <w:color w:val="00B050"/>
          <w:sz w:val="32"/>
          <w:szCs w:val="32"/>
        </w:rPr>
      </w:pPr>
      <w:r>
        <w:rPr>
          <w:rFonts w:ascii="Arial" w:hAnsi="Arial" w:cs="Arial"/>
          <w:b/>
          <w:i/>
          <w:color w:val="00B050"/>
          <w:sz w:val="32"/>
          <w:szCs w:val="32"/>
        </w:rPr>
        <w:t>„</w:t>
      </w:r>
      <w:r w:rsidRPr="00BB3625">
        <w:rPr>
          <w:rFonts w:ascii="Arial" w:hAnsi="Arial" w:cs="Arial"/>
          <w:b/>
          <w:i/>
          <w:color w:val="00B050"/>
          <w:sz w:val="32"/>
          <w:szCs w:val="32"/>
        </w:rPr>
        <w:t>ZODPOVEDNOSŤOU K</w:t>
      </w:r>
      <w:r>
        <w:rPr>
          <w:rFonts w:ascii="Arial" w:hAnsi="Arial" w:cs="Arial"/>
          <w:b/>
          <w:i/>
          <w:color w:val="00B050"/>
          <w:sz w:val="32"/>
          <w:szCs w:val="32"/>
        </w:rPr>
        <w:t> </w:t>
      </w:r>
      <w:r w:rsidRPr="00BB3625">
        <w:rPr>
          <w:rFonts w:ascii="Arial" w:hAnsi="Arial" w:cs="Arial"/>
          <w:b/>
          <w:i/>
          <w:color w:val="00B050"/>
          <w:sz w:val="32"/>
          <w:szCs w:val="32"/>
        </w:rPr>
        <w:t>ÚSPECHU</w:t>
      </w:r>
      <w:r>
        <w:rPr>
          <w:rFonts w:ascii="Arial" w:hAnsi="Arial" w:cs="Arial"/>
          <w:b/>
          <w:i/>
          <w:color w:val="00B050"/>
          <w:sz w:val="32"/>
          <w:szCs w:val="32"/>
        </w:rPr>
        <w:t>“</w:t>
      </w:r>
    </w:p>
    <w:p w:rsidR="00664D3D" w:rsidRPr="00BB3625" w:rsidRDefault="00664D3D" w:rsidP="009069DC">
      <w:pPr>
        <w:spacing w:after="0" w:line="360" w:lineRule="auto"/>
        <w:jc w:val="center"/>
        <w:rPr>
          <w:rFonts w:ascii="Arial" w:hAnsi="Arial" w:cs="Arial"/>
          <w:color w:val="00B050"/>
          <w:sz w:val="40"/>
          <w:szCs w:val="40"/>
        </w:rPr>
      </w:pPr>
    </w:p>
    <w:p w:rsidR="00664D3D" w:rsidRDefault="00664D3D" w:rsidP="009069DC">
      <w:pPr>
        <w:spacing w:after="0" w:line="360" w:lineRule="auto"/>
        <w:jc w:val="center"/>
        <w:rPr>
          <w:rFonts w:ascii="Arial" w:hAnsi="Arial" w:cs="Arial"/>
          <w:color w:val="00B050"/>
          <w:sz w:val="40"/>
          <w:szCs w:val="40"/>
        </w:rPr>
      </w:pPr>
    </w:p>
    <w:p w:rsidR="009069DC" w:rsidRPr="00BB3625" w:rsidRDefault="009069DC" w:rsidP="009069DC">
      <w:pPr>
        <w:spacing w:after="0" w:line="360" w:lineRule="auto"/>
        <w:jc w:val="center"/>
        <w:rPr>
          <w:rFonts w:ascii="Arial" w:hAnsi="Arial" w:cs="Arial"/>
          <w:color w:val="00B050"/>
          <w:sz w:val="40"/>
          <w:szCs w:val="40"/>
        </w:rPr>
      </w:pPr>
    </w:p>
    <w:p w:rsidR="009069DC" w:rsidRPr="009069DC" w:rsidRDefault="00664D3D" w:rsidP="009069DC">
      <w:pPr>
        <w:spacing w:after="0" w:line="360" w:lineRule="auto"/>
        <w:jc w:val="center"/>
        <w:rPr>
          <w:rFonts w:ascii="Arial" w:hAnsi="Arial" w:cs="Arial"/>
          <w:b/>
          <w:color w:val="00B050"/>
          <w:sz w:val="36"/>
          <w:szCs w:val="36"/>
        </w:rPr>
      </w:pPr>
      <w:r w:rsidRPr="009069DC">
        <w:rPr>
          <w:rFonts w:ascii="Arial" w:hAnsi="Arial" w:cs="Arial"/>
          <w:b/>
          <w:color w:val="00B050"/>
          <w:sz w:val="36"/>
          <w:szCs w:val="36"/>
        </w:rPr>
        <w:t xml:space="preserve">Študijný odbor </w:t>
      </w:r>
    </w:p>
    <w:p w:rsidR="00664D3D" w:rsidRPr="009069DC" w:rsidRDefault="00664D3D" w:rsidP="009069DC">
      <w:pPr>
        <w:spacing w:after="0" w:line="360" w:lineRule="auto"/>
        <w:jc w:val="center"/>
        <w:rPr>
          <w:rFonts w:ascii="Arial" w:hAnsi="Arial" w:cs="Arial"/>
          <w:b/>
          <w:color w:val="00B050"/>
          <w:sz w:val="48"/>
          <w:szCs w:val="48"/>
        </w:rPr>
      </w:pPr>
      <w:r w:rsidRPr="009069DC">
        <w:rPr>
          <w:rFonts w:ascii="Arial" w:hAnsi="Arial" w:cs="Arial"/>
          <w:b/>
          <w:color w:val="00B050"/>
          <w:sz w:val="48"/>
          <w:szCs w:val="48"/>
        </w:rPr>
        <w:t>2</w:t>
      </w:r>
      <w:r w:rsidR="00BC4843" w:rsidRPr="009069DC">
        <w:rPr>
          <w:rFonts w:ascii="Arial" w:hAnsi="Arial" w:cs="Arial"/>
          <w:b/>
          <w:color w:val="00B050"/>
          <w:sz w:val="48"/>
          <w:szCs w:val="48"/>
        </w:rPr>
        <w:t>950</w:t>
      </w:r>
      <w:r w:rsidRPr="009069DC">
        <w:rPr>
          <w:rFonts w:ascii="Arial" w:hAnsi="Arial" w:cs="Arial"/>
          <w:b/>
          <w:color w:val="00B050"/>
          <w:sz w:val="48"/>
          <w:szCs w:val="48"/>
        </w:rPr>
        <w:t xml:space="preserve"> </w:t>
      </w:r>
      <w:r w:rsidR="00BC4843" w:rsidRPr="009069DC">
        <w:rPr>
          <w:rFonts w:ascii="Arial" w:hAnsi="Arial" w:cs="Arial"/>
          <w:b/>
          <w:color w:val="00B050"/>
          <w:sz w:val="48"/>
          <w:szCs w:val="48"/>
        </w:rPr>
        <w:t>M poradenstvo vo výžive</w:t>
      </w:r>
    </w:p>
    <w:p w:rsidR="003C7572" w:rsidRPr="00BB3625" w:rsidRDefault="00664D3D" w:rsidP="009069DC">
      <w:pPr>
        <w:spacing w:after="0" w:line="360" w:lineRule="auto"/>
        <w:rPr>
          <w:rFonts w:ascii="Arial" w:hAnsi="Arial" w:cs="Arial"/>
          <w:b/>
          <w:color w:val="00B050"/>
          <w:sz w:val="40"/>
          <w:szCs w:val="40"/>
        </w:rPr>
      </w:pPr>
      <w:r w:rsidRPr="00BB3625">
        <w:rPr>
          <w:rFonts w:ascii="Arial" w:hAnsi="Arial" w:cs="Arial"/>
          <w:b/>
          <w:color w:val="00B050"/>
          <w:sz w:val="40"/>
          <w:szCs w:val="40"/>
        </w:rPr>
        <w:tab/>
      </w:r>
      <w:r w:rsidRPr="00BB3625">
        <w:rPr>
          <w:rFonts w:ascii="Arial" w:hAnsi="Arial" w:cs="Arial"/>
          <w:b/>
          <w:color w:val="00B050"/>
          <w:sz w:val="40"/>
          <w:szCs w:val="40"/>
        </w:rPr>
        <w:tab/>
      </w:r>
      <w:r w:rsidRPr="00BB3625">
        <w:rPr>
          <w:rFonts w:ascii="Arial" w:hAnsi="Arial" w:cs="Arial"/>
          <w:b/>
          <w:color w:val="00B050"/>
          <w:sz w:val="40"/>
          <w:szCs w:val="40"/>
        </w:rPr>
        <w:tab/>
      </w:r>
    </w:p>
    <w:p w:rsidR="00664D3D" w:rsidRDefault="00664D3D" w:rsidP="009069DC">
      <w:pPr>
        <w:spacing w:after="0" w:line="360" w:lineRule="auto"/>
        <w:jc w:val="center"/>
        <w:rPr>
          <w:rFonts w:ascii="Arial" w:hAnsi="Arial" w:cs="Arial"/>
          <w:b/>
          <w:color w:val="00B050"/>
          <w:sz w:val="24"/>
          <w:szCs w:val="24"/>
        </w:rPr>
      </w:pPr>
      <w:r w:rsidRPr="009069DC">
        <w:rPr>
          <w:rFonts w:ascii="Arial" w:hAnsi="Arial" w:cs="Arial"/>
          <w:b/>
          <w:color w:val="00B050"/>
          <w:sz w:val="24"/>
          <w:szCs w:val="24"/>
        </w:rPr>
        <w:t>4-ročný študijný odbor</w:t>
      </w:r>
      <w:r w:rsidR="00C64EE5" w:rsidRPr="009069DC">
        <w:rPr>
          <w:rFonts w:ascii="Arial" w:hAnsi="Arial" w:cs="Arial"/>
          <w:b/>
          <w:color w:val="00B050"/>
          <w:sz w:val="24"/>
          <w:szCs w:val="24"/>
        </w:rPr>
        <w:t xml:space="preserve"> s praktickým vyučovaním formou odborn</w:t>
      </w:r>
      <w:r w:rsidR="00BC4843" w:rsidRPr="009069DC">
        <w:rPr>
          <w:rFonts w:ascii="Arial" w:hAnsi="Arial" w:cs="Arial"/>
          <w:b/>
          <w:color w:val="00B050"/>
          <w:sz w:val="24"/>
          <w:szCs w:val="24"/>
        </w:rPr>
        <w:t>ej praxe</w:t>
      </w:r>
    </w:p>
    <w:p w:rsidR="009069DC" w:rsidRDefault="009069DC" w:rsidP="009069DC">
      <w:pPr>
        <w:spacing w:after="0" w:line="360" w:lineRule="auto"/>
        <w:jc w:val="center"/>
        <w:rPr>
          <w:rFonts w:ascii="Arial" w:hAnsi="Arial" w:cs="Arial"/>
          <w:b/>
          <w:color w:val="00B050"/>
          <w:sz w:val="24"/>
          <w:szCs w:val="24"/>
        </w:rPr>
      </w:pPr>
    </w:p>
    <w:p w:rsidR="009069DC" w:rsidRPr="009069DC" w:rsidRDefault="009069DC" w:rsidP="009069DC">
      <w:pPr>
        <w:spacing w:after="0" w:line="360" w:lineRule="auto"/>
        <w:jc w:val="center"/>
        <w:rPr>
          <w:rFonts w:ascii="Arial" w:hAnsi="Arial" w:cs="Arial"/>
          <w:b/>
          <w:color w:val="00B050"/>
          <w:sz w:val="20"/>
          <w:szCs w:val="20"/>
        </w:rPr>
      </w:pPr>
    </w:p>
    <w:p w:rsidR="009069DC" w:rsidRDefault="009069DC" w:rsidP="009069DC">
      <w:pPr>
        <w:spacing w:after="0" w:line="360" w:lineRule="auto"/>
        <w:jc w:val="center"/>
        <w:rPr>
          <w:rFonts w:ascii="Arial" w:hAnsi="Arial" w:cs="Arial"/>
          <w:b/>
          <w:color w:val="00B050"/>
          <w:sz w:val="20"/>
          <w:szCs w:val="20"/>
        </w:rPr>
      </w:pPr>
    </w:p>
    <w:p w:rsidR="009069DC" w:rsidRPr="009069DC" w:rsidRDefault="009069DC" w:rsidP="009069DC">
      <w:pPr>
        <w:spacing w:after="0" w:line="360" w:lineRule="auto"/>
        <w:jc w:val="center"/>
        <w:rPr>
          <w:rFonts w:ascii="Arial" w:hAnsi="Arial" w:cs="Arial"/>
          <w:b/>
          <w:color w:val="00B050"/>
          <w:sz w:val="20"/>
          <w:szCs w:val="20"/>
        </w:rPr>
      </w:pPr>
    </w:p>
    <w:p w:rsidR="009069DC" w:rsidRPr="009069DC" w:rsidRDefault="009069DC" w:rsidP="009069DC">
      <w:pPr>
        <w:spacing w:after="0" w:line="360" w:lineRule="auto"/>
        <w:jc w:val="center"/>
        <w:rPr>
          <w:rFonts w:ascii="Arial" w:hAnsi="Arial" w:cs="Arial"/>
          <w:b/>
          <w:color w:val="00B050"/>
          <w:sz w:val="20"/>
          <w:szCs w:val="20"/>
        </w:rPr>
      </w:pPr>
    </w:p>
    <w:p w:rsidR="009069DC" w:rsidRPr="009069DC" w:rsidRDefault="009069DC" w:rsidP="009069DC">
      <w:pPr>
        <w:spacing w:after="0" w:line="360" w:lineRule="auto"/>
        <w:jc w:val="both"/>
        <w:rPr>
          <w:rFonts w:ascii="Arial" w:hAnsi="Arial" w:cs="Arial"/>
          <w:b/>
          <w:color w:val="00B050"/>
          <w:sz w:val="20"/>
          <w:szCs w:val="20"/>
        </w:rPr>
      </w:pPr>
      <w:r w:rsidRPr="009069DC">
        <w:rPr>
          <w:rFonts w:ascii="Arial" w:hAnsi="Arial" w:cs="Arial"/>
          <w:b/>
          <w:color w:val="00B050"/>
          <w:sz w:val="20"/>
          <w:szCs w:val="20"/>
        </w:rPr>
        <w:t>Nitra, 28. 08. 2019</w:t>
      </w:r>
      <w:r w:rsidRPr="009069DC">
        <w:rPr>
          <w:rFonts w:ascii="Arial" w:hAnsi="Arial" w:cs="Arial"/>
          <w:b/>
          <w:color w:val="00B050"/>
          <w:sz w:val="20"/>
          <w:szCs w:val="20"/>
        </w:rPr>
        <w:tab/>
      </w:r>
      <w:r w:rsidRPr="009069DC">
        <w:rPr>
          <w:rFonts w:ascii="Arial" w:hAnsi="Arial" w:cs="Arial"/>
          <w:b/>
          <w:color w:val="00B050"/>
          <w:sz w:val="20"/>
          <w:szCs w:val="20"/>
        </w:rPr>
        <w:tab/>
      </w:r>
      <w:r w:rsidRPr="009069DC">
        <w:rPr>
          <w:rFonts w:ascii="Arial" w:hAnsi="Arial" w:cs="Arial"/>
          <w:b/>
          <w:color w:val="00B050"/>
          <w:sz w:val="20"/>
          <w:szCs w:val="20"/>
        </w:rPr>
        <w:tab/>
      </w:r>
      <w:r w:rsidRPr="009069DC">
        <w:rPr>
          <w:rFonts w:ascii="Arial" w:hAnsi="Arial" w:cs="Arial"/>
          <w:b/>
          <w:color w:val="00B050"/>
          <w:sz w:val="20"/>
          <w:szCs w:val="20"/>
        </w:rPr>
        <w:tab/>
      </w:r>
      <w:r w:rsidRPr="009069DC">
        <w:rPr>
          <w:rFonts w:ascii="Arial" w:hAnsi="Arial" w:cs="Arial"/>
          <w:b/>
          <w:color w:val="00B050"/>
          <w:sz w:val="20"/>
          <w:szCs w:val="20"/>
        </w:rPr>
        <w:tab/>
      </w:r>
      <w:r w:rsidRPr="009069DC">
        <w:rPr>
          <w:rFonts w:ascii="Arial" w:hAnsi="Arial" w:cs="Arial"/>
          <w:b/>
          <w:color w:val="00B050"/>
          <w:sz w:val="20"/>
          <w:szCs w:val="20"/>
        </w:rPr>
        <w:tab/>
      </w:r>
      <w:r w:rsidRPr="009069DC">
        <w:rPr>
          <w:rFonts w:ascii="Arial" w:hAnsi="Arial" w:cs="Arial"/>
          <w:b/>
          <w:color w:val="00B050"/>
          <w:sz w:val="20"/>
          <w:szCs w:val="20"/>
        </w:rPr>
        <w:tab/>
      </w:r>
      <w:r w:rsidR="004060C3">
        <w:rPr>
          <w:rFonts w:ascii="Arial" w:hAnsi="Arial" w:cs="Arial"/>
          <w:b/>
          <w:color w:val="00B050"/>
          <w:sz w:val="20"/>
          <w:szCs w:val="20"/>
        </w:rPr>
        <w:t>PaedDr. Bibiána Fitalová</w:t>
      </w:r>
    </w:p>
    <w:p w:rsidR="009069DC" w:rsidRDefault="009069DC" w:rsidP="009069DC">
      <w:pPr>
        <w:spacing w:after="0" w:line="360" w:lineRule="auto"/>
        <w:jc w:val="both"/>
        <w:rPr>
          <w:rFonts w:ascii="Arial" w:hAnsi="Arial" w:cs="Arial"/>
          <w:b/>
          <w:color w:val="00B050"/>
          <w:sz w:val="20"/>
          <w:szCs w:val="20"/>
        </w:rPr>
      </w:pPr>
      <w:r w:rsidRPr="009069DC">
        <w:rPr>
          <w:rFonts w:ascii="Arial" w:hAnsi="Arial" w:cs="Arial"/>
          <w:b/>
          <w:color w:val="00B050"/>
          <w:sz w:val="20"/>
          <w:szCs w:val="20"/>
        </w:rPr>
        <w:tab/>
      </w:r>
      <w:r w:rsidRPr="009069DC">
        <w:rPr>
          <w:rFonts w:ascii="Arial" w:hAnsi="Arial" w:cs="Arial"/>
          <w:b/>
          <w:color w:val="00B050"/>
          <w:sz w:val="20"/>
          <w:szCs w:val="20"/>
        </w:rPr>
        <w:tab/>
      </w:r>
      <w:r w:rsidRPr="009069DC">
        <w:rPr>
          <w:rFonts w:ascii="Arial" w:hAnsi="Arial" w:cs="Arial"/>
          <w:b/>
          <w:color w:val="00B050"/>
          <w:sz w:val="20"/>
          <w:szCs w:val="20"/>
        </w:rPr>
        <w:tab/>
      </w:r>
      <w:r w:rsidRPr="009069DC">
        <w:rPr>
          <w:rFonts w:ascii="Arial" w:hAnsi="Arial" w:cs="Arial"/>
          <w:b/>
          <w:color w:val="00B050"/>
          <w:sz w:val="20"/>
          <w:szCs w:val="20"/>
        </w:rPr>
        <w:tab/>
      </w:r>
      <w:r w:rsidRPr="009069DC">
        <w:rPr>
          <w:rFonts w:ascii="Arial" w:hAnsi="Arial" w:cs="Arial"/>
          <w:b/>
          <w:color w:val="00B050"/>
          <w:sz w:val="20"/>
          <w:szCs w:val="20"/>
        </w:rPr>
        <w:tab/>
      </w:r>
      <w:r w:rsidRPr="009069DC">
        <w:rPr>
          <w:rFonts w:ascii="Arial" w:hAnsi="Arial" w:cs="Arial"/>
          <w:b/>
          <w:color w:val="00B050"/>
          <w:sz w:val="20"/>
          <w:szCs w:val="20"/>
        </w:rPr>
        <w:tab/>
      </w:r>
      <w:r w:rsidRPr="009069DC">
        <w:rPr>
          <w:rFonts w:ascii="Arial" w:hAnsi="Arial" w:cs="Arial"/>
          <w:b/>
          <w:color w:val="00B050"/>
          <w:sz w:val="20"/>
          <w:szCs w:val="20"/>
        </w:rPr>
        <w:tab/>
      </w:r>
      <w:r w:rsidRPr="009069DC">
        <w:rPr>
          <w:rFonts w:ascii="Arial" w:hAnsi="Arial" w:cs="Arial"/>
          <w:b/>
          <w:color w:val="00B050"/>
          <w:sz w:val="20"/>
          <w:szCs w:val="20"/>
        </w:rPr>
        <w:tab/>
      </w:r>
      <w:r w:rsidRPr="009069DC">
        <w:rPr>
          <w:rFonts w:ascii="Arial" w:hAnsi="Arial" w:cs="Arial"/>
          <w:b/>
          <w:color w:val="00B050"/>
          <w:sz w:val="20"/>
          <w:szCs w:val="20"/>
        </w:rPr>
        <w:tab/>
        <w:t>      riaditeľ</w:t>
      </w:r>
      <w:r w:rsidR="004060C3">
        <w:rPr>
          <w:rFonts w:ascii="Arial" w:hAnsi="Arial" w:cs="Arial"/>
          <w:b/>
          <w:color w:val="00B050"/>
          <w:sz w:val="20"/>
          <w:szCs w:val="20"/>
        </w:rPr>
        <w:t>ka</w:t>
      </w:r>
      <w:r w:rsidRPr="009069DC">
        <w:rPr>
          <w:rFonts w:ascii="Arial" w:hAnsi="Arial" w:cs="Arial"/>
          <w:b/>
          <w:color w:val="00B050"/>
          <w:sz w:val="20"/>
          <w:szCs w:val="20"/>
        </w:rPr>
        <w:t xml:space="preserve"> školy</w:t>
      </w:r>
      <w:bookmarkStart w:id="1" w:name="_GoBack"/>
      <w:bookmarkEnd w:id="1"/>
    </w:p>
    <w:sdt>
      <w:sdtPr>
        <w:rPr>
          <w:rFonts w:ascii="Calibri" w:eastAsia="Calibri" w:hAnsi="Calibri" w:cs="Times New Roman"/>
          <w:color w:val="auto"/>
          <w:sz w:val="22"/>
          <w:szCs w:val="22"/>
          <w:lang w:eastAsia="en-US"/>
        </w:rPr>
        <w:id w:val="-27877646"/>
        <w:docPartObj>
          <w:docPartGallery w:val="Table of Contents"/>
          <w:docPartUnique/>
        </w:docPartObj>
      </w:sdtPr>
      <w:sdtEndPr>
        <w:rPr>
          <w:b/>
          <w:bCs/>
        </w:rPr>
      </w:sdtEndPr>
      <w:sdtContent>
        <w:p w:rsidR="00882CE2" w:rsidRPr="00F66316" w:rsidRDefault="00882CE2">
          <w:pPr>
            <w:pStyle w:val="Hlavikaobsahu"/>
            <w:rPr>
              <w:b/>
              <w:color w:val="00B050"/>
            </w:rPr>
          </w:pPr>
          <w:r w:rsidRPr="00F66316">
            <w:rPr>
              <w:b/>
              <w:color w:val="00B050"/>
            </w:rPr>
            <w:t>Obsah</w:t>
          </w:r>
        </w:p>
        <w:p w:rsidR="00D115B0" w:rsidRDefault="00882CE2">
          <w:pPr>
            <w:pStyle w:val="Obsah1"/>
            <w:rPr>
              <w:rFonts w:asciiTheme="minorHAnsi" w:eastAsiaTheme="minorEastAsia" w:hAnsiTheme="minorHAnsi" w:cstheme="minorBidi"/>
              <w:noProof/>
              <w:lang w:eastAsia="sk-SK"/>
            </w:rPr>
          </w:pPr>
          <w:r>
            <w:fldChar w:fldCharType="begin"/>
          </w:r>
          <w:r>
            <w:instrText xml:space="preserve"> TOC \o "1-3" \h \z \u </w:instrText>
          </w:r>
          <w:r>
            <w:fldChar w:fldCharType="separate"/>
          </w:r>
          <w:hyperlink w:anchor="_Toc157899170" w:history="1">
            <w:r w:rsidR="00D115B0" w:rsidRPr="0099104D">
              <w:rPr>
                <w:rStyle w:val="Hypertextovprepojenie"/>
                <w:rFonts w:ascii="Arial" w:hAnsi="Arial"/>
                <w:noProof/>
              </w:rPr>
              <w:t>1.</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rPr>
              <w:t>IDENTIFIKAČNÉ ÚDAJE</w:t>
            </w:r>
            <w:r w:rsidR="00D115B0">
              <w:rPr>
                <w:noProof/>
                <w:webHidden/>
              </w:rPr>
              <w:tab/>
            </w:r>
            <w:r w:rsidR="00D115B0">
              <w:rPr>
                <w:noProof/>
                <w:webHidden/>
              </w:rPr>
              <w:fldChar w:fldCharType="begin"/>
            </w:r>
            <w:r w:rsidR="00D115B0">
              <w:rPr>
                <w:noProof/>
                <w:webHidden/>
              </w:rPr>
              <w:instrText xml:space="preserve"> PAGEREF _Toc157899170 \h </w:instrText>
            </w:r>
            <w:r w:rsidR="00D115B0">
              <w:rPr>
                <w:noProof/>
                <w:webHidden/>
              </w:rPr>
            </w:r>
            <w:r w:rsidR="00D115B0">
              <w:rPr>
                <w:noProof/>
                <w:webHidden/>
              </w:rPr>
              <w:fldChar w:fldCharType="separate"/>
            </w:r>
            <w:r w:rsidR="00D115B0">
              <w:rPr>
                <w:noProof/>
                <w:webHidden/>
              </w:rPr>
              <w:t>3</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171" w:history="1">
            <w:r w:rsidR="00D115B0" w:rsidRPr="0099104D">
              <w:rPr>
                <w:rStyle w:val="Hypertextovprepojenie"/>
                <w:rFonts w:ascii="Times New Roman" w:hAnsi="Times New Roman"/>
                <w:noProof/>
              </w:rPr>
              <w:t>1.1</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rPr>
              <w:t>Kontakty pre komunikáciu so školou:</w:t>
            </w:r>
            <w:r w:rsidR="00D115B0">
              <w:rPr>
                <w:noProof/>
                <w:webHidden/>
              </w:rPr>
              <w:tab/>
            </w:r>
            <w:r w:rsidR="00D115B0">
              <w:rPr>
                <w:noProof/>
                <w:webHidden/>
              </w:rPr>
              <w:fldChar w:fldCharType="begin"/>
            </w:r>
            <w:r w:rsidR="00D115B0">
              <w:rPr>
                <w:noProof/>
                <w:webHidden/>
              </w:rPr>
              <w:instrText xml:space="preserve"> PAGEREF _Toc157899171 \h </w:instrText>
            </w:r>
            <w:r w:rsidR="00D115B0">
              <w:rPr>
                <w:noProof/>
                <w:webHidden/>
              </w:rPr>
            </w:r>
            <w:r w:rsidR="00D115B0">
              <w:rPr>
                <w:noProof/>
                <w:webHidden/>
              </w:rPr>
              <w:fldChar w:fldCharType="separate"/>
            </w:r>
            <w:r w:rsidR="00D115B0">
              <w:rPr>
                <w:noProof/>
                <w:webHidden/>
              </w:rPr>
              <w:t>4</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172" w:history="1">
            <w:r w:rsidR="00D115B0" w:rsidRPr="0099104D">
              <w:rPr>
                <w:rStyle w:val="Hypertextovprepojenie"/>
                <w:rFonts w:ascii="Times New Roman" w:hAnsi="Times New Roman"/>
                <w:noProof/>
              </w:rPr>
              <w:t>1.2</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rPr>
              <w:t>Záznamy o platnosti a revidovaní školského vzdelávacieho programu:</w:t>
            </w:r>
            <w:r w:rsidR="00D115B0">
              <w:rPr>
                <w:noProof/>
                <w:webHidden/>
              </w:rPr>
              <w:tab/>
            </w:r>
            <w:r w:rsidR="00D115B0">
              <w:rPr>
                <w:noProof/>
                <w:webHidden/>
              </w:rPr>
              <w:fldChar w:fldCharType="begin"/>
            </w:r>
            <w:r w:rsidR="00D115B0">
              <w:rPr>
                <w:noProof/>
                <w:webHidden/>
              </w:rPr>
              <w:instrText xml:space="preserve"> PAGEREF _Toc157899172 \h </w:instrText>
            </w:r>
            <w:r w:rsidR="00D115B0">
              <w:rPr>
                <w:noProof/>
                <w:webHidden/>
              </w:rPr>
            </w:r>
            <w:r w:rsidR="00D115B0">
              <w:rPr>
                <w:noProof/>
                <w:webHidden/>
              </w:rPr>
              <w:fldChar w:fldCharType="separate"/>
            </w:r>
            <w:r w:rsidR="00D115B0">
              <w:rPr>
                <w:noProof/>
                <w:webHidden/>
              </w:rPr>
              <w:t>5</w:t>
            </w:r>
            <w:r w:rsidR="00D115B0">
              <w:rPr>
                <w:noProof/>
                <w:webHidden/>
              </w:rPr>
              <w:fldChar w:fldCharType="end"/>
            </w:r>
          </w:hyperlink>
        </w:p>
        <w:p w:rsidR="00D115B0" w:rsidRDefault="00116A8F">
          <w:pPr>
            <w:pStyle w:val="Obsah1"/>
            <w:rPr>
              <w:rFonts w:asciiTheme="minorHAnsi" w:eastAsiaTheme="minorEastAsia" w:hAnsiTheme="minorHAnsi" w:cstheme="minorBidi"/>
              <w:noProof/>
              <w:lang w:eastAsia="sk-SK"/>
            </w:rPr>
          </w:pPr>
          <w:hyperlink w:anchor="_Toc157899173" w:history="1">
            <w:r w:rsidR="00D115B0" w:rsidRPr="0099104D">
              <w:rPr>
                <w:rStyle w:val="Hypertextovprepojenie"/>
                <w:rFonts w:ascii="Arial" w:hAnsi="Arial"/>
                <w:noProof/>
              </w:rPr>
              <w:t>2.</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rPr>
              <w:t>CIELE A POSLANIE VÝCHOVY A VZDELÁVANIA</w:t>
            </w:r>
            <w:r w:rsidR="00D115B0">
              <w:rPr>
                <w:noProof/>
                <w:webHidden/>
              </w:rPr>
              <w:tab/>
            </w:r>
            <w:r w:rsidR="00D115B0">
              <w:rPr>
                <w:noProof/>
                <w:webHidden/>
              </w:rPr>
              <w:fldChar w:fldCharType="begin"/>
            </w:r>
            <w:r w:rsidR="00D115B0">
              <w:rPr>
                <w:noProof/>
                <w:webHidden/>
              </w:rPr>
              <w:instrText xml:space="preserve"> PAGEREF _Toc157899173 \h </w:instrText>
            </w:r>
            <w:r w:rsidR="00D115B0">
              <w:rPr>
                <w:noProof/>
                <w:webHidden/>
              </w:rPr>
            </w:r>
            <w:r w:rsidR="00D115B0">
              <w:rPr>
                <w:noProof/>
                <w:webHidden/>
              </w:rPr>
              <w:fldChar w:fldCharType="separate"/>
            </w:r>
            <w:r w:rsidR="00D115B0">
              <w:rPr>
                <w:noProof/>
                <w:webHidden/>
              </w:rPr>
              <w:t>6</w:t>
            </w:r>
            <w:r w:rsidR="00D115B0">
              <w:rPr>
                <w:noProof/>
                <w:webHidden/>
              </w:rPr>
              <w:fldChar w:fldCharType="end"/>
            </w:r>
          </w:hyperlink>
        </w:p>
        <w:p w:rsidR="00D115B0" w:rsidRDefault="00116A8F">
          <w:pPr>
            <w:pStyle w:val="Obsah1"/>
            <w:rPr>
              <w:rFonts w:asciiTheme="minorHAnsi" w:eastAsiaTheme="minorEastAsia" w:hAnsiTheme="minorHAnsi" w:cstheme="minorBidi"/>
              <w:noProof/>
              <w:lang w:eastAsia="sk-SK"/>
            </w:rPr>
          </w:pPr>
          <w:hyperlink w:anchor="_Toc157899174" w:history="1">
            <w:r w:rsidR="00D115B0" w:rsidRPr="0099104D">
              <w:rPr>
                <w:rStyle w:val="Hypertextovprepojenie"/>
                <w:rFonts w:ascii="Arial" w:hAnsi="Arial"/>
                <w:noProof/>
              </w:rPr>
              <w:t>3.</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rPr>
              <w:t>VLASTNÉ ZAMERANIEA ŠKOLY</w:t>
            </w:r>
            <w:r w:rsidR="00D115B0">
              <w:rPr>
                <w:noProof/>
                <w:webHidden/>
              </w:rPr>
              <w:tab/>
            </w:r>
            <w:r w:rsidR="00D115B0">
              <w:rPr>
                <w:noProof/>
                <w:webHidden/>
              </w:rPr>
              <w:fldChar w:fldCharType="begin"/>
            </w:r>
            <w:r w:rsidR="00D115B0">
              <w:rPr>
                <w:noProof/>
                <w:webHidden/>
              </w:rPr>
              <w:instrText xml:space="preserve"> PAGEREF _Toc157899174 \h </w:instrText>
            </w:r>
            <w:r w:rsidR="00D115B0">
              <w:rPr>
                <w:noProof/>
                <w:webHidden/>
              </w:rPr>
            </w:r>
            <w:r w:rsidR="00D115B0">
              <w:rPr>
                <w:noProof/>
                <w:webHidden/>
              </w:rPr>
              <w:fldChar w:fldCharType="separate"/>
            </w:r>
            <w:r w:rsidR="00D115B0">
              <w:rPr>
                <w:noProof/>
                <w:webHidden/>
              </w:rPr>
              <w:t>9</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175" w:history="1">
            <w:r w:rsidR="00D115B0" w:rsidRPr="0099104D">
              <w:rPr>
                <w:rStyle w:val="Hypertextovprepojenie"/>
                <w:rFonts w:ascii="Times New Roman" w:hAnsi="Times New Roman"/>
                <w:noProof/>
                <w:lang w:eastAsia="sk-SK"/>
              </w:rPr>
              <w:t>3.1</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rPr>
              <w:t>Charakteristika školy</w:t>
            </w:r>
            <w:r w:rsidR="00D115B0">
              <w:rPr>
                <w:noProof/>
                <w:webHidden/>
              </w:rPr>
              <w:tab/>
            </w:r>
            <w:r w:rsidR="00D115B0">
              <w:rPr>
                <w:noProof/>
                <w:webHidden/>
              </w:rPr>
              <w:fldChar w:fldCharType="begin"/>
            </w:r>
            <w:r w:rsidR="00D115B0">
              <w:rPr>
                <w:noProof/>
                <w:webHidden/>
              </w:rPr>
              <w:instrText xml:space="preserve"> PAGEREF _Toc157899175 \h </w:instrText>
            </w:r>
            <w:r w:rsidR="00D115B0">
              <w:rPr>
                <w:noProof/>
                <w:webHidden/>
              </w:rPr>
            </w:r>
            <w:r w:rsidR="00D115B0">
              <w:rPr>
                <w:noProof/>
                <w:webHidden/>
              </w:rPr>
              <w:fldChar w:fldCharType="separate"/>
            </w:r>
            <w:r w:rsidR="00D115B0">
              <w:rPr>
                <w:noProof/>
                <w:webHidden/>
              </w:rPr>
              <w:t>11</w:t>
            </w:r>
            <w:r w:rsidR="00D115B0">
              <w:rPr>
                <w:noProof/>
                <w:webHidden/>
              </w:rPr>
              <w:fldChar w:fldCharType="end"/>
            </w:r>
          </w:hyperlink>
        </w:p>
        <w:p w:rsidR="00D115B0" w:rsidRDefault="00116A8F">
          <w:pPr>
            <w:pStyle w:val="Obsah3"/>
            <w:tabs>
              <w:tab w:val="left" w:pos="1320"/>
              <w:tab w:val="right" w:leader="dot" w:pos="9060"/>
            </w:tabs>
            <w:rPr>
              <w:rFonts w:asciiTheme="minorHAnsi" w:eastAsiaTheme="minorEastAsia" w:hAnsiTheme="minorHAnsi" w:cstheme="minorBidi"/>
              <w:noProof/>
              <w:lang w:eastAsia="sk-SK"/>
            </w:rPr>
          </w:pPr>
          <w:hyperlink w:anchor="_Toc157899176" w:history="1">
            <w:r w:rsidR="00D115B0" w:rsidRPr="0099104D">
              <w:rPr>
                <w:rStyle w:val="Hypertextovprepojenie"/>
                <w:rFonts w:ascii="Times New Roman" w:hAnsi="Times New Roman"/>
                <w:noProof/>
                <w:lang w:eastAsia="sk-SK"/>
              </w:rPr>
              <w:t>3.1.1</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lang w:eastAsia="sk-SK"/>
              </w:rPr>
              <w:t>Plánované aktivity školy</w:t>
            </w:r>
            <w:r w:rsidR="00D115B0">
              <w:rPr>
                <w:noProof/>
                <w:webHidden/>
              </w:rPr>
              <w:tab/>
            </w:r>
            <w:r w:rsidR="00D115B0">
              <w:rPr>
                <w:noProof/>
                <w:webHidden/>
              </w:rPr>
              <w:fldChar w:fldCharType="begin"/>
            </w:r>
            <w:r w:rsidR="00D115B0">
              <w:rPr>
                <w:noProof/>
                <w:webHidden/>
              </w:rPr>
              <w:instrText xml:space="preserve"> PAGEREF _Toc157899176 \h </w:instrText>
            </w:r>
            <w:r w:rsidR="00D115B0">
              <w:rPr>
                <w:noProof/>
                <w:webHidden/>
              </w:rPr>
            </w:r>
            <w:r w:rsidR="00D115B0">
              <w:rPr>
                <w:noProof/>
                <w:webHidden/>
              </w:rPr>
              <w:fldChar w:fldCharType="separate"/>
            </w:r>
            <w:r w:rsidR="00D115B0">
              <w:rPr>
                <w:noProof/>
                <w:webHidden/>
              </w:rPr>
              <w:t>12</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177" w:history="1">
            <w:r w:rsidR="00D115B0" w:rsidRPr="0099104D">
              <w:rPr>
                <w:rStyle w:val="Hypertextovprepojenie"/>
                <w:rFonts w:ascii="Times New Roman" w:hAnsi="Times New Roman"/>
                <w:noProof/>
                <w:lang w:eastAsia="sk-SK"/>
              </w:rPr>
              <w:t>3.2</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lang w:eastAsia="sk-SK"/>
              </w:rPr>
              <w:t>Charakteristika pedagogického zboru</w:t>
            </w:r>
            <w:r w:rsidR="00D115B0">
              <w:rPr>
                <w:noProof/>
                <w:webHidden/>
              </w:rPr>
              <w:tab/>
            </w:r>
            <w:r w:rsidR="00D115B0">
              <w:rPr>
                <w:noProof/>
                <w:webHidden/>
              </w:rPr>
              <w:fldChar w:fldCharType="begin"/>
            </w:r>
            <w:r w:rsidR="00D115B0">
              <w:rPr>
                <w:noProof/>
                <w:webHidden/>
              </w:rPr>
              <w:instrText xml:space="preserve"> PAGEREF _Toc157899177 \h </w:instrText>
            </w:r>
            <w:r w:rsidR="00D115B0">
              <w:rPr>
                <w:noProof/>
                <w:webHidden/>
              </w:rPr>
            </w:r>
            <w:r w:rsidR="00D115B0">
              <w:rPr>
                <w:noProof/>
                <w:webHidden/>
              </w:rPr>
              <w:fldChar w:fldCharType="separate"/>
            </w:r>
            <w:r w:rsidR="00D115B0">
              <w:rPr>
                <w:noProof/>
                <w:webHidden/>
              </w:rPr>
              <w:t>14</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178" w:history="1">
            <w:r w:rsidR="00D115B0" w:rsidRPr="0099104D">
              <w:rPr>
                <w:rStyle w:val="Hypertextovprepojenie"/>
                <w:rFonts w:ascii="Times New Roman" w:hAnsi="Times New Roman"/>
                <w:noProof/>
                <w:lang w:eastAsia="sk-SK"/>
              </w:rPr>
              <w:t>3.3</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lang w:eastAsia="sk-SK"/>
              </w:rPr>
              <w:t>Ďalšie vzdelávanie pedagogických zamestnancov</w:t>
            </w:r>
            <w:r w:rsidR="00D115B0">
              <w:rPr>
                <w:noProof/>
                <w:webHidden/>
              </w:rPr>
              <w:tab/>
            </w:r>
            <w:r w:rsidR="00D115B0">
              <w:rPr>
                <w:noProof/>
                <w:webHidden/>
              </w:rPr>
              <w:fldChar w:fldCharType="begin"/>
            </w:r>
            <w:r w:rsidR="00D115B0">
              <w:rPr>
                <w:noProof/>
                <w:webHidden/>
              </w:rPr>
              <w:instrText xml:space="preserve"> PAGEREF _Toc157899178 \h </w:instrText>
            </w:r>
            <w:r w:rsidR="00D115B0">
              <w:rPr>
                <w:noProof/>
                <w:webHidden/>
              </w:rPr>
            </w:r>
            <w:r w:rsidR="00D115B0">
              <w:rPr>
                <w:noProof/>
                <w:webHidden/>
              </w:rPr>
              <w:fldChar w:fldCharType="separate"/>
            </w:r>
            <w:r w:rsidR="00D115B0">
              <w:rPr>
                <w:noProof/>
                <w:webHidden/>
              </w:rPr>
              <w:t>14</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179" w:history="1">
            <w:r w:rsidR="00D115B0" w:rsidRPr="0099104D">
              <w:rPr>
                <w:rStyle w:val="Hypertextovprepojenie"/>
                <w:rFonts w:ascii="Times New Roman" w:hAnsi="Times New Roman"/>
                <w:noProof/>
                <w:lang w:eastAsia="sk-SK"/>
              </w:rPr>
              <w:t>3.4</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lang w:eastAsia="sk-SK"/>
              </w:rPr>
              <w:t>Vnútorný systém kontroly a hodnotenia zamestnancov školy</w:t>
            </w:r>
            <w:r w:rsidR="00D115B0">
              <w:rPr>
                <w:noProof/>
                <w:webHidden/>
              </w:rPr>
              <w:tab/>
            </w:r>
            <w:r w:rsidR="00D115B0">
              <w:rPr>
                <w:noProof/>
                <w:webHidden/>
              </w:rPr>
              <w:fldChar w:fldCharType="begin"/>
            </w:r>
            <w:r w:rsidR="00D115B0">
              <w:rPr>
                <w:noProof/>
                <w:webHidden/>
              </w:rPr>
              <w:instrText xml:space="preserve"> PAGEREF _Toc157899179 \h </w:instrText>
            </w:r>
            <w:r w:rsidR="00D115B0">
              <w:rPr>
                <w:noProof/>
                <w:webHidden/>
              </w:rPr>
            </w:r>
            <w:r w:rsidR="00D115B0">
              <w:rPr>
                <w:noProof/>
                <w:webHidden/>
              </w:rPr>
              <w:fldChar w:fldCharType="separate"/>
            </w:r>
            <w:r w:rsidR="00D115B0">
              <w:rPr>
                <w:noProof/>
                <w:webHidden/>
              </w:rPr>
              <w:t>15</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180" w:history="1">
            <w:r w:rsidR="00D115B0" w:rsidRPr="0099104D">
              <w:rPr>
                <w:rStyle w:val="Hypertextovprepojenie"/>
                <w:rFonts w:ascii="Times New Roman" w:hAnsi="Times New Roman"/>
                <w:noProof/>
                <w:lang w:eastAsia="sk-SK"/>
              </w:rPr>
              <w:t>3.5</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lang w:eastAsia="sk-SK"/>
              </w:rPr>
              <w:t>Dlhodobé projekty</w:t>
            </w:r>
            <w:r w:rsidR="00D115B0">
              <w:rPr>
                <w:noProof/>
                <w:webHidden/>
              </w:rPr>
              <w:tab/>
            </w:r>
            <w:r w:rsidR="00D115B0">
              <w:rPr>
                <w:noProof/>
                <w:webHidden/>
              </w:rPr>
              <w:fldChar w:fldCharType="begin"/>
            </w:r>
            <w:r w:rsidR="00D115B0">
              <w:rPr>
                <w:noProof/>
                <w:webHidden/>
              </w:rPr>
              <w:instrText xml:space="preserve"> PAGEREF _Toc157899180 \h </w:instrText>
            </w:r>
            <w:r w:rsidR="00D115B0">
              <w:rPr>
                <w:noProof/>
                <w:webHidden/>
              </w:rPr>
            </w:r>
            <w:r w:rsidR="00D115B0">
              <w:rPr>
                <w:noProof/>
                <w:webHidden/>
              </w:rPr>
              <w:fldChar w:fldCharType="separate"/>
            </w:r>
            <w:r w:rsidR="00D115B0">
              <w:rPr>
                <w:noProof/>
                <w:webHidden/>
              </w:rPr>
              <w:t>15</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181" w:history="1">
            <w:r w:rsidR="00D115B0" w:rsidRPr="0099104D">
              <w:rPr>
                <w:rStyle w:val="Hypertextovprepojenie"/>
                <w:rFonts w:ascii="Times New Roman" w:hAnsi="Times New Roman"/>
                <w:noProof/>
                <w:lang w:eastAsia="sk-SK"/>
              </w:rPr>
              <w:t>3.6</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lang w:eastAsia="sk-SK"/>
              </w:rPr>
              <w:t>Medzinárodná spolupráca</w:t>
            </w:r>
            <w:r w:rsidR="00D115B0">
              <w:rPr>
                <w:noProof/>
                <w:webHidden/>
              </w:rPr>
              <w:tab/>
            </w:r>
            <w:r w:rsidR="00D115B0">
              <w:rPr>
                <w:noProof/>
                <w:webHidden/>
              </w:rPr>
              <w:fldChar w:fldCharType="begin"/>
            </w:r>
            <w:r w:rsidR="00D115B0">
              <w:rPr>
                <w:noProof/>
                <w:webHidden/>
              </w:rPr>
              <w:instrText xml:space="preserve"> PAGEREF _Toc157899181 \h </w:instrText>
            </w:r>
            <w:r w:rsidR="00D115B0">
              <w:rPr>
                <w:noProof/>
                <w:webHidden/>
              </w:rPr>
            </w:r>
            <w:r w:rsidR="00D115B0">
              <w:rPr>
                <w:noProof/>
                <w:webHidden/>
              </w:rPr>
              <w:fldChar w:fldCharType="separate"/>
            </w:r>
            <w:r w:rsidR="00D115B0">
              <w:rPr>
                <w:noProof/>
                <w:webHidden/>
              </w:rPr>
              <w:t>16</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182" w:history="1">
            <w:r w:rsidR="00D115B0" w:rsidRPr="0099104D">
              <w:rPr>
                <w:rStyle w:val="Hypertextovprepojenie"/>
                <w:rFonts w:ascii="Times New Roman" w:hAnsi="Times New Roman"/>
                <w:noProof/>
                <w:lang w:eastAsia="sk-SK"/>
              </w:rPr>
              <w:t>3.7</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lang w:eastAsia="sk-SK"/>
              </w:rPr>
              <w:t>Spolupráca s rodičmi, sociálnymi partnermi a inými subjektmi</w:t>
            </w:r>
            <w:r w:rsidR="00D115B0">
              <w:rPr>
                <w:noProof/>
                <w:webHidden/>
              </w:rPr>
              <w:tab/>
            </w:r>
            <w:r w:rsidR="00D115B0">
              <w:rPr>
                <w:noProof/>
                <w:webHidden/>
              </w:rPr>
              <w:fldChar w:fldCharType="begin"/>
            </w:r>
            <w:r w:rsidR="00D115B0">
              <w:rPr>
                <w:noProof/>
                <w:webHidden/>
              </w:rPr>
              <w:instrText xml:space="preserve"> PAGEREF _Toc157899182 \h </w:instrText>
            </w:r>
            <w:r w:rsidR="00D115B0">
              <w:rPr>
                <w:noProof/>
                <w:webHidden/>
              </w:rPr>
            </w:r>
            <w:r w:rsidR="00D115B0">
              <w:rPr>
                <w:noProof/>
                <w:webHidden/>
              </w:rPr>
              <w:fldChar w:fldCharType="separate"/>
            </w:r>
            <w:r w:rsidR="00D115B0">
              <w:rPr>
                <w:noProof/>
                <w:webHidden/>
              </w:rPr>
              <w:t>17</w:t>
            </w:r>
            <w:r w:rsidR="00D115B0">
              <w:rPr>
                <w:noProof/>
                <w:webHidden/>
              </w:rPr>
              <w:fldChar w:fldCharType="end"/>
            </w:r>
          </w:hyperlink>
        </w:p>
        <w:p w:rsidR="00D115B0" w:rsidRDefault="00116A8F">
          <w:pPr>
            <w:pStyle w:val="Obsah1"/>
            <w:rPr>
              <w:rFonts w:asciiTheme="minorHAnsi" w:eastAsiaTheme="minorEastAsia" w:hAnsiTheme="minorHAnsi" w:cstheme="minorBidi"/>
              <w:noProof/>
              <w:lang w:eastAsia="sk-SK"/>
            </w:rPr>
          </w:pPr>
          <w:hyperlink w:anchor="_Toc157899183" w:history="1">
            <w:r w:rsidR="00D115B0" w:rsidRPr="0099104D">
              <w:rPr>
                <w:rStyle w:val="Hypertextovprepojenie"/>
                <w:rFonts w:ascii="Arial" w:hAnsi="Arial"/>
                <w:noProof/>
              </w:rPr>
              <w:t>4.</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rPr>
              <w:t>CHARAKTERISTIKA ŠKOLSKÉHO VZDELÁVACIEHO PROGRAMU</w:t>
            </w:r>
            <w:r w:rsidR="00D115B0">
              <w:rPr>
                <w:noProof/>
                <w:webHidden/>
              </w:rPr>
              <w:tab/>
            </w:r>
            <w:r w:rsidR="00D115B0">
              <w:rPr>
                <w:noProof/>
                <w:webHidden/>
              </w:rPr>
              <w:fldChar w:fldCharType="begin"/>
            </w:r>
            <w:r w:rsidR="00D115B0">
              <w:rPr>
                <w:noProof/>
                <w:webHidden/>
              </w:rPr>
              <w:instrText xml:space="preserve"> PAGEREF _Toc157899183 \h </w:instrText>
            </w:r>
            <w:r w:rsidR="00D115B0">
              <w:rPr>
                <w:noProof/>
                <w:webHidden/>
              </w:rPr>
            </w:r>
            <w:r w:rsidR="00D115B0">
              <w:rPr>
                <w:noProof/>
                <w:webHidden/>
              </w:rPr>
              <w:fldChar w:fldCharType="separate"/>
            </w:r>
            <w:r w:rsidR="00D115B0">
              <w:rPr>
                <w:noProof/>
                <w:webHidden/>
              </w:rPr>
              <w:t>18</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184" w:history="1">
            <w:r w:rsidR="00D115B0" w:rsidRPr="0099104D">
              <w:rPr>
                <w:rStyle w:val="Hypertextovprepojenie"/>
                <w:rFonts w:ascii="Times New Roman" w:hAnsi="Times New Roman"/>
                <w:noProof/>
              </w:rPr>
              <w:t>4.1</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rPr>
              <w:t>Popis školského vzdelávacieho programu</w:t>
            </w:r>
            <w:r w:rsidR="00D115B0">
              <w:rPr>
                <w:noProof/>
                <w:webHidden/>
              </w:rPr>
              <w:tab/>
            </w:r>
            <w:r w:rsidR="00D115B0">
              <w:rPr>
                <w:noProof/>
                <w:webHidden/>
              </w:rPr>
              <w:fldChar w:fldCharType="begin"/>
            </w:r>
            <w:r w:rsidR="00D115B0">
              <w:rPr>
                <w:noProof/>
                <w:webHidden/>
              </w:rPr>
              <w:instrText xml:space="preserve"> PAGEREF _Toc157899184 \h </w:instrText>
            </w:r>
            <w:r w:rsidR="00D115B0">
              <w:rPr>
                <w:noProof/>
                <w:webHidden/>
              </w:rPr>
            </w:r>
            <w:r w:rsidR="00D115B0">
              <w:rPr>
                <w:noProof/>
                <w:webHidden/>
              </w:rPr>
              <w:fldChar w:fldCharType="separate"/>
            </w:r>
            <w:r w:rsidR="00D115B0">
              <w:rPr>
                <w:noProof/>
                <w:webHidden/>
              </w:rPr>
              <w:t>18</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185" w:history="1">
            <w:r w:rsidR="00D115B0" w:rsidRPr="0099104D">
              <w:rPr>
                <w:rStyle w:val="Hypertextovprepojenie"/>
                <w:rFonts w:ascii="Times New Roman" w:hAnsi="Times New Roman"/>
                <w:noProof/>
                <w:lang w:eastAsia="sk-SK"/>
              </w:rPr>
              <w:t>4.2</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lang w:eastAsia="sk-SK"/>
              </w:rPr>
              <w:t>Organizácia prijímacieho konania</w:t>
            </w:r>
            <w:r w:rsidR="00D115B0">
              <w:rPr>
                <w:noProof/>
                <w:webHidden/>
              </w:rPr>
              <w:tab/>
            </w:r>
            <w:r w:rsidR="00D115B0">
              <w:rPr>
                <w:noProof/>
                <w:webHidden/>
              </w:rPr>
              <w:fldChar w:fldCharType="begin"/>
            </w:r>
            <w:r w:rsidR="00D115B0">
              <w:rPr>
                <w:noProof/>
                <w:webHidden/>
              </w:rPr>
              <w:instrText xml:space="preserve"> PAGEREF _Toc157899185 \h </w:instrText>
            </w:r>
            <w:r w:rsidR="00D115B0">
              <w:rPr>
                <w:noProof/>
                <w:webHidden/>
              </w:rPr>
            </w:r>
            <w:r w:rsidR="00D115B0">
              <w:rPr>
                <w:noProof/>
                <w:webHidden/>
              </w:rPr>
              <w:fldChar w:fldCharType="separate"/>
            </w:r>
            <w:r w:rsidR="00D115B0">
              <w:rPr>
                <w:noProof/>
                <w:webHidden/>
              </w:rPr>
              <w:t>18</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186" w:history="1">
            <w:r w:rsidR="00D115B0" w:rsidRPr="0099104D">
              <w:rPr>
                <w:rStyle w:val="Hypertextovprepojenie"/>
                <w:rFonts w:ascii="Times New Roman" w:hAnsi="Times New Roman"/>
                <w:noProof/>
                <w:lang w:eastAsia="sk-SK"/>
              </w:rPr>
              <w:t>4.3</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lang w:eastAsia="sk-SK"/>
              </w:rPr>
              <w:t>Vzdelávacie stratégie</w:t>
            </w:r>
            <w:r w:rsidR="00D115B0">
              <w:rPr>
                <w:noProof/>
                <w:webHidden/>
              </w:rPr>
              <w:tab/>
            </w:r>
            <w:r w:rsidR="00D115B0">
              <w:rPr>
                <w:noProof/>
                <w:webHidden/>
              </w:rPr>
              <w:fldChar w:fldCharType="begin"/>
            </w:r>
            <w:r w:rsidR="00D115B0">
              <w:rPr>
                <w:noProof/>
                <w:webHidden/>
              </w:rPr>
              <w:instrText xml:space="preserve"> PAGEREF _Toc157899186 \h </w:instrText>
            </w:r>
            <w:r w:rsidR="00D115B0">
              <w:rPr>
                <w:noProof/>
                <w:webHidden/>
              </w:rPr>
            </w:r>
            <w:r w:rsidR="00D115B0">
              <w:rPr>
                <w:noProof/>
                <w:webHidden/>
              </w:rPr>
              <w:fldChar w:fldCharType="separate"/>
            </w:r>
            <w:r w:rsidR="00D115B0">
              <w:rPr>
                <w:noProof/>
                <w:webHidden/>
              </w:rPr>
              <w:t>18</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187" w:history="1">
            <w:r w:rsidR="00D115B0" w:rsidRPr="0099104D">
              <w:rPr>
                <w:rStyle w:val="Hypertextovprepojenie"/>
                <w:rFonts w:ascii="Times New Roman" w:hAnsi="Times New Roman"/>
                <w:noProof/>
                <w:lang w:eastAsia="sk-SK"/>
              </w:rPr>
              <w:t>4.4</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lang w:eastAsia="sk-SK"/>
              </w:rPr>
              <w:t>Metódy vyučovania</w:t>
            </w:r>
            <w:r w:rsidR="00D115B0">
              <w:rPr>
                <w:noProof/>
                <w:webHidden/>
              </w:rPr>
              <w:tab/>
            </w:r>
            <w:r w:rsidR="00D115B0">
              <w:rPr>
                <w:noProof/>
                <w:webHidden/>
              </w:rPr>
              <w:fldChar w:fldCharType="begin"/>
            </w:r>
            <w:r w:rsidR="00D115B0">
              <w:rPr>
                <w:noProof/>
                <w:webHidden/>
              </w:rPr>
              <w:instrText xml:space="preserve"> PAGEREF _Toc157899187 \h </w:instrText>
            </w:r>
            <w:r w:rsidR="00D115B0">
              <w:rPr>
                <w:noProof/>
                <w:webHidden/>
              </w:rPr>
            </w:r>
            <w:r w:rsidR="00D115B0">
              <w:rPr>
                <w:noProof/>
                <w:webHidden/>
              </w:rPr>
              <w:fldChar w:fldCharType="separate"/>
            </w:r>
            <w:r w:rsidR="00D115B0">
              <w:rPr>
                <w:noProof/>
                <w:webHidden/>
              </w:rPr>
              <w:t>19</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188" w:history="1">
            <w:r w:rsidR="00D115B0" w:rsidRPr="0099104D">
              <w:rPr>
                <w:rStyle w:val="Hypertextovprepojenie"/>
                <w:rFonts w:ascii="Times New Roman" w:hAnsi="Times New Roman"/>
                <w:noProof/>
                <w:lang w:eastAsia="sk-SK"/>
              </w:rPr>
              <w:t>4.5</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lang w:eastAsia="sk-SK"/>
              </w:rPr>
              <w:t>Hodnotenie a klasifikácia žiakov</w:t>
            </w:r>
            <w:r w:rsidR="00D115B0">
              <w:rPr>
                <w:noProof/>
                <w:webHidden/>
              </w:rPr>
              <w:tab/>
            </w:r>
            <w:r w:rsidR="00D115B0">
              <w:rPr>
                <w:noProof/>
                <w:webHidden/>
              </w:rPr>
              <w:fldChar w:fldCharType="begin"/>
            </w:r>
            <w:r w:rsidR="00D115B0">
              <w:rPr>
                <w:noProof/>
                <w:webHidden/>
              </w:rPr>
              <w:instrText xml:space="preserve"> PAGEREF _Toc157899188 \h </w:instrText>
            </w:r>
            <w:r w:rsidR="00D115B0">
              <w:rPr>
                <w:noProof/>
                <w:webHidden/>
              </w:rPr>
            </w:r>
            <w:r w:rsidR="00D115B0">
              <w:rPr>
                <w:noProof/>
                <w:webHidden/>
              </w:rPr>
              <w:fldChar w:fldCharType="separate"/>
            </w:r>
            <w:r w:rsidR="00D115B0">
              <w:rPr>
                <w:noProof/>
                <w:webHidden/>
              </w:rPr>
              <w:t>19</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189" w:history="1">
            <w:r w:rsidR="00D115B0" w:rsidRPr="0099104D">
              <w:rPr>
                <w:rStyle w:val="Hypertextovprepojenie"/>
                <w:rFonts w:ascii="Times New Roman" w:hAnsi="Times New Roman"/>
                <w:noProof/>
              </w:rPr>
              <w:t>4.6</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rPr>
              <w:t>Základné údaje o štúdiu</w:t>
            </w:r>
            <w:r w:rsidR="00D115B0">
              <w:rPr>
                <w:noProof/>
                <w:webHidden/>
              </w:rPr>
              <w:tab/>
            </w:r>
            <w:r w:rsidR="00D115B0">
              <w:rPr>
                <w:noProof/>
                <w:webHidden/>
              </w:rPr>
              <w:fldChar w:fldCharType="begin"/>
            </w:r>
            <w:r w:rsidR="00D115B0">
              <w:rPr>
                <w:noProof/>
                <w:webHidden/>
              </w:rPr>
              <w:instrText xml:space="preserve"> PAGEREF _Toc157899189 \h </w:instrText>
            </w:r>
            <w:r w:rsidR="00D115B0">
              <w:rPr>
                <w:noProof/>
                <w:webHidden/>
              </w:rPr>
            </w:r>
            <w:r w:rsidR="00D115B0">
              <w:rPr>
                <w:noProof/>
                <w:webHidden/>
              </w:rPr>
              <w:fldChar w:fldCharType="separate"/>
            </w:r>
            <w:r w:rsidR="00D115B0">
              <w:rPr>
                <w:noProof/>
                <w:webHidden/>
              </w:rPr>
              <w:t>20</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190" w:history="1">
            <w:r w:rsidR="00D115B0" w:rsidRPr="0099104D">
              <w:rPr>
                <w:rStyle w:val="Hypertextovprepojenie"/>
                <w:rFonts w:ascii="Times New Roman" w:hAnsi="Times New Roman"/>
                <w:noProof/>
                <w:lang w:eastAsia="sk-SK"/>
              </w:rPr>
              <w:t>4.7</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lang w:eastAsia="sk-SK"/>
              </w:rPr>
              <w:t>Organizácia vyučovania</w:t>
            </w:r>
            <w:r w:rsidR="00D115B0">
              <w:rPr>
                <w:noProof/>
                <w:webHidden/>
              </w:rPr>
              <w:tab/>
            </w:r>
            <w:r w:rsidR="00D115B0">
              <w:rPr>
                <w:noProof/>
                <w:webHidden/>
              </w:rPr>
              <w:fldChar w:fldCharType="begin"/>
            </w:r>
            <w:r w:rsidR="00D115B0">
              <w:rPr>
                <w:noProof/>
                <w:webHidden/>
              </w:rPr>
              <w:instrText xml:space="preserve"> PAGEREF _Toc157899190 \h </w:instrText>
            </w:r>
            <w:r w:rsidR="00D115B0">
              <w:rPr>
                <w:noProof/>
                <w:webHidden/>
              </w:rPr>
            </w:r>
            <w:r w:rsidR="00D115B0">
              <w:rPr>
                <w:noProof/>
                <w:webHidden/>
              </w:rPr>
              <w:fldChar w:fldCharType="separate"/>
            </w:r>
            <w:r w:rsidR="00D115B0">
              <w:rPr>
                <w:noProof/>
                <w:webHidden/>
              </w:rPr>
              <w:t>20</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191" w:history="1">
            <w:r w:rsidR="00D115B0" w:rsidRPr="0099104D">
              <w:rPr>
                <w:rStyle w:val="Hypertextovprepojenie"/>
                <w:rFonts w:ascii="Times New Roman" w:hAnsi="Times New Roman"/>
                <w:noProof/>
              </w:rPr>
              <w:t>4.8</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rPr>
              <w:t>Zdravotné požiadavky na žiaka</w:t>
            </w:r>
            <w:r w:rsidR="00D115B0">
              <w:rPr>
                <w:noProof/>
                <w:webHidden/>
              </w:rPr>
              <w:tab/>
            </w:r>
            <w:r w:rsidR="00D115B0">
              <w:rPr>
                <w:noProof/>
                <w:webHidden/>
              </w:rPr>
              <w:fldChar w:fldCharType="begin"/>
            </w:r>
            <w:r w:rsidR="00D115B0">
              <w:rPr>
                <w:noProof/>
                <w:webHidden/>
              </w:rPr>
              <w:instrText xml:space="preserve"> PAGEREF _Toc157899191 \h </w:instrText>
            </w:r>
            <w:r w:rsidR="00D115B0">
              <w:rPr>
                <w:noProof/>
                <w:webHidden/>
              </w:rPr>
            </w:r>
            <w:r w:rsidR="00D115B0">
              <w:rPr>
                <w:noProof/>
                <w:webHidden/>
              </w:rPr>
              <w:fldChar w:fldCharType="separate"/>
            </w:r>
            <w:r w:rsidR="00D115B0">
              <w:rPr>
                <w:noProof/>
                <w:webHidden/>
              </w:rPr>
              <w:t>21</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192" w:history="1">
            <w:r w:rsidR="00D115B0" w:rsidRPr="0099104D">
              <w:rPr>
                <w:rStyle w:val="Hypertextovprepojenie"/>
                <w:rFonts w:ascii="Times New Roman" w:hAnsi="Times New Roman"/>
                <w:noProof/>
              </w:rPr>
              <w:t>4.9</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rPr>
              <w:t>Požiadavky na bezpečnosť a hygienu pri práci</w:t>
            </w:r>
            <w:r w:rsidR="00D115B0">
              <w:rPr>
                <w:noProof/>
                <w:webHidden/>
              </w:rPr>
              <w:tab/>
            </w:r>
            <w:r w:rsidR="00D115B0">
              <w:rPr>
                <w:noProof/>
                <w:webHidden/>
              </w:rPr>
              <w:fldChar w:fldCharType="begin"/>
            </w:r>
            <w:r w:rsidR="00D115B0">
              <w:rPr>
                <w:noProof/>
                <w:webHidden/>
              </w:rPr>
              <w:instrText xml:space="preserve"> PAGEREF _Toc157899192 \h </w:instrText>
            </w:r>
            <w:r w:rsidR="00D115B0">
              <w:rPr>
                <w:noProof/>
                <w:webHidden/>
              </w:rPr>
            </w:r>
            <w:r w:rsidR="00D115B0">
              <w:rPr>
                <w:noProof/>
                <w:webHidden/>
              </w:rPr>
              <w:fldChar w:fldCharType="separate"/>
            </w:r>
            <w:r w:rsidR="00D115B0">
              <w:rPr>
                <w:noProof/>
                <w:webHidden/>
              </w:rPr>
              <w:t>22</w:t>
            </w:r>
            <w:r w:rsidR="00D115B0">
              <w:rPr>
                <w:noProof/>
                <w:webHidden/>
              </w:rPr>
              <w:fldChar w:fldCharType="end"/>
            </w:r>
          </w:hyperlink>
        </w:p>
        <w:p w:rsidR="00D115B0" w:rsidRDefault="00116A8F">
          <w:pPr>
            <w:pStyle w:val="Obsah1"/>
            <w:rPr>
              <w:rFonts w:asciiTheme="minorHAnsi" w:eastAsiaTheme="minorEastAsia" w:hAnsiTheme="minorHAnsi" w:cstheme="minorBidi"/>
              <w:noProof/>
              <w:lang w:eastAsia="sk-SK"/>
            </w:rPr>
          </w:pPr>
          <w:hyperlink w:anchor="_Toc157899193" w:history="1">
            <w:r w:rsidR="00D115B0" w:rsidRPr="0099104D">
              <w:rPr>
                <w:rStyle w:val="Hypertextovprepojenie"/>
                <w:rFonts w:ascii="Arial" w:hAnsi="Arial"/>
                <w:noProof/>
              </w:rPr>
              <w:t>5.</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rPr>
              <w:t>PROFIL ABSOLVENTA</w:t>
            </w:r>
            <w:r w:rsidR="00D115B0">
              <w:rPr>
                <w:noProof/>
                <w:webHidden/>
              </w:rPr>
              <w:tab/>
            </w:r>
            <w:r w:rsidR="00D115B0">
              <w:rPr>
                <w:noProof/>
                <w:webHidden/>
              </w:rPr>
              <w:fldChar w:fldCharType="begin"/>
            </w:r>
            <w:r w:rsidR="00D115B0">
              <w:rPr>
                <w:noProof/>
                <w:webHidden/>
              </w:rPr>
              <w:instrText xml:space="preserve"> PAGEREF _Toc157899193 \h </w:instrText>
            </w:r>
            <w:r w:rsidR="00D115B0">
              <w:rPr>
                <w:noProof/>
                <w:webHidden/>
              </w:rPr>
            </w:r>
            <w:r w:rsidR="00D115B0">
              <w:rPr>
                <w:noProof/>
                <w:webHidden/>
              </w:rPr>
              <w:fldChar w:fldCharType="separate"/>
            </w:r>
            <w:r w:rsidR="00D115B0">
              <w:rPr>
                <w:noProof/>
                <w:webHidden/>
              </w:rPr>
              <w:t>23</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194" w:history="1">
            <w:r w:rsidR="00D115B0" w:rsidRPr="0099104D">
              <w:rPr>
                <w:rStyle w:val="Hypertextovprepojenie"/>
                <w:rFonts w:ascii="Times New Roman" w:hAnsi="Times New Roman"/>
                <w:noProof/>
              </w:rPr>
              <w:t>5.1</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rPr>
              <w:t>Charakteristika absolventa</w:t>
            </w:r>
            <w:r w:rsidR="00D115B0">
              <w:rPr>
                <w:noProof/>
                <w:webHidden/>
              </w:rPr>
              <w:tab/>
            </w:r>
            <w:r w:rsidR="00D115B0">
              <w:rPr>
                <w:noProof/>
                <w:webHidden/>
              </w:rPr>
              <w:fldChar w:fldCharType="begin"/>
            </w:r>
            <w:r w:rsidR="00D115B0">
              <w:rPr>
                <w:noProof/>
                <w:webHidden/>
              </w:rPr>
              <w:instrText xml:space="preserve"> PAGEREF _Toc157899194 \h </w:instrText>
            </w:r>
            <w:r w:rsidR="00D115B0">
              <w:rPr>
                <w:noProof/>
                <w:webHidden/>
              </w:rPr>
            </w:r>
            <w:r w:rsidR="00D115B0">
              <w:rPr>
                <w:noProof/>
                <w:webHidden/>
              </w:rPr>
              <w:fldChar w:fldCharType="separate"/>
            </w:r>
            <w:r w:rsidR="00D115B0">
              <w:rPr>
                <w:noProof/>
                <w:webHidden/>
              </w:rPr>
              <w:t>23</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195" w:history="1">
            <w:r w:rsidR="00D115B0" w:rsidRPr="0099104D">
              <w:rPr>
                <w:rStyle w:val="Hypertextovprepojenie"/>
                <w:rFonts w:ascii="Times New Roman" w:hAnsi="Times New Roman"/>
                <w:noProof/>
              </w:rPr>
              <w:t>5.2</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rPr>
              <w:t>Uplatnenie absolventa</w:t>
            </w:r>
            <w:r w:rsidR="00D115B0">
              <w:rPr>
                <w:noProof/>
                <w:webHidden/>
              </w:rPr>
              <w:tab/>
            </w:r>
            <w:r w:rsidR="00D115B0">
              <w:rPr>
                <w:noProof/>
                <w:webHidden/>
              </w:rPr>
              <w:fldChar w:fldCharType="begin"/>
            </w:r>
            <w:r w:rsidR="00D115B0">
              <w:rPr>
                <w:noProof/>
                <w:webHidden/>
              </w:rPr>
              <w:instrText xml:space="preserve"> PAGEREF _Toc157899195 \h </w:instrText>
            </w:r>
            <w:r w:rsidR="00D115B0">
              <w:rPr>
                <w:noProof/>
                <w:webHidden/>
              </w:rPr>
            </w:r>
            <w:r w:rsidR="00D115B0">
              <w:rPr>
                <w:noProof/>
                <w:webHidden/>
              </w:rPr>
              <w:fldChar w:fldCharType="separate"/>
            </w:r>
            <w:r w:rsidR="00D115B0">
              <w:rPr>
                <w:noProof/>
                <w:webHidden/>
              </w:rPr>
              <w:t>23</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196" w:history="1">
            <w:r w:rsidR="00D115B0" w:rsidRPr="0099104D">
              <w:rPr>
                <w:rStyle w:val="Hypertextovprepojenie"/>
                <w:rFonts w:ascii="Times New Roman" w:hAnsi="Times New Roman"/>
                <w:noProof/>
              </w:rPr>
              <w:t>5.3</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rPr>
              <w:t>Kompetencie absolventa</w:t>
            </w:r>
            <w:r w:rsidR="00D115B0">
              <w:rPr>
                <w:noProof/>
                <w:webHidden/>
              </w:rPr>
              <w:tab/>
            </w:r>
            <w:r w:rsidR="00D115B0">
              <w:rPr>
                <w:noProof/>
                <w:webHidden/>
              </w:rPr>
              <w:fldChar w:fldCharType="begin"/>
            </w:r>
            <w:r w:rsidR="00D115B0">
              <w:rPr>
                <w:noProof/>
                <w:webHidden/>
              </w:rPr>
              <w:instrText xml:space="preserve"> PAGEREF _Toc157899196 \h </w:instrText>
            </w:r>
            <w:r w:rsidR="00D115B0">
              <w:rPr>
                <w:noProof/>
                <w:webHidden/>
              </w:rPr>
            </w:r>
            <w:r w:rsidR="00D115B0">
              <w:rPr>
                <w:noProof/>
                <w:webHidden/>
              </w:rPr>
              <w:fldChar w:fldCharType="separate"/>
            </w:r>
            <w:r w:rsidR="00D115B0">
              <w:rPr>
                <w:noProof/>
                <w:webHidden/>
              </w:rPr>
              <w:t>24</w:t>
            </w:r>
            <w:r w:rsidR="00D115B0">
              <w:rPr>
                <w:noProof/>
                <w:webHidden/>
              </w:rPr>
              <w:fldChar w:fldCharType="end"/>
            </w:r>
          </w:hyperlink>
        </w:p>
        <w:p w:rsidR="00D115B0" w:rsidRDefault="00116A8F">
          <w:pPr>
            <w:pStyle w:val="Obsah3"/>
            <w:tabs>
              <w:tab w:val="left" w:pos="1320"/>
              <w:tab w:val="right" w:leader="dot" w:pos="9060"/>
            </w:tabs>
            <w:rPr>
              <w:rFonts w:asciiTheme="minorHAnsi" w:eastAsiaTheme="minorEastAsia" w:hAnsiTheme="minorHAnsi" w:cstheme="minorBidi"/>
              <w:noProof/>
              <w:lang w:eastAsia="sk-SK"/>
            </w:rPr>
          </w:pPr>
          <w:hyperlink w:anchor="_Toc157899197" w:history="1">
            <w:r w:rsidR="00D115B0" w:rsidRPr="0099104D">
              <w:rPr>
                <w:rStyle w:val="Hypertextovprepojenie"/>
                <w:rFonts w:ascii="Times New Roman" w:hAnsi="Times New Roman"/>
                <w:noProof/>
              </w:rPr>
              <w:t>5.3.1</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rPr>
              <w:t>Kľúčové kompetencie</w:t>
            </w:r>
            <w:r w:rsidR="00D115B0">
              <w:rPr>
                <w:noProof/>
                <w:webHidden/>
              </w:rPr>
              <w:tab/>
            </w:r>
            <w:r w:rsidR="00D115B0">
              <w:rPr>
                <w:noProof/>
                <w:webHidden/>
              </w:rPr>
              <w:fldChar w:fldCharType="begin"/>
            </w:r>
            <w:r w:rsidR="00D115B0">
              <w:rPr>
                <w:noProof/>
                <w:webHidden/>
              </w:rPr>
              <w:instrText xml:space="preserve"> PAGEREF _Toc157899197 \h </w:instrText>
            </w:r>
            <w:r w:rsidR="00D115B0">
              <w:rPr>
                <w:noProof/>
                <w:webHidden/>
              </w:rPr>
            </w:r>
            <w:r w:rsidR="00D115B0">
              <w:rPr>
                <w:noProof/>
                <w:webHidden/>
              </w:rPr>
              <w:fldChar w:fldCharType="separate"/>
            </w:r>
            <w:r w:rsidR="00D115B0">
              <w:rPr>
                <w:noProof/>
                <w:webHidden/>
              </w:rPr>
              <w:t>24</w:t>
            </w:r>
            <w:r w:rsidR="00D115B0">
              <w:rPr>
                <w:noProof/>
                <w:webHidden/>
              </w:rPr>
              <w:fldChar w:fldCharType="end"/>
            </w:r>
          </w:hyperlink>
        </w:p>
        <w:p w:rsidR="00D115B0" w:rsidRDefault="00116A8F">
          <w:pPr>
            <w:pStyle w:val="Obsah3"/>
            <w:tabs>
              <w:tab w:val="left" w:pos="1320"/>
              <w:tab w:val="right" w:leader="dot" w:pos="9060"/>
            </w:tabs>
            <w:rPr>
              <w:rFonts w:asciiTheme="minorHAnsi" w:eastAsiaTheme="minorEastAsia" w:hAnsiTheme="minorHAnsi" w:cstheme="minorBidi"/>
              <w:noProof/>
              <w:lang w:eastAsia="sk-SK"/>
            </w:rPr>
          </w:pPr>
          <w:hyperlink w:anchor="_Toc157899198" w:history="1">
            <w:r w:rsidR="00D115B0" w:rsidRPr="0099104D">
              <w:rPr>
                <w:rStyle w:val="Hypertextovprepojenie"/>
                <w:rFonts w:ascii="Times New Roman" w:hAnsi="Times New Roman"/>
                <w:noProof/>
              </w:rPr>
              <w:t>5.3.2</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rPr>
              <w:t>Odborné kompetencie</w:t>
            </w:r>
            <w:r w:rsidR="00D115B0">
              <w:rPr>
                <w:noProof/>
                <w:webHidden/>
              </w:rPr>
              <w:tab/>
            </w:r>
            <w:r w:rsidR="00D115B0">
              <w:rPr>
                <w:noProof/>
                <w:webHidden/>
              </w:rPr>
              <w:fldChar w:fldCharType="begin"/>
            </w:r>
            <w:r w:rsidR="00D115B0">
              <w:rPr>
                <w:noProof/>
                <w:webHidden/>
              </w:rPr>
              <w:instrText xml:space="preserve"> PAGEREF _Toc157899198 \h </w:instrText>
            </w:r>
            <w:r w:rsidR="00D115B0">
              <w:rPr>
                <w:noProof/>
                <w:webHidden/>
              </w:rPr>
            </w:r>
            <w:r w:rsidR="00D115B0">
              <w:rPr>
                <w:noProof/>
                <w:webHidden/>
              </w:rPr>
              <w:fldChar w:fldCharType="separate"/>
            </w:r>
            <w:r w:rsidR="00D115B0">
              <w:rPr>
                <w:noProof/>
                <w:webHidden/>
              </w:rPr>
              <w:t>26</w:t>
            </w:r>
            <w:r w:rsidR="00D115B0">
              <w:rPr>
                <w:noProof/>
                <w:webHidden/>
              </w:rPr>
              <w:fldChar w:fldCharType="end"/>
            </w:r>
          </w:hyperlink>
        </w:p>
        <w:p w:rsidR="00D115B0" w:rsidRDefault="00116A8F">
          <w:pPr>
            <w:pStyle w:val="Obsah1"/>
            <w:rPr>
              <w:rFonts w:asciiTheme="minorHAnsi" w:eastAsiaTheme="minorEastAsia" w:hAnsiTheme="minorHAnsi" w:cstheme="minorBidi"/>
              <w:noProof/>
              <w:lang w:eastAsia="sk-SK"/>
            </w:rPr>
          </w:pPr>
          <w:hyperlink w:anchor="_Toc157899199" w:history="1">
            <w:r w:rsidR="00D115B0" w:rsidRPr="0099104D">
              <w:rPr>
                <w:rStyle w:val="Hypertextovprepojenie"/>
                <w:rFonts w:ascii="Arial" w:hAnsi="Arial"/>
                <w:noProof/>
              </w:rPr>
              <w:t>6.</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rPr>
              <w:t>UČEBNÝ PLÁN</w:t>
            </w:r>
            <w:r w:rsidR="00D115B0">
              <w:rPr>
                <w:noProof/>
                <w:webHidden/>
              </w:rPr>
              <w:tab/>
            </w:r>
            <w:r w:rsidR="00D115B0">
              <w:rPr>
                <w:noProof/>
                <w:webHidden/>
              </w:rPr>
              <w:fldChar w:fldCharType="begin"/>
            </w:r>
            <w:r w:rsidR="00D115B0">
              <w:rPr>
                <w:noProof/>
                <w:webHidden/>
              </w:rPr>
              <w:instrText xml:space="preserve"> PAGEREF _Toc157899199 \h </w:instrText>
            </w:r>
            <w:r w:rsidR="00D115B0">
              <w:rPr>
                <w:noProof/>
                <w:webHidden/>
              </w:rPr>
            </w:r>
            <w:r w:rsidR="00D115B0">
              <w:rPr>
                <w:noProof/>
                <w:webHidden/>
              </w:rPr>
              <w:fldChar w:fldCharType="separate"/>
            </w:r>
            <w:r w:rsidR="00D115B0">
              <w:rPr>
                <w:noProof/>
                <w:webHidden/>
              </w:rPr>
              <w:t>29</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200" w:history="1">
            <w:r w:rsidR="00D115B0" w:rsidRPr="0099104D">
              <w:rPr>
                <w:rStyle w:val="Hypertextovprepojenie"/>
                <w:rFonts w:ascii="Times New Roman" w:hAnsi="Times New Roman"/>
                <w:iCs/>
                <w:noProof/>
              </w:rPr>
              <w:t>6.1</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iCs/>
                <w:noProof/>
                <w:lang w:eastAsia="sk-SK"/>
              </w:rPr>
              <w:t>Poznámky k rámcovému učebnému plánu pre 4-ročné študijné odbory</w:t>
            </w:r>
            <w:r w:rsidR="00D115B0">
              <w:rPr>
                <w:noProof/>
                <w:webHidden/>
              </w:rPr>
              <w:tab/>
            </w:r>
            <w:r w:rsidR="00D115B0">
              <w:rPr>
                <w:noProof/>
                <w:webHidden/>
              </w:rPr>
              <w:fldChar w:fldCharType="begin"/>
            </w:r>
            <w:r w:rsidR="00D115B0">
              <w:rPr>
                <w:noProof/>
                <w:webHidden/>
              </w:rPr>
              <w:instrText xml:space="preserve"> PAGEREF _Toc157899200 \h </w:instrText>
            </w:r>
            <w:r w:rsidR="00D115B0">
              <w:rPr>
                <w:noProof/>
                <w:webHidden/>
              </w:rPr>
            </w:r>
            <w:r w:rsidR="00D115B0">
              <w:rPr>
                <w:noProof/>
                <w:webHidden/>
              </w:rPr>
              <w:fldChar w:fldCharType="separate"/>
            </w:r>
            <w:r w:rsidR="00D115B0">
              <w:rPr>
                <w:noProof/>
                <w:webHidden/>
              </w:rPr>
              <w:t>30</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201" w:history="1">
            <w:r w:rsidR="00D115B0" w:rsidRPr="0099104D">
              <w:rPr>
                <w:rStyle w:val="Hypertextovprepojenie"/>
                <w:rFonts w:ascii="Times New Roman" w:hAnsi="Times New Roman"/>
                <w:noProof/>
              </w:rPr>
              <w:t>6.2</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rPr>
              <w:t>Prehľad využitia týždňov:</w:t>
            </w:r>
            <w:r w:rsidR="00D115B0">
              <w:rPr>
                <w:noProof/>
                <w:webHidden/>
              </w:rPr>
              <w:tab/>
            </w:r>
            <w:r w:rsidR="00D115B0">
              <w:rPr>
                <w:noProof/>
                <w:webHidden/>
              </w:rPr>
              <w:fldChar w:fldCharType="begin"/>
            </w:r>
            <w:r w:rsidR="00D115B0">
              <w:rPr>
                <w:noProof/>
                <w:webHidden/>
              </w:rPr>
              <w:instrText xml:space="preserve"> PAGEREF _Toc157899201 \h </w:instrText>
            </w:r>
            <w:r w:rsidR="00D115B0">
              <w:rPr>
                <w:noProof/>
                <w:webHidden/>
              </w:rPr>
            </w:r>
            <w:r w:rsidR="00D115B0">
              <w:rPr>
                <w:noProof/>
                <w:webHidden/>
              </w:rPr>
              <w:fldChar w:fldCharType="separate"/>
            </w:r>
            <w:r w:rsidR="00D115B0">
              <w:rPr>
                <w:noProof/>
                <w:webHidden/>
              </w:rPr>
              <w:t>33</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202" w:history="1">
            <w:r w:rsidR="00D115B0" w:rsidRPr="0099104D">
              <w:rPr>
                <w:rStyle w:val="Hypertextovprepojenie"/>
                <w:rFonts w:ascii="Times New Roman" w:hAnsi="Times New Roman"/>
                <w:noProof/>
              </w:rPr>
              <w:t>6.3</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rPr>
              <w:t>Tabuľka vzťahu kľúčových kompetencií k obsahu vzdelávania</w:t>
            </w:r>
            <w:r w:rsidR="00D115B0">
              <w:rPr>
                <w:noProof/>
                <w:webHidden/>
              </w:rPr>
              <w:tab/>
            </w:r>
            <w:r w:rsidR="00D115B0">
              <w:rPr>
                <w:noProof/>
                <w:webHidden/>
              </w:rPr>
              <w:fldChar w:fldCharType="begin"/>
            </w:r>
            <w:r w:rsidR="00D115B0">
              <w:rPr>
                <w:noProof/>
                <w:webHidden/>
              </w:rPr>
              <w:instrText xml:space="preserve"> PAGEREF _Toc157899202 \h </w:instrText>
            </w:r>
            <w:r w:rsidR="00D115B0">
              <w:rPr>
                <w:noProof/>
                <w:webHidden/>
              </w:rPr>
            </w:r>
            <w:r w:rsidR="00D115B0">
              <w:rPr>
                <w:noProof/>
                <w:webHidden/>
              </w:rPr>
              <w:fldChar w:fldCharType="separate"/>
            </w:r>
            <w:r w:rsidR="00D115B0">
              <w:rPr>
                <w:noProof/>
                <w:webHidden/>
              </w:rPr>
              <w:t>33</w:t>
            </w:r>
            <w:r w:rsidR="00D115B0">
              <w:rPr>
                <w:noProof/>
                <w:webHidden/>
              </w:rPr>
              <w:fldChar w:fldCharType="end"/>
            </w:r>
          </w:hyperlink>
        </w:p>
        <w:p w:rsidR="00D115B0" w:rsidRDefault="00116A8F">
          <w:pPr>
            <w:pStyle w:val="Obsah1"/>
            <w:rPr>
              <w:rFonts w:asciiTheme="minorHAnsi" w:eastAsiaTheme="minorEastAsia" w:hAnsiTheme="minorHAnsi" w:cstheme="minorBidi"/>
              <w:noProof/>
              <w:lang w:eastAsia="sk-SK"/>
            </w:rPr>
          </w:pPr>
          <w:hyperlink w:anchor="_Toc157899203" w:history="1">
            <w:r w:rsidR="00D115B0" w:rsidRPr="0099104D">
              <w:rPr>
                <w:rStyle w:val="Hypertextovprepojenie"/>
                <w:rFonts w:ascii="Arial" w:hAnsi="Arial"/>
                <w:noProof/>
                <w:lang w:eastAsia="sk-SK"/>
              </w:rPr>
              <w:t>7.</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lang w:eastAsia="sk-SK"/>
              </w:rPr>
              <w:t>PODMIENKY NA REALIZÁCIU ŠKOLSKÉHO VZDELÁVACIEHO PROGRAMU V ŠTUDIJNOM ODBORE 2950 M PORADENSTVO VO VÝŽIVE</w:t>
            </w:r>
            <w:r w:rsidR="00D115B0">
              <w:rPr>
                <w:noProof/>
                <w:webHidden/>
              </w:rPr>
              <w:tab/>
            </w:r>
            <w:r w:rsidR="00D115B0">
              <w:rPr>
                <w:noProof/>
                <w:webHidden/>
              </w:rPr>
              <w:fldChar w:fldCharType="begin"/>
            </w:r>
            <w:r w:rsidR="00D115B0">
              <w:rPr>
                <w:noProof/>
                <w:webHidden/>
              </w:rPr>
              <w:instrText xml:space="preserve"> PAGEREF _Toc157899203 \h </w:instrText>
            </w:r>
            <w:r w:rsidR="00D115B0">
              <w:rPr>
                <w:noProof/>
                <w:webHidden/>
              </w:rPr>
            </w:r>
            <w:r w:rsidR="00D115B0">
              <w:rPr>
                <w:noProof/>
                <w:webHidden/>
              </w:rPr>
              <w:fldChar w:fldCharType="separate"/>
            </w:r>
            <w:r w:rsidR="00D115B0">
              <w:rPr>
                <w:noProof/>
                <w:webHidden/>
              </w:rPr>
              <w:t>35</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204" w:history="1">
            <w:r w:rsidR="00D115B0" w:rsidRPr="0099104D">
              <w:rPr>
                <w:rStyle w:val="Hypertextovprepojenie"/>
                <w:rFonts w:ascii="Times New Roman" w:hAnsi="Times New Roman"/>
                <w:noProof/>
                <w:lang w:eastAsia="sk-SK"/>
              </w:rPr>
              <w:t>7.1</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lang w:eastAsia="sk-SK"/>
              </w:rPr>
              <w:t>Materiálne podmienky</w:t>
            </w:r>
            <w:r w:rsidR="00D115B0">
              <w:rPr>
                <w:noProof/>
                <w:webHidden/>
              </w:rPr>
              <w:tab/>
            </w:r>
            <w:r w:rsidR="00D115B0">
              <w:rPr>
                <w:noProof/>
                <w:webHidden/>
              </w:rPr>
              <w:fldChar w:fldCharType="begin"/>
            </w:r>
            <w:r w:rsidR="00D115B0">
              <w:rPr>
                <w:noProof/>
                <w:webHidden/>
              </w:rPr>
              <w:instrText xml:space="preserve"> PAGEREF _Toc157899204 \h </w:instrText>
            </w:r>
            <w:r w:rsidR="00D115B0">
              <w:rPr>
                <w:noProof/>
                <w:webHidden/>
              </w:rPr>
            </w:r>
            <w:r w:rsidR="00D115B0">
              <w:rPr>
                <w:noProof/>
                <w:webHidden/>
              </w:rPr>
              <w:fldChar w:fldCharType="separate"/>
            </w:r>
            <w:r w:rsidR="00D115B0">
              <w:rPr>
                <w:noProof/>
                <w:webHidden/>
              </w:rPr>
              <w:t>35</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205" w:history="1">
            <w:r w:rsidR="00D115B0" w:rsidRPr="0099104D">
              <w:rPr>
                <w:rStyle w:val="Hypertextovprepojenie"/>
                <w:rFonts w:ascii="Times New Roman" w:hAnsi="Times New Roman"/>
                <w:noProof/>
                <w:lang w:eastAsia="sk-SK"/>
              </w:rPr>
              <w:t>7.2</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lang w:eastAsia="sk-SK"/>
              </w:rPr>
              <w:t>Personálne podmienky</w:t>
            </w:r>
            <w:r w:rsidR="00D115B0">
              <w:rPr>
                <w:noProof/>
                <w:webHidden/>
              </w:rPr>
              <w:tab/>
            </w:r>
            <w:r w:rsidR="00D115B0">
              <w:rPr>
                <w:noProof/>
                <w:webHidden/>
              </w:rPr>
              <w:fldChar w:fldCharType="begin"/>
            </w:r>
            <w:r w:rsidR="00D115B0">
              <w:rPr>
                <w:noProof/>
                <w:webHidden/>
              </w:rPr>
              <w:instrText xml:space="preserve"> PAGEREF _Toc157899205 \h </w:instrText>
            </w:r>
            <w:r w:rsidR="00D115B0">
              <w:rPr>
                <w:noProof/>
                <w:webHidden/>
              </w:rPr>
            </w:r>
            <w:r w:rsidR="00D115B0">
              <w:rPr>
                <w:noProof/>
                <w:webHidden/>
              </w:rPr>
              <w:fldChar w:fldCharType="separate"/>
            </w:r>
            <w:r w:rsidR="00D115B0">
              <w:rPr>
                <w:noProof/>
                <w:webHidden/>
              </w:rPr>
              <w:t>37</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206" w:history="1">
            <w:r w:rsidR="00D115B0" w:rsidRPr="0099104D">
              <w:rPr>
                <w:rStyle w:val="Hypertextovprepojenie"/>
                <w:rFonts w:ascii="Times New Roman" w:hAnsi="Times New Roman"/>
                <w:noProof/>
                <w:lang w:eastAsia="sk-SK"/>
              </w:rPr>
              <w:t>7.3</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lang w:eastAsia="cs-CZ"/>
              </w:rPr>
              <w:t>Organizačné podmienky</w:t>
            </w:r>
            <w:r w:rsidR="00D115B0">
              <w:rPr>
                <w:noProof/>
                <w:webHidden/>
              </w:rPr>
              <w:tab/>
            </w:r>
            <w:r w:rsidR="00D115B0">
              <w:rPr>
                <w:noProof/>
                <w:webHidden/>
              </w:rPr>
              <w:fldChar w:fldCharType="begin"/>
            </w:r>
            <w:r w:rsidR="00D115B0">
              <w:rPr>
                <w:noProof/>
                <w:webHidden/>
              </w:rPr>
              <w:instrText xml:space="preserve"> PAGEREF _Toc157899206 \h </w:instrText>
            </w:r>
            <w:r w:rsidR="00D115B0">
              <w:rPr>
                <w:noProof/>
                <w:webHidden/>
              </w:rPr>
            </w:r>
            <w:r w:rsidR="00D115B0">
              <w:rPr>
                <w:noProof/>
                <w:webHidden/>
              </w:rPr>
              <w:fldChar w:fldCharType="separate"/>
            </w:r>
            <w:r w:rsidR="00D115B0">
              <w:rPr>
                <w:noProof/>
                <w:webHidden/>
              </w:rPr>
              <w:t>38</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207" w:history="1">
            <w:r w:rsidR="00D115B0" w:rsidRPr="0099104D">
              <w:rPr>
                <w:rStyle w:val="Hypertextovprepojenie"/>
                <w:rFonts w:ascii="Times New Roman" w:hAnsi="Times New Roman"/>
                <w:noProof/>
                <w:lang w:eastAsia="sk-SK"/>
              </w:rPr>
              <w:t>7.4</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lang w:eastAsia="cs-CZ"/>
              </w:rPr>
              <w:t>Podmienky bezpečnosti práce a ochrany zdravia pri výchove a vzdelávaní</w:t>
            </w:r>
            <w:r w:rsidR="00D115B0">
              <w:rPr>
                <w:noProof/>
                <w:webHidden/>
              </w:rPr>
              <w:tab/>
            </w:r>
            <w:r w:rsidR="00D115B0">
              <w:rPr>
                <w:noProof/>
                <w:webHidden/>
              </w:rPr>
              <w:fldChar w:fldCharType="begin"/>
            </w:r>
            <w:r w:rsidR="00D115B0">
              <w:rPr>
                <w:noProof/>
                <w:webHidden/>
              </w:rPr>
              <w:instrText xml:space="preserve"> PAGEREF _Toc157899207 \h </w:instrText>
            </w:r>
            <w:r w:rsidR="00D115B0">
              <w:rPr>
                <w:noProof/>
                <w:webHidden/>
              </w:rPr>
            </w:r>
            <w:r w:rsidR="00D115B0">
              <w:rPr>
                <w:noProof/>
                <w:webHidden/>
              </w:rPr>
              <w:fldChar w:fldCharType="separate"/>
            </w:r>
            <w:r w:rsidR="00D115B0">
              <w:rPr>
                <w:noProof/>
                <w:webHidden/>
              </w:rPr>
              <w:t>40</w:t>
            </w:r>
            <w:r w:rsidR="00D115B0">
              <w:rPr>
                <w:noProof/>
                <w:webHidden/>
              </w:rPr>
              <w:fldChar w:fldCharType="end"/>
            </w:r>
          </w:hyperlink>
        </w:p>
        <w:p w:rsidR="00D115B0" w:rsidRDefault="00116A8F">
          <w:pPr>
            <w:pStyle w:val="Obsah1"/>
            <w:rPr>
              <w:rFonts w:asciiTheme="minorHAnsi" w:eastAsiaTheme="minorEastAsia" w:hAnsiTheme="minorHAnsi" w:cstheme="minorBidi"/>
              <w:noProof/>
              <w:lang w:eastAsia="sk-SK"/>
            </w:rPr>
          </w:pPr>
          <w:hyperlink w:anchor="_Toc157899208" w:history="1">
            <w:r w:rsidR="00D115B0" w:rsidRPr="0099104D">
              <w:rPr>
                <w:rStyle w:val="Hypertextovprepojenie"/>
                <w:rFonts w:ascii="Arial" w:hAnsi="Arial"/>
                <w:noProof/>
                <w:lang w:eastAsia="sk-SK"/>
              </w:rPr>
              <w:t>8.</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lang w:eastAsia="sk-SK"/>
              </w:rPr>
              <w:t>PODMIENKY VZDELÁVANIA ŽIAKOV SO ŠPECIÁLNYMI VÝCHVNO-VZDELÁVACÍMI POTREBAMI V ŠTUDIJNOM ODBORE 2950 M PORADENSTVO VO VÝŽIVE</w:t>
            </w:r>
            <w:r w:rsidR="00D115B0">
              <w:rPr>
                <w:noProof/>
                <w:webHidden/>
              </w:rPr>
              <w:tab/>
            </w:r>
            <w:r w:rsidR="00D115B0">
              <w:rPr>
                <w:noProof/>
                <w:webHidden/>
              </w:rPr>
              <w:fldChar w:fldCharType="begin"/>
            </w:r>
            <w:r w:rsidR="00D115B0">
              <w:rPr>
                <w:noProof/>
                <w:webHidden/>
              </w:rPr>
              <w:instrText xml:space="preserve"> PAGEREF _Toc157899208 \h </w:instrText>
            </w:r>
            <w:r w:rsidR="00D115B0">
              <w:rPr>
                <w:noProof/>
                <w:webHidden/>
              </w:rPr>
            </w:r>
            <w:r w:rsidR="00D115B0">
              <w:rPr>
                <w:noProof/>
                <w:webHidden/>
              </w:rPr>
              <w:fldChar w:fldCharType="separate"/>
            </w:r>
            <w:r w:rsidR="00D115B0">
              <w:rPr>
                <w:noProof/>
                <w:webHidden/>
              </w:rPr>
              <w:t>41</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209" w:history="1">
            <w:r w:rsidR="00D115B0" w:rsidRPr="0099104D">
              <w:rPr>
                <w:rStyle w:val="Hypertextovprepojenie"/>
                <w:rFonts w:ascii="Times New Roman" w:hAnsi="Times New Roman"/>
                <w:noProof/>
                <w:lang w:eastAsia="sk-SK"/>
              </w:rPr>
              <w:t>8.1</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lang w:eastAsia="sk-SK"/>
              </w:rPr>
              <w:t>Inklúzia  žiakov so zdravotným znevýhodnením</w:t>
            </w:r>
            <w:r w:rsidR="00D115B0">
              <w:rPr>
                <w:noProof/>
                <w:webHidden/>
              </w:rPr>
              <w:tab/>
            </w:r>
            <w:r w:rsidR="00D115B0">
              <w:rPr>
                <w:noProof/>
                <w:webHidden/>
              </w:rPr>
              <w:fldChar w:fldCharType="begin"/>
            </w:r>
            <w:r w:rsidR="00D115B0">
              <w:rPr>
                <w:noProof/>
                <w:webHidden/>
              </w:rPr>
              <w:instrText xml:space="preserve"> PAGEREF _Toc157899209 \h </w:instrText>
            </w:r>
            <w:r w:rsidR="00D115B0">
              <w:rPr>
                <w:noProof/>
                <w:webHidden/>
              </w:rPr>
            </w:r>
            <w:r w:rsidR="00D115B0">
              <w:rPr>
                <w:noProof/>
                <w:webHidden/>
              </w:rPr>
              <w:fldChar w:fldCharType="separate"/>
            </w:r>
            <w:r w:rsidR="00D115B0">
              <w:rPr>
                <w:noProof/>
                <w:webHidden/>
              </w:rPr>
              <w:t>41</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210" w:history="1">
            <w:r w:rsidR="00D115B0" w:rsidRPr="0099104D">
              <w:rPr>
                <w:rStyle w:val="Hypertextovprepojenie"/>
                <w:rFonts w:ascii="Times New Roman" w:hAnsi="Times New Roman"/>
                <w:noProof/>
                <w:lang w:eastAsia="sk-SK"/>
              </w:rPr>
              <w:t>8.2</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lang w:eastAsia="sk-SK"/>
              </w:rPr>
              <w:t>Inklúzia žiakov zo sociálne znevýhodneného prostredia</w:t>
            </w:r>
            <w:r w:rsidR="00D115B0">
              <w:rPr>
                <w:noProof/>
                <w:webHidden/>
              </w:rPr>
              <w:tab/>
            </w:r>
            <w:r w:rsidR="00D115B0">
              <w:rPr>
                <w:noProof/>
                <w:webHidden/>
              </w:rPr>
              <w:fldChar w:fldCharType="begin"/>
            </w:r>
            <w:r w:rsidR="00D115B0">
              <w:rPr>
                <w:noProof/>
                <w:webHidden/>
              </w:rPr>
              <w:instrText xml:space="preserve"> PAGEREF _Toc157899210 \h </w:instrText>
            </w:r>
            <w:r w:rsidR="00D115B0">
              <w:rPr>
                <w:noProof/>
                <w:webHidden/>
              </w:rPr>
            </w:r>
            <w:r w:rsidR="00D115B0">
              <w:rPr>
                <w:noProof/>
                <w:webHidden/>
              </w:rPr>
              <w:fldChar w:fldCharType="separate"/>
            </w:r>
            <w:r w:rsidR="00D115B0">
              <w:rPr>
                <w:noProof/>
                <w:webHidden/>
              </w:rPr>
              <w:t>42</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211" w:history="1">
            <w:r w:rsidR="00D115B0" w:rsidRPr="0099104D">
              <w:rPr>
                <w:rStyle w:val="Hypertextovprepojenie"/>
                <w:rFonts w:ascii="Times New Roman" w:hAnsi="Times New Roman"/>
                <w:noProof/>
                <w:lang w:eastAsia="sk-SK"/>
              </w:rPr>
              <w:t>8.3</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lang w:eastAsia="sk-SK"/>
              </w:rPr>
              <w:t>Inklúzia žiakov s nadaním</w:t>
            </w:r>
            <w:r w:rsidR="00D115B0">
              <w:rPr>
                <w:noProof/>
                <w:webHidden/>
              </w:rPr>
              <w:tab/>
            </w:r>
            <w:r w:rsidR="00D115B0">
              <w:rPr>
                <w:noProof/>
                <w:webHidden/>
              </w:rPr>
              <w:fldChar w:fldCharType="begin"/>
            </w:r>
            <w:r w:rsidR="00D115B0">
              <w:rPr>
                <w:noProof/>
                <w:webHidden/>
              </w:rPr>
              <w:instrText xml:space="preserve"> PAGEREF _Toc157899211 \h </w:instrText>
            </w:r>
            <w:r w:rsidR="00D115B0">
              <w:rPr>
                <w:noProof/>
                <w:webHidden/>
              </w:rPr>
            </w:r>
            <w:r w:rsidR="00D115B0">
              <w:rPr>
                <w:noProof/>
                <w:webHidden/>
              </w:rPr>
              <w:fldChar w:fldCharType="separate"/>
            </w:r>
            <w:r w:rsidR="00D115B0">
              <w:rPr>
                <w:noProof/>
                <w:webHidden/>
              </w:rPr>
              <w:t>43</w:t>
            </w:r>
            <w:r w:rsidR="00D115B0">
              <w:rPr>
                <w:noProof/>
                <w:webHidden/>
              </w:rPr>
              <w:fldChar w:fldCharType="end"/>
            </w:r>
          </w:hyperlink>
        </w:p>
        <w:p w:rsidR="00D115B0" w:rsidRDefault="00116A8F">
          <w:pPr>
            <w:pStyle w:val="Obsah1"/>
            <w:rPr>
              <w:rFonts w:asciiTheme="minorHAnsi" w:eastAsiaTheme="minorEastAsia" w:hAnsiTheme="minorHAnsi" w:cstheme="minorBidi"/>
              <w:noProof/>
              <w:lang w:eastAsia="sk-SK"/>
            </w:rPr>
          </w:pPr>
          <w:hyperlink w:anchor="_Toc157899212" w:history="1">
            <w:r w:rsidR="00D115B0" w:rsidRPr="0099104D">
              <w:rPr>
                <w:rStyle w:val="Hypertextovprepojenie"/>
                <w:rFonts w:ascii="Arial" w:hAnsi="Arial"/>
                <w:noProof/>
                <w:lang w:eastAsia="sk-SK"/>
              </w:rPr>
              <w:t>9.</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lang w:eastAsia="sk-SK"/>
              </w:rPr>
              <w:t>VNÚTORNÝSYSTÉM KONTROLY A HODNOTENIA ŽIAKOV ŠTUDIJNÉHO ODBORU  2950 M PORADENSTVO VO VÝŽIVE</w:t>
            </w:r>
            <w:r w:rsidR="00D115B0">
              <w:rPr>
                <w:noProof/>
                <w:webHidden/>
              </w:rPr>
              <w:tab/>
            </w:r>
            <w:r w:rsidR="00D115B0">
              <w:rPr>
                <w:noProof/>
                <w:webHidden/>
              </w:rPr>
              <w:fldChar w:fldCharType="begin"/>
            </w:r>
            <w:r w:rsidR="00D115B0">
              <w:rPr>
                <w:noProof/>
                <w:webHidden/>
              </w:rPr>
              <w:instrText xml:space="preserve"> PAGEREF _Toc157899212 \h </w:instrText>
            </w:r>
            <w:r w:rsidR="00D115B0">
              <w:rPr>
                <w:noProof/>
                <w:webHidden/>
              </w:rPr>
            </w:r>
            <w:r w:rsidR="00D115B0">
              <w:rPr>
                <w:noProof/>
                <w:webHidden/>
              </w:rPr>
              <w:fldChar w:fldCharType="separate"/>
            </w:r>
            <w:r w:rsidR="00D115B0">
              <w:rPr>
                <w:noProof/>
                <w:webHidden/>
              </w:rPr>
              <w:t>45</w:t>
            </w:r>
            <w:r w:rsidR="00D115B0">
              <w:rPr>
                <w:noProof/>
                <w:webHidden/>
              </w:rPr>
              <w:fldChar w:fldCharType="end"/>
            </w:r>
          </w:hyperlink>
        </w:p>
        <w:p w:rsidR="00D115B0" w:rsidRDefault="00116A8F">
          <w:pPr>
            <w:pStyle w:val="Obsah2"/>
            <w:tabs>
              <w:tab w:val="left" w:pos="880"/>
              <w:tab w:val="right" w:leader="dot" w:pos="9060"/>
            </w:tabs>
            <w:rPr>
              <w:rFonts w:asciiTheme="minorHAnsi" w:eastAsiaTheme="minorEastAsia" w:hAnsiTheme="minorHAnsi" w:cstheme="minorBidi"/>
              <w:noProof/>
              <w:lang w:eastAsia="sk-SK"/>
            </w:rPr>
          </w:pPr>
          <w:hyperlink w:anchor="_Toc157899213" w:history="1">
            <w:r w:rsidR="00D115B0" w:rsidRPr="0099104D">
              <w:rPr>
                <w:rStyle w:val="Hypertextovprepojenie"/>
                <w:rFonts w:ascii="Times New Roman" w:hAnsi="Times New Roman"/>
                <w:noProof/>
                <w:lang w:eastAsia="sk-SK"/>
              </w:rPr>
              <w:t>9.1</w:t>
            </w:r>
            <w:r w:rsidR="00D115B0">
              <w:rPr>
                <w:rFonts w:asciiTheme="minorHAnsi" w:eastAsiaTheme="minorEastAsia" w:hAnsiTheme="minorHAnsi" w:cstheme="minorBidi"/>
                <w:noProof/>
                <w:lang w:eastAsia="sk-SK"/>
              </w:rPr>
              <w:tab/>
            </w:r>
            <w:r w:rsidR="00D115B0" w:rsidRPr="0099104D">
              <w:rPr>
                <w:rStyle w:val="Hypertextovprepojenie"/>
                <w:rFonts w:ascii="Times New Roman" w:hAnsi="Times New Roman"/>
                <w:noProof/>
                <w:lang w:eastAsia="sk-SK"/>
              </w:rPr>
              <w:t>Pravidlá hodnotenia žiakov</w:t>
            </w:r>
            <w:r w:rsidR="00D115B0">
              <w:rPr>
                <w:noProof/>
                <w:webHidden/>
              </w:rPr>
              <w:tab/>
            </w:r>
            <w:r w:rsidR="00D115B0">
              <w:rPr>
                <w:noProof/>
                <w:webHidden/>
              </w:rPr>
              <w:fldChar w:fldCharType="begin"/>
            </w:r>
            <w:r w:rsidR="00D115B0">
              <w:rPr>
                <w:noProof/>
                <w:webHidden/>
              </w:rPr>
              <w:instrText xml:space="preserve"> PAGEREF _Toc157899213 \h </w:instrText>
            </w:r>
            <w:r w:rsidR="00D115B0">
              <w:rPr>
                <w:noProof/>
                <w:webHidden/>
              </w:rPr>
            </w:r>
            <w:r w:rsidR="00D115B0">
              <w:rPr>
                <w:noProof/>
                <w:webHidden/>
              </w:rPr>
              <w:fldChar w:fldCharType="separate"/>
            </w:r>
            <w:r w:rsidR="00D115B0">
              <w:rPr>
                <w:noProof/>
                <w:webHidden/>
              </w:rPr>
              <w:t>46</w:t>
            </w:r>
            <w:r w:rsidR="00D115B0">
              <w:rPr>
                <w:noProof/>
                <w:webHidden/>
              </w:rPr>
              <w:fldChar w:fldCharType="end"/>
            </w:r>
          </w:hyperlink>
        </w:p>
        <w:p w:rsidR="00882CE2" w:rsidRDefault="00882CE2">
          <w:r>
            <w:rPr>
              <w:b/>
              <w:bCs/>
            </w:rPr>
            <w:fldChar w:fldCharType="end"/>
          </w:r>
        </w:p>
      </w:sdtContent>
    </w:sdt>
    <w:p w:rsidR="00882CE2" w:rsidRDefault="00882CE2" w:rsidP="009069DC">
      <w:pPr>
        <w:spacing w:after="0" w:line="360" w:lineRule="auto"/>
        <w:jc w:val="both"/>
        <w:rPr>
          <w:rFonts w:ascii="Arial" w:hAnsi="Arial" w:cs="Arial"/>
          <w:b/>
          <w:color w:val="00B050"/>
          <w:sz w:val="20"/>
          <w:szCs w:val="20"/>
        </w:rPr>
      </w:pPr>
    </w:p>
    <w:p w:rsidR="00882CE2" w:rsidRDefault="00882CE2" w:rsidP="009069DC">
      <w:pPr>
        <w:spacing w:after="0" w:line="360" w:lineRule="auto"/>
        <w:jc w:val="both"/>
        <w:rPr>
          <w:rFonts w:ascii="Arial" w:hAnsi="Arial" w:cs="Arial"/>
          <w:b/>
          <w:color w:val="00B050"/>
          <w:sz w:val="20"/>
          <w:szCs w:val="20"/>
        </w:rPr>
      </w:pPr>
    </w:p>
    <w:p w:rsidR="00882CE2" w:rsidRDefault="00882CE2" w:rsidP="009069DC">
      <w:pPr>
        <w:spacing w:after="0" w:line="360" w:lineRule="auto"/>
        <w:jc w:val="both"/>
        <w:rPr>
          <w:rFonts w:ascii="Arial" w:hAnsi="Arial" w:cs="Arial"/>
          <w:b/>
          <w:color w:val="00B050"/>
          <w:sz w:val="20"/>
          <w:szCs w:val="20"/>
        </w:rPr>
      </w:pPr>
    </w:p>
    <w:p w:rsidR="00882CE2" w:rsidRDefault="00882CE2" w:rsidP="009069DC">
      <w:pPr>
        <w:spacing w:after="0" w:line="360" w:lineRule="auto"/>
        <w:jc w:val="both"/>
        <w:rPr>
          <w:rFonts w:ascii="Arial" w:hAnsi="Arial" w:cs="Arial"/>
          <w:b/>
          <w:color w:val="00B050"/>
          <w:sz w:val="20"/>
          <w:szCs w:val="20"/>
        </w:rPr>
      </w:pPr>
    </w:p>
    <w:p w:rsidR="00882CE2" w:rsidRDefault="00882CE2" w:rsidP="009069DC">
      <w:pPr>
        <w:spacing w:after="0" w:line="360" w:lineRule="auto"/>
        <w:jc w:val="both"/>
        <w:rPr>
          <w:rFonts w:ascii="Arial" w:hAnsi="Arial" w:cs="Arial"/>
          <w:b/>
          <w:color w:val="00B050"/>
          <w:sz w:val="20"/>
          <w:szCs w:val="20"/>
        </w:rPr>
      </w:pPr>
    </w:p>
    <w:p w:rsidR="00882CE2" w:rsidRDefault="00882CE2" w:rsidP="009069DC">
      <w:pPr>
        <w:spacing w:after="0" w:line="360" w:lineRule="auto"/>
        <w:jc w:val="both"/>
        <w:rPr>
          <w:rFonts w:ascii="Arial" w:hAnsi="Arial" w:cs="Arial"/>
          <w:b/>
          <w:color w:val="00B050"/>
          <w:sz w:val="20"/>
          <w:szCs w:val="20"/>
        </w:rPr>
      </w:pPr>
    </w:p>
    <w:p w:rsidR="00882CE2" w:rsidRDefault="00882CE2" w:rsidP="009069DC">
      <w:pPr>
        <w:spacing w:after="0" w:line="360" w:lineRule="auto"/>
        <w:jc w:val="both"/>
        <w:rPr>
          <w:rFonts w:ascii="Arial" w:hAnsi="Arial" w:cs="Arial"/>
          <w:b/>
          <w:color w:val="00B050"/>
          <w:sz w:val="20"/>
          <w:szCs w:val="20"/>
        </w:rPr>
      </w:pPr>
    </w:p>
    <w:p w:rsidR="00882CE2" w:rsidRDefault="00882CE2" w:rsidP="009069DC">
      <w:pPr>
        <w:spacing w:after="0" w:line="360" w:lineRule="auto"/>
        <w:jc w:val="both"/>
        <w:rPr>
          <w:rFonts w:ascii="Arial" w:hAnsi="Arial" w:cs="Arial"/>
          <w:b/>
          <w:color w:val="00B050"/>
          <w:sz w:val="20"/>
          <w:szCs w:val="20"/>
        </w:rPr>
      </w:pPr>
    </w:p>
    <w:p w:rsidR="00882CE2" w:rsidRDefault="00882CE2" w:rsidP="009069DC">
      <w:pPr>
        <w:spacing w:after="0" w:line="360" w:lineRule="auto"/>
        <w:jc w:val="both"/>
        <w:rPr>
          <w:rFonts w:ascii="Arial" w:hAnsi="Arial" w:cs="Arial"/>
          <w:b/>
          <w:color w:val="00B050"/>
          <w:sz w:val="20"/>
          <w:szCs w:val="20"/>
        </w:rPr>
      </w:pPr>
    </w:p>
    <w:p w:rsidR="00882CE2" w:rsidRDefault="00882CE2" w:rsidP="009069DC">
      <w:pPr>
        <w:spacing w:after="0" w:line="360" w:lineRule="auto"/>
        <w:jc w:val="both"/>
        <w:rPr>
          <w:rFonts w:ascii="Arial" w:hAnsi="Arial" w:cs="Arial"/>
          <w:b/>
          <w:color w:val="00B050"/>
          <w:sz w:val="20"/>
          <w:szCs w:val="20"/>
        </w:rPr>
      </w:pPr>
    </w:p>
    <w:p w:rsidR="00882CE2" w:rsidRDefault="00882CE2" w:rsidP="009069DC">
      <w:pPr>
        <w:spacing w:after="0" w:line="360" w:lineRule="auto"/>
        <w:jc w:val="both"/>
        <w:rPr>
          <w:rFonts w:ascii="Arial" w:hAnsi="Arial" w:cs="Arial"/>
          <w:b/>
          <w:color w:val="00B050"/>
          <w:sz w:val="20"/>
          <w:szCs w:val="20"/>
        </w:rPr>
      </w:pPr>
    </w:p>
    <w:p w:rsidR="00882CE2" w:rsidRDefault="00882CE2" w:rsidP="009069DC">
      <w:pPr>
        <w:spacing w:after="0" w:line="360" w:lineRule="auto"/>
        <w:jc w:val="both"/>
        <w:rPr>
          <w:rFonts w:ascii="Arial" w:hAnsi="Arial" w:cs="Arial"/>
          <w:b/>
          <w:color w:val="00B050"/>
          <w:sz w:val="20"/>
          <w:szCs w:val="20"/>
        </w:rPr>
      </w:pPr>
    </w:p>
    <w:p w:rsidR="00882CE2" w:rsidRDefault="00882CE2" w:rsidP="009069DC">
      <w:pPr>
        <w:spacing w:after="0" w:line="360" w:lineRule="auto"/>
        <w:jc w:val="both"/>
        <w:rPr>
          <w:rFonts w:ascii="Arial" w:hAnsi="Arial" w:cs="Arial"/>
          <w:b/>
          <w:color w:val="00B050"/>
          <w:sz w:val="20"/>
          <w:szCs w:val="20"/>
        </w:rPr>
      </w:pPr>
    </w:p>
    <w:p w:rsidR="00882CE2" w:rsidRDefault="00882CE2" w:rsidP="009069DC">
      <w:pPr>
        <w:spacing w:after="0" w:line="360" w:lineRule="auto"/>
        <w:jc w:val="both"/>
        <w:rPr>
          <w:rFonts w:ascii="Arial" w:hAnsi="Arial" w:cs="Arial"/>
          <w:b/>
          <w:color w:val="00B050"/>
          <w:sz w:val="20"/>
          <w:szCs w:val="20"/>
        </w:rPr>
      </w:pPr>
    </w:p>
    <w:p w:rsidR="00882CE2" w:rsidRDefault="00882CE2" w:rsidP="009069DC">
      <w:pPr>
        <w:spacing w:after="0" w:line="360" w:lineRule="auto"/>
        <w:jc w:val="both"/>
        <w:rPr>
          <w:rFonts w:ascii="Arial" w:hAnsi="Arial" w:cs="Arial"/>
          <w:b/>
          <w:color w:val="00B050"/>
          <w:sz w:val="20"/>
          <w:szCs w:val="20"/>
        </w:rPr>
      </w:pPr>
    </w:p>
    <w:p w:rsidR="00882CE2" w:rsidRDefault="00882CE2" w:rsidP="009069DC">
      <w:pPr>
        <w:spacing w:after="0" w:line="360" w:lineRule="auto"/>
        <w:jc w:val="both"/>
        <w:rPr>
          <w:rFonts w:ascii="Arial" w:hAnsi="Arial" w:cs="Arial"/>
          <w:b/>
          <w:color w:val="00B050"/>
          <w:sz w:val="20"/>
          <w:szCs w:val="20"/>
        </w:rPr>
      </w:pPr>
    </w:p>
    <w:p w:rsidR="00882CE2" w:rsidRDefault="00882CE2" w:rsidP="009069DC">
      <w:pPr>
        <w:spacing w:after="0" w:line="360" w:lineRule="auto"/>
        <w:jc w:val="both"/>
        <w:rPr>
          <w:rFonts w:ascii="Arial" w:hAnsi="Arial" w:cs="Arial"/>
          <w:b/>
          <w:color w:val="00B050"/>
          <w:sz w:val="20"/>
          <w:szCs w:val="20"/>
        </w:rPr>
      </w:pPr>
    </w:p>
    <w:p w:rsidR="00882CE2" w:rsidRDefault="00882CE2" w:rsidP="009069DC">
      <w:pPr>
        <w:spacing w:after="0" w:line="360" w:lineRule="auto"/>
        <w:jc w:val="both"/>
        <w:rPr>
          <w:rFonts w:ascii="Arial" w:hAnsi="Arial" w:cs="Arial"/>
          <w:b/>
          <w:color w:val="00B050"/>
          <w:sz w:val="20"/>
          <w:szCs w:val="20"/>
        </w:rPr>
      </w:pPr>
    </w:p>
    <w:p w:rsidR="006C52ED" w:rsidRDefault="006C52ED" w:rsidP="009069DC">
      <w:pPr>
        <w:spacing w:after="0" w:line="360" w:lineRule="auto"/>
        <w:jc w:val="both"/>
        <w:rPr>
          <w:rFonts w:ascii="Arial" w:hAnsi="Arial" w:cs="Arial"/>
          <w:b/>
          <w:color w:val="00B050"/>
          <w:sz w:val="20"/>
          <w:szCs w:val="20"/>
        </w:rPr>
      </w:pPr>
    </w:p>
    <w:p w:rsidR="006C52ED" w:rsidRPr="009069DC" w:rsidRDefault="006C52ED" w:rsidP="009069DC">
      <w:pPr>
        <w:spacing w:after="0" w:line="360" w:lineRule="auto"/>
        <w:jc w:val="both"/>
        <w:rPr>
          <w:rFonts w:ascii="Arial" w:hAnsi="Arial" w:cs="Arial"/>
          <w:b/>
          <w:color w:val="00B050"/>
          <w:sz w:val="20"/>
          <w:szCs w:val="20"/>
        </w:rPr>
      </w:pPr>
    </w:p>
    <w:p w:rsidR="003C6CF2" w:rsidRPr="007C4C5A" w:rsidRDefault="00AE3684" w:rsidP="003C6CF2">
      <w:pPr>
        <w:pStyle w:val="Nadpis1"/>
        <w:rPr>
          <w:rFonts w:ascii="Times New Roman" w:hAnsi="Times New Roman"/>
          <w:color w:val="00B050"/>
          <w:sz w:val="24"/>
          <w:szCs w:val="24"/>
        </w:rPr>
      </w:pPr>
      <w:bookmarkStart w:id="2" w:name="_Toc157899170"/>
      <w:r>
        <w:rPr>
          <w:rFonts w:ascii="Times New Roman" w:hAnsi="Times New Roman"/>
          <w:color w:val="00B050"/>
          <w:sz w:val="24"/>
          <w:szCs w:val="24"/>
        </w:rPr>
        <w:lastRenderedPageBreak/>
        <w:t>IDENTIFIKAČNÉ ÚDAJE</w:t>
      </w:r>
      <w:bookmarkEnd w:id="2"/>
    </w:p>
    <w:tbl>
      <w:tblPr>
        <w:tblStyle w:val="Mriekatabuky"/>
        <w:tblW w:w="0" w:type="auto"/>
        <w:tblLook w:val="04A0" w:firstRow="1" w:lastRow="0" w:firstColumn="1" w:lastColumn="0" w:noHBand="0" w:noVBand="1"/>
      </w:tblPr>
      <w:tblGrid>
        <w:gridCol w:w="4530"/>
        <w:gridCol w:w="4530"/>
      </w:tblGrid>
      <w:tr w:rsidR="008B0AE1" w:rsidTr="003C6CF2">
        <w:trPr>
          <w:trHeight w:val="284"/>
        </w:trPr>
        <w:tc>
          <w:tcPr>
            <w:tcW w:w="4530" w:type="dxa"/>
            <w:shd w:val="clear" w:color="auto" w:fill="C5E0B3" w:themeFill="accent6" w:themeFillTint="66"/>
            <w:vAlign w:val="bottom"/>
          </w:tcPr>
          <w:p w:rsidR="008B0AE1" w:rsidRPr="007C4C5A" w:rsidRDefault="008B0AE1" w:rsidP="008B0AE1">
            <w:pPr>
              <w:rPr>
                <w:rFonts w:ascii="Times New Roman" w:hAnsi="Times New Roman"/>
                <w:sz w:val="24"/>
                <w:szCs w:val="24"/>
              </w:rPr>
            </w:pPr>
            <w:r w:rsidRPr="007C4C5A">
              <w:rPr>
                <w:rFonts w:ascii="Times New Roman" w:hAnsi="Times New Roman"/>
                <w:sz w:val="24"/>
                <w:szCs w:val="24"/>
              </w:rPr>
              <w:t>Názov a adresa školy</w:t>
            </w:r>
          </w:p>
        </w:tc>
        <w:tc>
          <w:tcPr>
            <w:tcW w:w="4530" w:type="dxa"/>
            <w:vAlign w:val="bottom"/>
          </w:tcPr>
          <w:p w:rsidR="008B0AE1" w:rsidRPr="007C4C5A" w:rsidRDefault="008B0AE1" w:rsidP="00B97670">
            <w:pPr>
              <w:spacing w:after="0" w:line="360" w:lineRule="auto"/>
              <w:rPr>
                <w:rFonts w:ascii="Times New Roman" w:hAnsi="Times New Roman"/>
                <w:sz w:val="24"/>
                <w:szCs w:val="24"/>
              </w:rPr>
            </w:pPr>
            <w:r w:rsidRPr="007C4C5A">
              <w:rPr>
                <w:rFonts w:ascii="Times New Roman" w:hAnsi="Times New Roman"/>
                <w:sz w:val="24"/>
                <w:szCs w:val="24"/>
              </w:rPr>
              <w:t>Spojená škola, Slančíkovej 2, 950 50 Nitra</w:t>
            </w:r>
          </w:p>
          <w:p w:rsidR="008B0AE1" w:rsidRPr="007C4C5A" w:rsidRDefault="008B0AE1" w:rsidP="00B97670">
            <w:pPr>
              <w:spacing w:after="0" w:line="360" w:lineRule="auto"/>
              <w:jc w:val="center"/>
              <w:rPr>
                <w:rFonts w:ascii="Times New Roman" w:hAnsi="Times New Roman"/>
                <w:sz w:val="24"/>
                <w:szCs w:val="24"/>
              </w:rPr>
            </w:pPr>
            <w:r w:rsidRPr="007C4C5A">
              <w:rPr>
                <w:rFonts w:ascii="Times New Roman" w:hAnsi="Times New Roman"/>
                <w:sz w:val="24"/>
                <w:szCs w:val="24"/>
              </w:rPr>
              <w:t>Organizačná zložka:</w:t>
            </w:r>
          </w:p>
          <w:p w:rsidR="008B0AE1" w:rsidRPr="007C4C5A" w:rsidRDefault="008B0AE1" w:rsidP="00B97670">
            <w:pPr>
              <w:spacing w:after="0" w:line="360" w:lineRule="auto"/>
              <w:rPr>
                <w:rFonts w:ascii="Times New Roman" w:hAnsi="Times New Roman"/>
                <w:sz w:val="24"/>
                <w:szCs w:val="24"/>
              </w:rPr>
            </w:pPr>
            <w:r w:rsidRPr="007C4C5A">
              <w:rPr>
                <w:rFonts w:ascii="Times New Roman" w:hAnsi="Times New Roman"/>
                <w:sz w:val="24"/>
                <w:szCs w:val="24"/>
              </w:rPr>
              <w:t>Stredná priemyselná škola potravinárska</w:t>
            </w:r>
          </w:p>
        </w:tc>
      </w:tr>
      <w:tr w:rsidR="008B0AE1" w:rsidTr="003C6CF2">
        <w:trPr>
          <w:trHeight w:val="284"/>
        </w:trPr>
        <w:tc>
          <w:tcPr>
            <w:tcW w:w="4530" w:type="dxa"/>
            <w:shd w:val="clear" w:color="auto" w:fill="C5E0B3" w:themeFill="accent6" w:themeFillTint="66"/>
            <w:vAlign w:val="center"/>
          </w:tcPr>
          <w:p w:rsidR="008B0AE1" w:rsidRPr="007C4C5A" w:rsidRDefault="00D9463C" w:rsidP="007C4C5A">
            <w:pPr>
              <w:spacing w:after="0" w:line="360" w:lineRule="auto"/>
              <w:rPr>
                <w:rFonts w:ascii="Times New Roman" w:hAnsi="Times New Roman"/>
                <w:sz w:val="24"/>
                <w:szCs w:val="24"/>
              </w:rPr>
            </w:pPr>
            <w:r w:rsidRPr="007C4C5A">
              <w:rPr>
                <w:rFonts w:ascii="Times New Roman" w:hAnsi="Times New Roman"/>
                <w:sz w:val="24"/>
                <w:szCs w:val="24"/>
              </w:rPr>
              <w:t>Názov</w:t>
            </w:r>
            <w:r w:rsidR="008B0AE1" w:rsidRPr="007C4C5A">
              <w:rPr>
                <w:rFonts w:ascii="Times New Roman" w:hAnsi="Times New Roman"/>
                <w:sz w:val="24"/>
                <w:szCs w:val="24"/>
              </w:rPr>
              <w:t xml:space="preserve"> školského vzdelávacieho programu</w:t>
            </w:r>
          </w:p>
        </w:tc>
        <w:tc>
          <w:tcPr>
            <w:tcW w:w="4530" w:type="dxa"/>
            <w:vAlign w:val="center"/>
          </w:tcPr>
          <w:p w:rsidR="008B0AE1" w:rsidRPr="007C4C5A" w:rsidRDefault="008B0AE1" w:rsidP="007C4C5A">
            <w:pPr>
              <w:spacing w:after="0" w:line="360" w:lineRule="auto"/>
              <w:rPr>
                <w:rFonts w:ascii="Times New Roman" w:hAnsi="Times New Roman"/>
                <w:sz w:val="24"/>
                <w:szCs w:val="24"/>
              </w:rPr>
            </w:pPr>
            <w:r w:rsidRPr="007C4C5A">
              <w:rPr>
                <w:rFonts w:ascii="Times New Roman" w:hAnsi="Times New Roman"/>
                <w:sz w:val="24"/>
                <w:szCs w:val="24"/>
              </w:rPr>
              <w:t>Zodpovednosťou k úspechu</w:t>
            </w:r>
          </w:p>
        </w:tc>
      </w:tr>
      <w:tr w:rsidR="008B0AE1" w:rsidTr="003C6CF2">
        <w:trPr>
          <w:trHeight w:val="284"/>
        </w:trPr>
        <w:tc>
          <w:tcPr>
            <w:tcW w:w="4530" w:type="dxa"/>
            <w:shd w:val="clear" w:color="auto" w:fill="C5E0B3" w:themeFill="accent6" w:themeFillTint="66"/>
            <w:vAlign w:val="center"/>
          </w:tcPr>
          <w:p w:rsidR="008B0AE1" w:rsidRPr="007C4C5A" w:rsidRDefault="008B0AE1" w:rsidP="007C4C5A">
            <w:pPr>
              <w:spacing w:after="0" w:line="360" w:lineRule="auto"/>
              <w:rPr>
                <w:rFonts w:ascii="Times New Roman" w:hAnsi="Times New Roman"/>
                <w:sz w:val="24"/>
                <w:szCs w:val="24"/>
              </w:rPr>
            </w:pPr>
            <w:r w:rsidRPr="007C4C5A">
              <w:rPr>
                <w:rFonts w:ascii="Times New Roman" w:hAnsi="Times New Roman"/>
                <w:sz w:val="24"/>
                <w:szCs w:val="24"/>
              </w:rPr>
              <w:t>Kód a názov ŠVP</w:t>
            </w:r>
          </w:p>
        </w:tc>
        <w:tc>
          <w:tcPr>
            <w:tcW w:w="4530" w:type="dxa"/>
            <w:vAlign w:val="center"/>
          </w:tcPr>
          <w:p w:rsidR="008B0AE1" w:rsidRPr="007C4C5A" w:rsidRDefault="008B0AE1" w:rsidP="007C4C5A">
            <w:pPr>
              <w:spacing w:after="0" w:line="360" w:lineRule="auto"/>
              <w:rPr>
                <w:rFonts w:ascii="Times New Roman" w:hAnsi="Times New Roman"/>
                <w:sz w:val="24"/>
                <w:szCs w:val="24"/>
              </w:rPr>
            </w:pPr>
            <w:r w:rsidRPr="007C4C5A">
              <w:rPr>
                <w:rFonts w:ascii="Times New Roman" w:hAnsi="Times New Roman"/>
                <w:sz w:val="24"/>
                <w:szCs w:val="24"/>
              </w:rPr>
              <w:t>29 Potravinárstvo</w:t>
            </w:r>
          </w:p>
        </w:tc>
      </w:tr>
      <w:tr w:rsidR="008B0AE1" w:rsidTr="003C6CF2">
        <w:trPr>
          <w:trHeight w:val="284"/>
        </w:trPr>
        <w:tc>
          <w:tcPr>
            <w:tcW w:w="4530" w:type="dxa"/>
            <w:shd w:val="clear" w:color="auto" w:fill="C5E0B3" w:themeFill="accent6" w:themeFillTint="66"/>
            <w:vAlign w:val="center"/>
          </w:tcPr>
          <w:p w:rsidR="008B0AE1" w:rsidRPr="007C4C5A" w:rsidRDefault="008B0AE1" w:rsidP="007C4C5A">
            <w:pPr>
              <w:spacing w:after="0" w:line="360" w:lineRule="auto"/>
              <w:rPr>
                <w:rFonts w:ascii="Times New Roman" w:hAnsi="Times New Roman"/>
                <w:sz w:val="24"/>
                <w:szCs w:val="24"/>
              </w:rPr>
            </w:pPr>
            <w:r w:rsidRPr="007C4C5A">
              <w:rPr>
                <w:rFonts w:ascii="Times New Roman" w:hAnsi="Times New Roman"/>
                <w:sz w:val="24"/>
                <w:szCs w:val="24"/>
              </w:rPr>
              <w:t>Kód a názov ŠVP</w:t>
            </w:r>
          </w:p>
        </w:tc>
        <w:tc>
          <w:tcPr>
            <w:tcW w:w="4530" w:type="dxa"/>
            <w:vAlign w:val="center"/>
          </w:tcPr>
          <w:p w:rsidR="008B0AE1" w:rsidRPr="007C4C5A" w:rsidRDefault="008B0AE1" w:rsidP="007C4C5A">
            <w:pPr>
              <w:spacing w:after="0" w:line="360" w:lineRule="auto"/>
              <w:rPr>
                <w:rFonts w:ascii="Times New Roman" w:hAnsi="Times New Roman"/>
                <w:sz w:val="24"/>
                <w:szCs w:val="24"/>
              </w:rPr>
            </w:pPr>
            <w:r w:rsidRPr="007C4C5A">
              <w:rPr>
                <w:rFonts w:ascii="Times New Roman" w:hAnsi="Times New Roman"/>
                <w:sz w:val="24"/>
                <w:szCs w:val="24"/>
              </w:rPr>
              <w:t>2950 M poradenstvo vo výžive</w:t>
            </w:r>
          </w:p>
        </w:tc>
      </w:tr>
      <w:tr w:rsidR="008B0AE1" w:rsidTr="003C6CF2">
        <w:trPr>
          <w:trHeight w:val="284"/>
        </w:trPr>
        <w:tc>
          <w:tcPr>
            <w:tcW w:w="4530" w:type="dxa"/>
            <w:shd w:val="clear" w:color="auto" w:fill="C5E0B3" w:themeFill="accent6" w:themeFillTint="66"/>
            <w:vAlign w:val="center"/>
          </w:tcPr>
          <w:p w:rsidR="008B0AE1" w:rsidRPr="007C4C5A" w:rsidRDefault="008B0AE1" w:rsidP="007C4C5A">
            <w:pPr>
              <w:spacing w:after="0" w:line="360" w:lineRule="auto"/>
              <w:rPr>
                <w:rFonts w:ascii="Times New Roman" w:hAnsi="Times New Roman"/>
                <w:sz w:val="24"/>
                <w:szCs w:val="24"/>
              </w:rPr>
            </w:pPr>
            <w:r w:rsidRPr="007C4C5A">
              <w:rPr>
                <w:rFonts w:ascii="Times New Roman" w:hAnsi="Times New Roman"/>
                <w:sz w:val="24"/>
                <w:szCs w:val="24"/>
              </w:rPr>
              <w:t>Stupeň vzdelania</w:t>
            </w:r>
          </w:p>
        </w:tc>
        <w:tc>
          <w:tcPr>
            <w:tcW w:w="4530" w:type="dxa"/>
            <w:vAlign w:val="center"/>
          </w:tcPr>
          <w:p w:rsidR="008B0AE1" w:rsidRPr="007C4C5A" w:rsidRDefault="008B0AE1" w:rsidP="007C4C5A">
            <w:pPr>
              <w:spacing w:after="0" w:line="360" w:lineRule="auto"/>
              <w:rPr>
                <w:rFonts w:ascii="Times New Roman" w:hAnsi="Times New Roman"/>
                <w:sz w:val="24"/>
                <w:szCs w:val="24"/>
              </w:rPr>
            </w:pPr>
            <w:r w:rsidRPr="007C4C5A">
              <w:rPr>
                <w:rFonts w:ascii="Times New Roman" w:hAnsi="Times New Roman"/>
                <w:sz w:val="24"/>
                <w:szCs w:val="24"/>
              </w:rPr>
              <w:t>Úplné stredné odborné vzdelanie – ISCED 3A</w:t>
            </w:r>
          </w:p>
        </w:tc>
      </w:tr>
      <w:tr w:rsidR="008B0AE1" w:rsidTr="003C6CF2">
        <w:trPr>
          <w:trHeight w:val="284"/>
        </w:trPr>
        <w:tc>
          <w:tcPr>
            <w:tcW w:w="4530" w:type="dxa"/>
            <w:shd w:val="clear" w:color="auto" w:fill="C5E0B3" w:themeFill="accent6" w:themeFillTint="66"/>
            <w:vAlign w:val="center"/>
          </w:tcPr>
          <w:p w:rsidR="008B0AE1" w:rsidRPr="007C4C5A" w:rsidRDefault="008B0AE1" w:rsidP="007C4C5A">
            <w:pPr>
              <w:spacing w:after="0" w:line="360" w:lineRule="auto"/>
              <w:rPr>
                <w:rFonts w:ascii="Times New Roman" w:hAnsi="Times New Roman"/>
                <w:sz w:val="24"/>
                <w:szCs w:val="24"/>
              </w:rPr>
            </w:pPr>
            <w:r w:rsidRPr="007C4C5A">
              <w:rPr>
                <w:rFonts w:ascii="Times New Roman" w:hAnsi="Times New Roman"/>
                <w:sz w:val="24"/>
                <w:szCs w:val="24"/>
              </w:rPr>
              <w:t xml:space="preserve">Dĺžka štúdia </w:t>
            </w:r>
          </w:p>
        </w:tc>
        <w:tc>
          <w:tcPr>
            <w:tcW w:w="4530" w:type="dxa"/>
            <w:vAlign w:val="center"/>
          </w:tcPr>
          <w:p w:rsidR="008B0AE1" w:rsidRPr="007C4C5A" w:rsidRDefault="008B0AE1" w:rsidP="007C4C5A">
            <w:pPr>
              <w:spacing w:after="0" w:line="360" w:lineRule="auto"/>
              <w:rPr>
                <w:rFonts w:ascii="Times New Roman" w:hAnsi="Times New Roman"/>
                <w:sz w:val="24"/>
                <w:szCs w:val="24"/>
              </w:rPr>
            </w:pPr>
            <w:r w:rsidRPr="007C4C5A">
              <w:rPr>
                <w:rFonts w:ascii="Times New Roman" w:hAnsi="Times New Roman"/>
                <w:sz w:val="24"/>
                <w:szCs w:val="24"/>
              </w:rPr>
              <w:t>4 roky</w:t>
            </w:r>
          </w:p>
        </w:tc>
      </w:tr>
      <w:tr w:rsidR="008B0AE1" w:rsidTr="003C6CF2">
        <w:trPr>
          <w:trHeight w:val="284"/>
        </w:trPr>
        <w:tc>
          <w:tcPr>
            <w:tcW w:w="4530" w:type="dxa"/>
            <w:shd w:val="clear" w:color="auto" w:fill="C5E0B3" w:themeFill="accent6" w:themeFillTint="66"/>
            <w:vAlign w:val="center"/>
          </w:tcPr>
          <w:p w:rsidR="008B0AE1" w:rsidRPr="007C4C5A" w:rsidRDefault="008B0AE1" w:rsidP="007C4C5A">
            <w:pPr>
              <w:spacing w:after="0" w:line="360" w:lineRule="auto"/>
              <w:rPr>
                <w:rFonts w:ascii="Times New Roman" w:hAnsi="Times New Roman"/>
                <w:sz w:val="24"/>
                <w:szCs w:val="24"/>
              </w:rPr>
            </w:pPr>
            <w:r w:rsidRPr="007C4C5A">
              <w:rPr>
                <w:rFonts w:ascii="Times New Roman" w:hAnsi="Times New Roman"/>
                <w:sz w:val="24"/>
                <w:szCs w:val="24"/>
              </w:rPr>
              <w:t xml:space="preserve">Forma štúdia </w:t>
            </w:r>
          </w:p>
        </w:tc>
        <w:tc>
          <w:tcPr>
            <w:tcW w:w="4530" w:type="dxa"/>
            <w:vAlign w:val="center"/>
          </w:tcPr>
          <w:p w:rsidR="008B0AE1" w:rsidRPr="007C4C5A" w:rsidRDefault="008B0AE1" w:rsidP="007C4C5A">
            <w:pPr>
              <w:spacing w:after="0" w:line="360" w:lineRule="auto"/>
              <w:rPr>
                <w:rFonts w:ascii="Times New Roman" w:hAnsi="Times New Roman"/>
                <w:sz w:val="24"/>
                <w:szCs w:val="24"/>
              </w:rPr>
            </w:pPr>
            <w:r w:rsidRPr="007C4C5A">
              <w:rPr>
                <w:rFonts w:ascii="Times New Roman" w:hAnsi="Times New Roman"/>
                <w:sz w:val="24"/>
                <w:szCs w:val="24"/>
              </w:rPr>
              <w:t>denná</w:t>
            </w:r>
          </w:p>
        </w:tc>
      </w:tr>
      <w:tr w:rsidR="008B0AE1" w:rsidTr="003C6CF2">
        <w:trPr>
          <w:trHeight w:val="284"/>
        </w:trPr>
        <w:tc>
          <w:tcPr>
            <w:tcW w:w="4530" w:type="dxa"/>
            <w:shd w:val="clear" w:color="auto" w:fill="C5E0B3" w:themeFill="accent6" w:themeFillTint="66"/>
            <w:vAlign w:val="center"/>
          </w:tcPr>
          <w:p w:rsidR="008B0AE1" w:rsidRPr="007C4C5A" w:rsidRDefault="003C6CF2" w:rsidP="007C4C5A">
            <w:pPr>
              <w:spacing w:after="0" w:line="360" w:lineRule="auto"/>
              <w:rPr>
                <w:rFonts w:ascii="Times New Roman" w:hAnsi="Times New Roman"/>
                <w:sz w:val="24"/>
                <w:szCs w:val="24"/>
              </w:rPr>
            </w:pPr>
            <w:r w:rsidRPr="007C4C5A">
              <w:rPr>
                <w:rFonts w:ascii="Times New Roman" w:hAnsi="Times New Roman"/>
                <w:sz w:val="24"/>
                <w:szCs w:val="24"/>
              </w:rPr>
              <w:t>Vyučovací jazyk</w:t>
            </w:r>
          </w:p>
        </w:tc>
        <w:tc>
          <w:tcPr>
            <w:tcW w:w="4530" w:type="dxa"/>
            <w:vAlign w:val="center"/>
          </w:tcPr>
          <w:p w:rsidR="008B0AE1" w:rsidRPr="007C4C5A" w:rsidRDefault="003C6CF2" w:rsidP="007C4C5A">
            <w:pPr>
              <w:spacing w:after="0" w:line="360" w:lineRule="auto"/>
              <w:rPr>
                <w:rFonts w:ascii="Times New Roman" w:hAnsi="Times New Roman"/>
                <w:sz w:val="24"/>
                <w:szCs w:val="24"/>
              </w:rPr>
            </w:pPr>
            <w:r w:rsidRPr="007C4C5A">
              <w:rPr>
                <w:rFonts w:ascii="Times New Roman" w:hAnsi="Times New Roman"/>
                <w:sz w:val="24"/>
                <w:szCs w:val="24"/>
              </w:rPr>
              <w:t>slovenský</w:t>
            </w:r>
          </w:p>
        </w:tc>
      </w:tr>
      <w:tr w:rsidR="008B0AE1" w:rsidTr="003C6CF2">
        <w:trPr>
          <w:trHeight w:val="284"/>
        </w:trPr>
        <w:tc>
          <w:tcPr>
            <w:tcW w:w="4530" w:type="dxa"/>
            <w:shd w:val="clear" w:color="auto" w:fill="C5E0B3" w:themeFill="accent6" w:themeFillTint="66"/>
            <w:vAlign w:val="center"/>
          </w:tcPr>
          <w:p w:rsidR="008B0AE1" w:rsidRPr="007C4C5A" w:rsidRDefault="003C6CF2" w:rsidP="007C4C5A">
            <w:pPr>
              <w:spacing w:after="0" w:line="360" w:lineRule="auto"/>
              <w:rPr>
                <w:rFonts w:ascii="Times New Roman" w:hAnsi="Times New Roman"/>
                <w:sz w:val="24"/>
                <w:szCs w:val="24"/>
              </w:rPr>
            </w:pPr>
            <w:r w:rsidRPr="007C4C5A">
              <w:rPr>
                <w:rFonts w:ascii="Times New Roman" w:hAnsi="Times New Roman"/>
                <w:sz w:val="24"/>
                <w:szCs w:val="24"/>
              </w:rPr>
              <w:t>Druh školy</w:t>
            </w:r>
          </w:p>
        </w:tc>
        <w:tc>
          <w:tcPr>
            <w:tcW w:w="4530" w:type="dxa"/>
            <w:vAlign w:val="center"/>
          </w:tcPr>
          <w:p w:rsidR="008B0AE1" w:rsidRPr="007C4C5A" w:rsidRDefault="003C6CF2" w:rsidP="007C4C5A">
            <w:pPr>
              <w:spacing w:after="0" w:line="360" w:lineRule="auto"/>
              <w:rPr>
                <w:rFonts w:ascii="Times New Roman" w:hAnsi="Times New Roman"/>
                <w:sz w:val="24"/>
                <w:szCs w:val="24"/>
              </w:rPr>
            </w:pPr>
            <w:r w:rsidRPr="007C4C5A">
              <w:rPr>
                <w:rFonts w:ascii="Times New Roman" w:hAnsi="Times New Roman"/>
                <w:sz w:val="24"/>
                <w:szCs w:val="24"/>
              </w:rPr>
              <w:t>štátna</w:t>
            </w:r>
          </w:p>
        </w:tc>
      </w:tr>
      <w:tr w:rsidR="008B0AE1" w:rsidTr="003C6CF2">
        <w:trPr>
          <w:trHeight w:val="284"/>
        </w:trPr>
        <w:tc>
          <w:tcPr>
            <w:tcW w:w="4530" w:type="dxa"/>
            <w:shd w:val="clear" w:color="auto" w:fill="C5E0B3" w:themeFill="accent6" w:themeFillTint="66"/>
            <w:vAlign w:val="center"/>
          </w:tcPr>
          <w:p w:rsidR="008B0AE1" w:rsidRPr="007C4C5A" w:rsidRDefault="003C6CF2" w:rsidP="007C4C5A">
            <w:pPr>
              <w:spacing w:after="0" w:line="360" w:lineRule="auto"/>
              <w:rPr>
                <w:rFonts w:ascii="Times New Roman" w:hAnsi="Times New Roman"/>
                <w:sz w:val="24"/>
                <w:szCs w:val="24"/>
              </w:rPr>
            </w:pPr>
            <w:r w:rsidRPr="007C4C5A">
              <w:rPr>
                <w:rFonts w:ascii="Times New Roman" w:hAnsi="Times New Roman"/>
                <w:sz w:val="24"/>
                <w:szCs w:val="24"/>
              </w:rPr>
              <w:t>Dátum schválenia ŠkVP</w:t>
            </w:r>
          </w:p>
        </w:tc>
        <w:tc>
          <w:tcPr>
            <w:tcW w:w="4530" w:type="dxa"/>
            <w:vAlign w:val="center"/>
          </w:tcPr>
          <w:p w:rsidR="008B0AE1" w:rsidRPr="007C4C5A" w:rsidRDefault="003C6CF2" w:rsidP="007C4C5A">
            <w:pPr>
              <w:spacing w:after="0" w:line="360" w:lineRule="auto"/>
              <w:rPr>
                <w:rFonts w:ascii="Times New Roman" w:hAnsi="Times New Roman"/>
                <w:sz w:val="24"/>
                <w:szCs w:val="24"/>
              </w:rPr>
            </w:pPr>
            <w:r w:rsidRPr="007C4C5A">
              <w:rPr>
                <w:rFonts w:ascii="Times New Roman" w:hAnsi="Times New Roman"/>
                <w:sz w:val="24"/>
                <w:szCs w:val="24"/>
              </w:rPr>
              <w:t>28. august 2019</w:t>
            </w:r>
          </w:p>
        </w:tc>
      </w:tr>
      <w:tr w:rsidR="008B0AE1" w:rsidTr="003C6CF2">
        <w:trPr>
          <w:trHeight w:val="284"/>
        </w:trPr>
        <w:tc>
          <w:tcPr>
            <w:tcW w:w="4530" w:type="dxa"/>
            <w:shd w:val="clear" w:color="auto" w:fill="C5E0B3" w:themeFill="accent6" w:themeFillTint="66"/>
            <w:vAlign w:val="center"/>
          </w:tcPr>
          <w:p w:rsidR="008B0AE1" w:rsidRPr="007C4C5A" w:rsidRDefault="003C6CF2" w:rsidP="007C4C5A">
            <w:pPr>
              <w:spacing w:after="0" w:line="360" w:lineRule="auto"/>
              <w:rPr>
                <w:rFonts w:ascii="Times New Roman" w:hAnsi="Times New Roman"/>
                <w:sz w:val="24"/>
                <w:szCs w:val="24"/>
              </w:rPr>
            </w:pPr>
            <w:r w:rsidRPr="007C4C5A">
              <w:rPr>
                <w:rFonts w:ascii="Times New Roman" w:hAnsi="Times New Roman"/>
                <w:sz w:val="24"/>
                <w:szCs w:val="24"/>
              </w:rPr>
              <w:t>Miesto vydania</w:t>
            </w:r>
          </w:p>
        </w:tc>
        <w:tc>
          <w:tcPr>
            <w:tcW w:w="4530" w:type="dxa"/>
            <w:vAlign w:val="center"/>
          </w:tcPr>
          <w:p w:rsidR="008B0AE1" w:rsidRPr="007C4C5A" w:rsidRDefault="003C6CF2" w:rsidP="007C4C5A">
            <w:pPr>
              <w:spacing w:after="0" w:line="360" w:lineRule="auto"/>
              <w:rPr>
                <w:rFonts w:ascii="Times New Roman" w:hAnsi="Times New Roman"/>
                <w:sz w:val="24"/>
                <w:szCs w:val="24"/>
              </w:rPr>
            </w:pPr>
            <w:r w:rsidRPr="007C4C5A">
              <w:rPr>
                <w:rFonts w:ascii="Times New Roman" w:hAnsi="Times New Roman"/>
                <w:sz w:val="24"/>
                <w:szCs w:val="24"/>
              </w:rPr>
              <w:t>Spojená škola, Slančíkovej 2, 950 50 Nitra</w:t>
            </w:r>
          </w:p>
        </w:tc>
      </w:tr>
      <w:tr w:rsidR="008B0AE1" w:rsidTr="007C4C5A">
        <w:trPr>
          <w:trHeight w:val="697"/>
        </w:trPr>
        <w:tc>
          <w:tcPr>
            <w:tcW w:w="4530" w:type="dxa"/>
            <w:shd w:val="clear" w:color="auto" w:fill="C5E0B3" w:themeFill="accent6" w:themeFillTint="66"/>
            <w:vAlign w:val="center"/>
          </w:tcPr>
          <w:p w:rsidR="008B0AE1" w:rsidRPr="007C4C5A" w:rsidRDefault="003C6CF2" w:rsidP="007C4C5A">
            <w:pPr>
              <w:spacing w:after="0" w:line="360" w:lineRule="auto"/>
              <w:rPr>
                <w:rFonts w:ascii="Times New Roman" w:hAnsi="Times New Roman"/>
                <w:sz w:val="24"/>
                <w:szCs w:val="24"/>
              </w:rPr>
            </w:pPr>
            <w:r w:rsidRPr="007C4C5A">
              <w:rPr>
                <w:rFonts w:ascii="Times New Roman" w:hAnsi="Times New Roman"/>
                <w:sz w:val="24"/>
                <w:szCs w:val="24"/>
              </w:rPr>
              <w:t>Platnosť ŠkVP</w:t>
            </w:r>
          </w:p>
        </w:tc>
        <w:tc>
          <w:tcPr>
            <w:tcW w:w="4530" w:type="dxa"/>
            <w:vAlign w:val="center"/>
          </w:tcPr>
          <w:p w:rsidR="008B0AE1" w:rsidRPr="007C4C5A" w:rsidRDefault="003C6CF2" w:rsidP="007C4C5A">
            <w:pPr>
              <w:spacing w:after="0" w:line="360" w:lineRule="auto"/>
              <w:rPr>
                <w:rFonts w:ascii="Times New Roman" w:hAnsi="Times New Roman"/>
                <w:sz w:val="24"/>
                <w:szCs w:val="24"/>
              </w:rPr>
            </w:pPr>
            <w:r w:rsidRPr="007C4C5A">
              <w:rPr>
                <w:rFonts w:ascii="Times New Roman" w:hAnsi="Times New Roman"/>
                <w:sz w:val="24"/>
                <w:szCs w:val="24"/>
              </w:rPr>
              <w:t>1. september 2019 začínajúc prvým ročníkom</w:t>
            </w:r>
          </w:p>
        </w:tc>
      </w:tr>
    </w:tbl>
    <w:p w:rsidR="00882CE2" w:rsidRDefault="00882CE2" w:rsidP="007C4C5A">
      <w:pPr>
        <w:pStyle w:val="Nadpis2"/>
        <w:numPr>
          <w:ilvl w:val="0"/>
          <w:numId w:val="0"/>
        </w:numPr>
        <w:rPr>
          <w:rFonts w:ascii="Arial" w:hAnsi="Arial" w:cs="Arial"/>
          <w:color w:val="00B050"/>
        </w:rPr>
      </w:pPr>
    </w:p>
    <w:p w:rsidR="00670918" w:rsidRPr="007C4C5A" w:rsidRDefault="008B0AE1" w:rsidP="00670918">
      <w:pPr>
        <w:pStyle w:val="Nadpis2"/>
        <w:rPr>
          <w:rFonts w:ascii="Times New Roman" w:hAnsi="Times New Roman"/>
          <w:color w:val="00B050"/>
          <w:sz w:val="24"/>
          <w:szCs w:val="24"/>
        </w:rPr>
      </w:pPr>
      <w:bookmarkStart w:id="3" w:name="_Toc157899171"/>
      <w:r w:rsidRPr="007C4C5A">
        <w:rPr>
          <w:rFonts w:ascii="Times New Roman" w:hAnsi="Times New Roman"/>
          <w:color w:val="00B050"/>
          <w:sz w:val="24"/>
          <w:szCs w:val="24"/>
        </w:rPr>
        <w:t>Kontakty pre komunikáciu so školou:</w:t>
      </w:r>
      <w:bookmarkEnd w:id="3"/>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60"/>
        <w:gridCol w:w="1418"/>
        <w:gridCol w:w="1417"/>
        <w:gridCol w:w="2552"/>
        <w:gridCol w:w="709"/>
      </w:tblGrid>
      <w:tr w:rsidR="00983EA9" w:rsidRPr="007C4C5A" w:rsidTr="007C4C5A">
        <w:tc>
          <w:tcPr>
            <w:tcW w:w="2760" w:type="dxa"/>
            <w:shd w:val="clear" w:color="auto" w:fill="C5E0B3" w:themeFill="accent6" w:themeFillTint="66"/>
          </w:tcPr>
          <w:p w:rsidR="003C6CF2" w:rsidRPr="007C4C5A" w:rsidRDefault="003C6CF2" w:rsidP="00D3045F">
            <w:pPr>
              <w:spacing w:after="0"/>
              <w:jc w:val="center"/>
              <w:rPr>
                <w:rFonts w:ascii="Times New Roman" w:hAnsi="Times New Roman"/>
                <w:b/>
                <w:sz w:val="24"/>
                <w:szCs w:val="24"/>
              </w:rPr>
            </w:pPr>
            <w:r w:rsidRPr="007C4C5A">
              <w:rPr>
                <w:rFonts w:ascii="Times New Roman" w:hAnsi="Times New Roman"/>
                <w:b/>
                <w:sz w:val="24"/>
                <w:szCs w:val="24"/>
              </w:rPr>
              <w:t>Titul, meno, priezvisko</w:t>
            </w:r>
          </w:p>
        </w:tc>
        <w:tc>
          <w:tcPr>
            <w:tcW w:w="1418" w:type="dxa"/>
            <w:shd w:val="clear" w:color="auto" w:fill="C5E0B3" w:themeFill="accent6" w:themeFillTint="66"/>
          </w:tcPr>
          <w:p w:rsidR="003C6CF2" w:rsidRPr="007C4C5A" w:rsidRDefault="003C6CF2" w:rsidP="00D3045F">
            <w:pPr>
              <w:spacing w:after="0"/>
              <w:jc w:val="center"/>
              <w:rPr>
                <w:rFonts w:ascii="Times New Roman" w:hAnsi="Times New Roman"/>
                <w:b/>
                <w:sz w:val="24"/>
                <w:szCs w:val="24"/>
              </w:rPr>
            </w:pPr>
            <w:r w:rsidRPr="007C4C5A">
              <w:rPr>
                <w:rFonts w:ascii="Times New Roman" w:hAnsi="Times New Roman"/>
                <w:b/>
                <w:sz w:val="24"/>
                <w:szCs w:val="24"/>
              </w:rPr>
              <w:t>Pracovná pozícia</w:t>
            </w:r>
          </w:p>
        </w:tc>
        <w:tc>
          <w:tcPr>
            <w:tcW w:w="1417" w:type="dxa"/>
            <w:shd w:val="clear" w:color="auto" w:fill="C5E0B3" w:themeFill="accent6" w:themeFillTint="66"/>
          </w:tcPr>
          <w:p w:rsidR="003C6CF2" w:rsidRPr="007C4C5A" w:rsidRDefault="003C6CF2" w:rsidP="00D3045F">
            <w:pPr>
              <w:spacing w:after="0"/>
              <w:jc w:val="center"/>
              <w:rPr>
                <w:rFonts w:ascii="Times New Roman" w:hAnsi="Times New Roman"/>
                <w:b/>
                <w:sz w:val="24"/>
                <w:szCs w:val="24"/>
              </w:rPr>
            </w:pPr>
            <w:r w:rsidRPr="007C4C5A">
              <w:rPr>
                <w:rFonts w:ascii="Times New Roman" w:hAnsi="Times New Roman"/>
                <w:b/>
                <w:sz w:val="24"/>
                <w:szCs w:val="24"/>
              </w:rPr>
              <w:t>Telefón</w:t>
            </w:r>
          </w:p>
        </w:tc>
        <w:tc>
          <w:tcPr>
            <w:tcW w:w="2552" w:type="dxa"/>
            <w:shd w:val="clear" w:color="auto" w:fill="C5E0B3" w:themeFill="accent6" w:themeFillTint="66"/>
          </w:tcPr>
          <w:p w:rsidR="003C6CF2" w:rsidRPr="007C4C5A" w:rsidRDefault="003C6CF2" w:rsidP="00D3045F">
            <w:pPr>
              <w:spacing w:after="0"/>
              <w:jc w:val="center"/>
              <w:rPr>
                <w:rFonts w:ascii="Times New Roman" w:hAnsi="Times New Roman"/>
                <w:b/>
                <w:sz w:val="24"/>
                <w:szCs w:val="24"/>
              </w:rPr>
            </w:pPr>
            <w:r w:rsidRPr="007C4C5A">
              <w:rPr>
                <w:rFonts w:ascii="Times New Roman" w:hAnsi="Times New Roman"/>
                <w:b/>
                <w:sz w:val="24"/>
                <w:szCs w:val="24"/>
              </w:rPr>
              <w:t>e-mail</w:t>
            </w:r>
          </w:p>
        </w:tc>
        <w:tc>
          <w:tcPr>
            <w:tcW w:w="709" w:type="dxa"/>
            <w:shd w:val="clear" w:color="auto" w:fill="C5E0B3" w:themeFill="accent6" w:themeFillTint="66"/>
          </w:tcPr>
          <w:p w:rsidR="003C6CF2" w:rsidRPr="007C4C5A" w:rsidRDefault="003C6CF2" w:rsidP="00D3045F">
            <w:pPr>
              <w:spacing w:after="0"/>
              <w:jc w:val="center"/>
              <w:rPr>
                <w:rFonts w:ascii="Times New Roman" w:hAnsi="Times New Roman"/>
                <w:b/>
                <w:sz w:val="24"/>
                <w:szCs w:val="24"/>
              </w:rPr>
            </w:pPr>
            <w:r w:rsidRPr="007C4C5A">
              <w:rPr>
                <w:rFonts w:ascii="Times New Roman" w:hAnsi="Times New Roman"/>
                <w:b/>
                <w:sz w:val="24"/>
                <w:szCs w:val="24"/>
              </w:rPr>
              <w:t>Iné</w:t>
            </w:r>
          </w:p>
        </w:tc>
      </w:tr>
      <w:tr w:rsidR="00983EA9" w:rsidRPr="007C4C5A" w:rsidTr="007C4C5A">
        <w:trPr>
          <w:trHeight w:val="439"/>
        </w:trPr>
        <w:tc>
          <w:tcPr>
            <w:tcW w:w="2760" w:type="dxa"/>
            <w:shd w:val="clear" w:color="auto" w:fill="C5E0B3" w:themeFill="accent6" w:themeFillTint="66"/>
            <w:vAlign w:val="center"/>
          </w:tcPr>
          <w:p w:rsidR="00983EA9" w:rsidRPr="007C4C5A" w:rsidRDefault="00983EA9" w:rsidP="00D3045F">
            <w:pPr>
              <w:spacing w:after="0"/>
              <w:rPr>
                <w:rFonts w:ascii="Times New Roman" w:hAnsi="Times New Roman"/>
                <w:b/>
                <w:sz w:val="24"/>
                <w:szCs w:val="24"/>
              </w:rPr>
            </w:pPr>
            <w:r w:rsidRPr="007C4C5A">
              <w:rPr>
                <w:rFonts w:ascii="Times New Roman" w:hAnsi="Times New Roman"/>
                <w:b/>
                <w:sz w:val="24"/>
                <w:szCs w:val="24"/>
              </w:rPr>
              <w:t>Mgr. Jaroslav Maček</w:t>
            </w:r>
          </w:p>
        </w:tc>
        <w:tc>
          <w:tcPr>
            <w:tcW w:w="1418" w:type="dxa"/>
            <w:vAlign w:val="center"/>
          </w:tcPr>
          <w:p w:rsidR="00983EA9" w:rsidRPr="007C4C5A" w:rsidRDefault="00983EA9" w:rsidP="00D3045F">
            <w:pPr>
              <w:spacing w:after="0"/>
              <w:jc w:val="both"/>
              <w:rPr>
                <w:rFonts w:ascii="Times New Roman" w:hAnsi="Times New Roman"/>
                <w:sz w:val="24"/>
                <w:szCs w:val="24"/>
              </w:rPr>
            </w:pPr>
            <w:r w:rsidRPr="007C4C5A">
              <w:rPr>
                <w:rFonts w:ascii="Times New Roman" w:hAnsi="Times New Roman"/>
                <w:sz w:val="24"/>
                <w:szCs w:val="24"/>
              </w:rPr>
              <w:t xml:space="preserve">Riaditeľ </w:t>
            </w:r>
          </w:p>
        </w:tc>
        <w:tc>
          <w:tcPr>
            <w:tcW w:w="1417" w:type="dxa"/>
            <w:vAlign w:val="center"/>
          </w:tcPr>
          <w:p w:rsidR="00983EA9" w:rsidRPr="007C4C5A" w:rsidRDefault="00983EA9" w:rsidP="00D3045F">
            <w:pPr>
              <w:spacing w:after="0"/>
              <w:jc w:val="both"/>
              <w:rPr>
                <w:rFonts w:ascii="Times New Roman" w:hAnsi="Times New Roman"/>
                <w:sz w:val="24"/>
                <w:szCs w:val="24"/>
              </w:rPr>
            </w:pPr>
            <w:r w:rsidRPr="007C4C5A">
              <w:rPr>
                <w:rFonts w:ascii="Times New Roman" w:hAnsi="Times New Roman"/>
                <w:sz w:val="24"/>
                <w:szCs w:val="24"/>
              </w:rPr>
              <w:t>037/6533885</w:t>
            </w:r>
          </w:p>
        </w:tc>
        <w:tc>
          <w:tcPr>
            <w:tcW w:w="2552" w:type="dxa"/>
            <w:vAlign w:val="center"/>
          </w:tcPr>
          <w:p w:rsidR="00983EA9" w:rsidRPr="007C4C5A" w:rsidRDefault="00983EA9" w:rsidP="00D3045F">
            <w:pPr>
              <w:spacing w:after="0"/>
              <w:jc w:val="both"/>
              <w:rPr>
                <w:rFonts w:ascii="Times New Roman" w:hAnsi="Times New Roman"/>
                <w:sz w:val="24"/>
                <w:szCs w:val="24"/>
              </w:rPr>
            </w:pPr>
            <w:r w:rsidRPr="007C4C5A">
              <w:rPr>
                <w:rFonts w:ascii="Times New Roman" w:hAnsi="Times New Roman"/>
                <w:sz w:val="24"/>
                <w:szCs w:val="24"/>
              </w:rPr>
              <w:t>skola</w:t>
            </w:r>
            <w:r w:rsidRPr="007C4C5A">
              <w:rPr>
                <w:rFonts w:ascii="Times New Roman" w:hAnsi="Times New Roman"/>
                <w:sz w:val="24"/>
                <w:szCs w:val="24"/>
                <w:lang w:val="en-US"/>
              </w:rPr>
              <w:t>@</w:t>
            </w:r>
            <w:r w:rsidRPr="007C4C5A">
              <w:rPr>
                <w:rFonts w:ascii="Times New Roman" w:hAnsi="Times New Roman"/>
                <w:sz w:val="24"/>
                <w:szCs w:val="24"/>
              </w:rPr>
              <w:t>spsnr.edu.sk</w:t>
            </w:r>
          </w:p>
        </w:tc>
        <w:tc>
          <w:tcPr>
            <w:tcW w:w="709" w:type="dxa"/>
            <w:vMerge w:val="restart"/>
            <w:textDirection w:val="btLr"/>
            <w:vAlign w:val="center"/>
          </w:tcPr>
          <w:p w:rsidR="00983EA9" w:rsidRPr="007C4C5A" w:rsidRDefault="00983EA9" w:rsidP="00D3045F">
            <w:pPr>
              <w:spacing w:after="0"/>
              <w:ind w:left="113" w:right="113"/>
              <w:jc w:val="center"/>
              <w:rPr>
                <w:rFonts w:ascii="Times New Roman" w:hAnsi="Times New Roman"/>
                <w:sz w:val="24"/>
                <w:szCs w:val="24"/>
              </w:rPr>
            </w:pPr>
            <w:r w:rsidRPr="007C4C5A">
              <w:rPr>
                <w:rFonts w:ascii="Times New Roman" w:hAnsi="Times New Roman"/>
                <w:sz w:val="24"/>
                <w:szCs w:val="24"/>
              </w:rPr>
              <w:t>www.spsnr.edu.sk</w:t>
            </w:r>
          </w:p>
        </w:tc>
      </w:tr>
      <w:tr w:rsidR="00983EA9" w:rsidRPr="007C4C5A" w:rsidTr="007C4C5A">
        <w:trPr>
          <w:trHeight w:val="1110"/>
        </w:trPr>
        <w:tc>
          <w:tcPr>
            <w:tcW w:w="2760" w:type="dxa"/>
            <w:shd w:val="clear" w:color="auto" w:fill="C5E0B3" w:themeFill="accent6" w:themeFillTint="66"/>
            <w:vAlign w:val="center"/>
          </w:tcPr>
          <w:p w:rsidR="00983EA9" w:rsidRPr="007C4C5A" w:rsidRDefault="00983EA9" w:rsidP="00D3045F">
            <w:pPr>
              <w:spacing w:after="0"/>
              <w:rPr>
                <w:rFonts w:ascii="Times New Roman" w:hAnsi="Times New Roman"/>
                <w:b/>
                <w:sz w:val="24"/>
                <w:szCs w:val="24"/>
              </w:rPr>
            </w:pPr>
            <w:r w:rsidRPr="007C4C5A">
              <w:rPr>
                <w:rFonts w:ascii="Times New Roman" w:hAnsi="Times New Roman"/>
                <w:b/>
                <w:sz w:val="24"/>
                <w:szCs w:val="24"/>
              </w:rPr>
              <w:t>PaedDr. Bibiana Fitalová</w:t>
            </w:r>
          </w:p>
        </w:tc>
        <w:tc>
          <w:tcPr>
            <w:tcW w:w="1418" w:type="dxa"/>
          </w:tcPr>
          <w:p w:rsidR="00983EA9" w:rsidRPr="007C4C5A" w:rsidRDefault="00983EA9" w:rsidP="00D3045F">
            <w:pPr>
              <w:spacing w:after="0"/>
              <w:jc w:val="both"/>
              <w:rPr>
                <w:rFonts w:ascii="Times New Roman" w:hAnsi="Times New Roman"/>
                <w:sz w:val="24"/>
                <w:szCs w:val="24"/>
              </w:rPr>
            </w:pPr>
            <w:r w:rsidRPr="007C4C5A">
              <w:rPr>
                <w:rFonts w:ascii="Times New Roman" w:hAnsi="Times New Roman"/>
                <w:sz w:val="24"/>
                <w:szCs w:val="24"/>
              </w:rPr>
              <w:t>Zástupca riaditeľa</w:t>
            </w:r>
          </w:p>
          <w:p w:rsidR="00983EA9" w:rsidRPr="007C4C5A" w:rsidRDefault="00983EA9" w:rsidP="00D3045F">
            <w:pPr>
              <w:spacing w:after="0"/>
              <w:jc w:val="both"/>
              <w:rPr>
                <w:rFonts w:ascii="Times New Roman" w:hAnsi="Times New Roman"/>
                <w:sz w:val="24"/>
                <w:szCs w:val="24"/>
              </w:rPr>
            </w:pPr>
            <w:r w:rsidRPr="007C4C5A">
              <w:rPr>
                <w:rFonts w:ascii="Times New Roman" w:hAnsi="Times New Roman"/>
                <w:sz w:val="24"/>
                <w:szCs w:val="24"/>
              </w:rPr>
              <w:t xml:space="preserve">Výchovný poradca </w:t>
            </w:r>
          </w:p>
        </w:tc>
        <w:tc>
          <w:tcPr>
            <w:tcW w:w="1417" w:type="dxa"/>
            <w:vAlign w:val="center"/>
          </w:tcPr>
          <w:p w:rsidR="00983EA9" w:rsidRPr="007C4C5A" w:rsidRDefault="00983EA9" w:rsidP="00D3045F">
            <w:pPr>
              <w:spacing w:after="0"/>
              <w:jc w:val="both"/>
              <w:rPr>
                <w:rFonts w:ascii="Times New Roman" w:hAnsi="Times New Roman"/>
                <w:sz w:val="24"/>
                <w:szCs w:val="24"/>
              </w:rPr>
            </w:pPr>
          </w:p>
        </w:tc>
        <w:tc>
          <w:tcPr>
            <w:tcW w:w="2552" w:type="dxa"/>
          </w:tcPr>
          <w:p w:rsidR="00983EA9" w:rsidRPr="007C4C5A" w:rsidRDefault="00116A8F" w:rsidP="00D3045F">
            <w:pPr>
              <w:spacing w:after="0"/>
              <w:jc w:val="both"/>
              <w:rPr>
                <w:rFonts w:ascii="Times New Roman" w:hAnsi="Times New Roman"/>
                <w:sz w:val="24"/>
                <w:szCs w:val="24"/>
                <w:lang w:val="en-US"/>
              </w:rPr>
            </w:pPr>
            <w:hyperlink r:id="rId8" w:history="1">
              <w:r w:rsidR="00983EA9" w:rsidRPr="007C4C5A">
                <w:rPr>
                  <w:rStyle w:val="Hypertextovprepojenie"/>
                  <w:rFonts w:ascii="Times New Roman" w:hAnsi="Times New Roman"/>
                  <w:color w:val="auto"/>
                  <w:sz w:val="24"/>
                  <w:szCs w:val="24"/>
                  <w:u w:val="none"/>
                </w:rPr>
                <w:t>spsp</w:t>
              </w:r>
              <w:r w:rsidR="00983EA9" w:rsidRPr="007C4C5A">
                <w:rPr>
                  <w:rStyle w:val="Hypertextovprepojenie"/>
                  <w:rFonts w:ascii="Times New Roman" w:hAnsi="Times New Roman"/>
                  <w:color w:val="auto"/>
                  <w:sz w:val="24"/>
                  <w:szCs w:val="24"/>
                  <w:u w:val="none"/>
                  <w:lang w:val="en-US"/>
                </w:rPr>
                <w:t>@spsnr.edu.sk</w:t>
              </w:r>
            </w:hyperlink>
          </w:p>
          <w:p w:rsidR="00983EA9" w:rsidRPr="007C4C5A" w:rsidRDefault="00983EA9" w:rsidP="00D3045F">
            <w:pPr>
              <w:spacing w:after="0"/>
              <w:jc w:val="both"/>
              <w:rPr>
                <w:rFonts w:ascii="Times New Roman" w:hAnsi="Times New Roman"/>
                <w:sz w:val="24"/>
                <w:szCs w:val="24"/>
                <w:lang w:val="en-US"/>
              </w:rPr>
            </w:pPr>
            <w:r w:rsidRPr="007C4C5A">
              <w:rPr>
                <w:rFonts w:ascii="Times New Roman" w:hAnsi="Times New Roman"/>
                <w:sz w:val="24"/>
                <w:szCs w:val="24"/>
                <w:lang w:val="en-US"/>
              </w:rPr>
              <w:t>fitalova@spsnr.edu.sk</w:t>
            </w:r>
          </w:p>
        </w:tc>
        <w:tc>
          <w:tcPr>
            <w:tcW w:w="709" w:type="dxa"/>
            <w:vMerge/>
            <w:vAlign w:val="center"/>
          </w:tcPr>
          <w:p w:rsidR="00983EA9" w:rsidRPr="007C4C5A" w:rsidRDefault="00983EA9" w:rsidP="00D3045F">
            <w:pPr>
              <w:spacing w:after="0"/>
              <w:jc w:val="both"/>
              <w:rPr>
                <w:rFonts w:ascii="Times New Roman" w:hAnsi="Times New Roman"/>
                <w:sz w:val="24"/>
                <w:szCs w:val="24"/>
              </w:rPr>
            </w:pPr>
          </w:p>
        </w:tc>
      </w:tr>
      <w:tr w:rsidR="00983EA9" w:rsidRPr="007C4C5A" w:rsidTr="007C4C5A">
        <w:trPr>
          <w:trHeight w:val="491"/>
        </w:trPr>
        <w:tc>
          <w:tcPr>
            <w:tcW w:w="2760" w:type="dxa"/>
            <w:shd w:val="clear" w:color="auto" w:fill="C5E0B3" w:themeFill="accent6" w:themeFillTint="66"/>
          </w:tcPr>
          <w:p w:rsidR="00983EA9" w:rsidRPr="007C4C5A" w:rsidRDefault="00983EA9" w:rsidP="00D3045F">
            <w:pPr>
              <w:spacing w:after="0"/>
              <w:rPr>
                <w:rFonts w:ascii="Times New Roman" w:hAnsi="Times New Roman"/>
                <w:b/>
                <w:sz w:val="24"/>
                <w:szCs w:val="24"/>
              </w:rPr>
            </w:pPr>
            <w:r w:rsidRPr="007C4C5A">
              <w:rPr>
                <w:rFonts w:ascii="Times New Roman" w:hAnsi="Times New Roman"/>
                <w:b/>
                <w:sz w:val="24"/>
                <w:szCs w:val="24"/>
              </w:rPr>
              <w:t>Ing. Oľga Baláková</w:t>
            </w:r>
          </w:p>
        </w:tc>
        <w:tc>
          <w:tcPr>
            <w:tcW w:w="1418" w:type="dxa"/>
          </w:tcPr>
          <w:p w:rsidR="00983EA9" w:rsidRPr="007C4C5A" w:rsidRDefault="00983EA9" w:rsidP="00D3045F">
            <w:pPr>
              <w:spacing w:after="0"/>
              <w:jc w:val="both"/>
              <w:rPr>
                <w:rFonts w:ascii="Times New Roman" w:hAnsi="Times New Roman"/>
                <w:sz w:val="24"/>
                <w:szCs w:val="24"/>
              </w:rPr>
            </w:pPr>
            <w:r w:rsidRPr="007C4C5A">
              <w:rPr>
                <w:rFonts w:ascii="Times New Roman" w:hAnsi="Times New Roman"/>
                <w:sz w:val="24"/>
                <w:szCs w:val="24"/>
              </w:rPr>
              <w:t xml:space="preserve">Zástupca riaditeľa </w:t>
            </w:r>
          </w:p>
        </w:tc>
        <w:tc>
          <w:tcPr>
            <w:tcW w:w="1417" w:type="dxa"/>
          </w:tcPr>
          <w:p w:rsidR="00983EA9" w:rsidRPr="007C4C5A" w:rsidRDefault="00983EA9" w:rsidP="00D3045F">
            <w:pPr>
              <w:spacing w:after="0"/>
              <w:jc w:val="both"/>
              <w:rPr>
                <w:rFonts w:ascii="Times New Roman" w:hAnsi="Times New Roman"/>
                <w:sz w:val="24"/>
                <w:szCs w:val="24"/>
              </w:rPr>
            </w:pPr>
            <w:r w:rsidRPr="007C4C5A">
              <w:rPr>
                <w:rFonts w:ascii="Times New Roman" w:hAnsi="Times New Roman"/>
                <w:sz w:val="24"/>
                <w:szCs w:val="24"/>
              </w:rPr>
              <w:t>037/6536335</w:t>
            </w:r>
          </w:p>
        </w:tc>
        <w:tc>
          <w:tcPr>
            <w:tcW w:w="2552" w:type="dxa"/>
          </w:tcPr>
          <w:p w:rsidR="00983EA9" w:rsidRPr="007C4C5A" w:rsidRDefault="00983EA9" w:rsidP="00D3045F">
            <w:pPr>
              <w:spacing w:after="0"/>
              <w:jc w:val="both"/>
              <w:rPr>
                <w:rFonts w:ascii="Times New Roman" w:hAnsi="Times New Roman"/>
                <w:sz w:val="24"/>
                <w:szCs w:val="24"/>
                <w:lang w:val="en-US"/>
              </w:rPr>
            </w:pPr>
            <w:r w:rsidRPr="007C4C5A">
              <w:rPr>
                <w:rFonts w:ascii="Times New Roman" w:hAnsi="Times New Roman"/>
                <w:sz w:val="24"/>
                <w:szCs w:val="24"/>
                <w:lang w:val="en-US"/>
              </w:rPr>
              <w:t>balakova@spsnr.edu.sk</w:t>
            </w:r>
          </w:p>
        </w:tc>
        <w:tc>
          <w:tcPr>
            <w:tcW w:w="709" w:type="dxa"/>
            <w:vMerge/>
          </w:tcPr>
          <w:p w:rsidR="00983EA9" w:rsidRPr="007C4C5A" w:rsidRDefault="00983EA9" w:rsidP="00D3045F">
            <w:pPr>
              <w:spacing w:after="0"/>
              <w:jc w:val="both"/>
              <w:rPr>
                <w:rFonts w:ascii="Times New Roman" w:hAnsi="Times New Roman"/>
                <w:sz w:val="24"/>
                <w:szCs w:val="24"/>
              </w:rPr>
            </w:pPr>
          </w:p>
        </w:tc>
      </w:tr>
    </w:tbl>
    <w:p w:rsidR="008B0AE1" w:rsidRPr="007C4C5A" w:rsidRDefault="008B0AE1" w:rsidP="008B0AE1">
      <w:pPr>
        <w:jc w:val="both"/>
        <w:rPr>
          <w:rFonts w:ascii="Times New Roman" w:hAnsi="Times New Roman"/>
          <w:b/>
          <w:sz w:val="24"/>
          <w:szCs w:val="24"/>
        </w:rPr>
      </w:pPr>
    </w:p>
    <w:p w:rsidR="008B0AE1" w:rsidRPr="007C4C5A" w:rsidRDefault="008B0AE1" w:rsidP="00D3045F">
      <w:pPr>
        <w:spacing w:after="0"/>
        <w:jc w:val="both"/>
        <w:rPr>
          <w:rFonts w:ascii="Times New Roman" w:hAnsi="Times New Roman"/>
          <w:sz w:val="24"/>
          <w:szCs w:val="24"/>
        </w:rPr>
      </w:pPr>
      <w:r w:rsidRPr="007C4C5A">
        <w:rPr>
          <w:rFonts w:ascii="Times New Roman" w:hAnsi="Times New Roman"/>
          <w:b/>
          <w:sz w:val="24"/>
          <w:szCs w:val="24"/>
        </w:rPr>
        <w:t>Zriaďovateľ</w:t>
      </w:r>
      <w:r w:rsidRPr="007C4C5A">
        <w:rPr>
          <w:rFonts w:ascii="Times New Roman" w:hAnsi="Times New Roman"/>
          <w:sz w:val="24"/>
          <w:szCs w:val="24"/>
        </w:rPr>
        <w:t xml:space="preserve">: </w:t>
      </w:r>
    </w:p>
    <w:p w:rsidR="00983EA9" w:rsidRPr="007C4C5A" w:rsidRDefault="008B0AE1" w:rsidP="00D3045F">
      <w:pPr>
        <w:spacing w:after="0"/>
        <w:jc w:val="both"/>
        <w:rPr>
          <w:rFonts w:ascii="Times New Roman" w:hAnsi="Times New Roman"/>
          <w:sz w:val="24"/>
          <w:szCs w:val="24"/>
        </w:rPr>
      </w:pPr>
      <w:r w:rsidRPr="007C4C5A">
        <w:rPr>
          <w:rFonts w:ascii="Times New Roman" w:hAnsi="Times New Roman"/>
          <w:sz w:val="24"/>
          <w:szCs w:val="24"/>
        </w:rPr>
        <w:t>Nitriansky samosprávny kraj</w:t>
      </w:r>
      <w:r w:rsidR="00670918" w:rsidRPr="007C4C5A">
        <w:rPr>
          <w:rFonts w:ascii="Times New Roman" w:hAnsi="Times New Roman"/>
          <w:sz w:val="24"/>
          <w:szCs w:val="24"/>
        </w:rPr>
        <w:t xml:space="preserve">, </w:t>
      </w:r>
      <w:r w:rsidRPr="007C4C5A">
        <w:rPr>
          <w:rFonts w:ascii="Times New Roman" w:hAnsi="Times New Roman"/>
          <w:sz w:val="24"/>
          <w:szCs w:val="24"/>
        </w:rPr>
        <w:t>Odbor školstva a telesnej kultúry</w:t>
      </w:r>
      <w:r w:rsidR="00670918" w:rsidRPr="007C4C5A">
        <w:rPr>
          <w:rFonts w:ascii="Times New Roman" w:hAnsi="Times New Roman"/>
          <w:sz w:val="24"/>
          <w:szCs w:val="24"/>
        </w:rPr>
        <w:t xml:space="preserve">, </w:t>
      </w:r>
      <w:r w:rsidRPr="007C4C5A">
        <w:rPr>
          <w:rFonts w:ascii="Times New Roman" w:hAnsi="Times New Roman"/>
          <w:sz w:val="24"/>
          <w:szCs w:val="24"/>
        </w:rPr>
        <w:t>Štefánikova tr.  68</w:t>
      </w:r>
      <w:r w:rsidR="00670918" w:rsidRPr="007C4C5A">
        <w:rPr>
          <w:rFonts w:ascii="Times New Roman" w:hAnsi="Times New Roman"/>
          <w:sz w:val="24"/>
          <w:szCs w:val="24"/>
        </w:rPr>
        <w:t xml:space="preserve">, </w:t>
      </w:r>
      <w:r w:rsidR="001B06FD" w:rsidRPr="007C4C5A">
        <w:rPr>
          <w:rFonts w:ascii="Times New Roman" w:hAnsi="Times New Roman"/>
          <w:sz w:val="24"/>
          <w:szCs w:val="24"/>
        </w:rPr>
        <w:t>949 01 Nitra</w:t>
      </w:r>
    </w:p>
    <w:p w:rsidR="00983EA9" w:rsidRPr="007C4C5A" w:rsidRDefault="00983EA9" w:rsidP="00D3045F">
      <w:pPr>
        <w:rPr>
          <w:rFonts w:ascii="Times New Roman" w:hAnsi="Times New Roman"/>
          <w:sz w:val="24"/>
          <w:szCs w:val="24"/>
        </w:rPr>
      </w:pPr>
    </w:p>
    <w:p w:rsidR="008411B1" w:rsidRPr="007C4C5A" w:rsidRDefault="008411B1" w:rsidP="00983EA9">
      <w:pPr>
        <w:spacing w:after="0"/>
        <w:rPr>
          <w:rFonts w:ascii="Times New Roman" w:hAnsi="Times New Roman"/>
          <w:sz w:val="24"/>
          <w:szCs w:val="24"/>
        </w:rPr>
      </w:pPr>
      <w:r w:rsidRPr="007C4C5A">
        <w:rPr>
          <w:rFonts w:ascii="Times New Roman" w:hAnsi="Times New Roman"/>
          <w:sz w:val="24"/>
          <w:szCs w:val="24"/>
        </w:rPr>
        <w:t>Nitra, 28. 08. 2019</w:t>
      </w:r>
      <w:r w:rsidRPr="007C4C5A">
        <w:rPr>
          <w:rFonts w:ascii="Times New Roman" w:hAnsi="Times New Roman"/>
          <w:sz w:val="24"/>
          <w:szCs w:val="24"/>
        </w:rPr>
        <w:tab/>
      </w:r>
      <w:r w:rsidRPr="007C4C5A">
        <w:rPr>
          <w:rFonts w:ascii="Times New Roman" w:hAnsi="Times New Roman"/>
          <w:sz w:val="24"/>
          <w:szCs w:val="24"/>
        </w:rPr>
        <w:tab/>
      </w:r>
      <w:r w:rsidRPr="007C4C5A">
        <w:rPr>
          <w:rFonts w:ascii="Times New Roman" w:hAnsi="Times New Roman"/>
          <w:sz w:val="24"/>
          <w:szCs w:val="24"/>
        </w:rPr>
        <w:tab/>
      </w:r>
      <w:r w:rsidRPr="007C4C5A">
        <w:rPr>
          <w:rFonts w:ascii="Times New Roman" w:hAnsi="Times New Roman"/>
          <w:sz w:val="24"/>
          <w:szCs w:val="24"/>
        </w:rPr>
        <w:tab/>
      </w:r>
      <w:r w:rsidRPr="007C4C5A">
        <w:rPr>
          <w:rFonts w:ascii="Times New Roman" w:hAnsi="Times New Roman"/>
          <w:sz w:val="24"/>
          <w:szCs w:val="24"/>
        </w:rPr>
        <w:tab/>
      </w:r>
      <w:r w:rsidRPr="007C4C5A">
        <w:rPr>
          <w:rFonts w:ascii="Times New Roman" w:hAnsi="Times New Roman"/>
          <w:sz w:val="24"/>
          <w:szCs w:val="24"/>
        </w:rPr>
        <w:tab/>
      </w:r>
      <w:r w:rsidRPr="007C4C5A">
        <w:rPr>
          <w:rFonts w:ascii="Times New Roman" w:hAnsi="Times New Roman"/>
          <w:sz w:val="24"/>
          <w:szCs w:val="24"/>
        </w:rPr>
        <w:tab/>
        <w:t>Mgr. Jaroslav Maček</w:t>
      </w:r>
    </w:p>
    <w:p w:rsidR="008B0AE1" w:rsidRPr="007C4C5A" w:rsidRDefault="00983EA9" w:rsidP="00983EA9">
      <w:pPr>
        <w:spacing w:after="0"/>
        <w:rPr>
          <w:rFonts w:ascii="Times New Roman" w:hAnsi="Times New Roman"/>
          <w:sz w:val="24"/>
          <w:szCs w:val="24"/>
        </w:rPr>
      </w:pPr>
      <w:r w:rsidRPr="007C4C5A">
        <w:rPr>
          <w:rFonts w:ascii="Times New Roman" w:hAnsi="Times New Roman"/>
          <w:sz w:val="24"/>
          <w:szCs w:val="24"/>
        </w:rPr>
        <w:t>  </w:t>
      </w:r>
      <w:r w:rsidRPr="007C4C5A">
        <w:rPr>
          <w:rFonts w:ascii="Times New Roman" w:hAnsi="Times New Roman"/>
          <w:sz w:val="24"/>
          <w:szCs w:val="24"/>
        </w:rPr>
        <w:tab/>
      </w:r>
      <w:r w:rsidRPr="007C4C5A">
        <w:rPr>
          <w:rFonts w:ascii="Times New Roman" w:hAnsi="Times New Roman"/>
          <w:sz w:val="24"/>
          <w:szCs w:val="24"/>
        </w:rPr>
        <w:tab/>
      </w:r>
      <w:r w:rsidRPr="007C4C5A">
        <w:rPr>
          <w:rFonts w:ascii="Times New Roman" w:hAnsi="Times New Roman"/>
          <w:sz w:val="24"/>
          <w:szCs w:val="24"/>
        </w:rPr>
        <w:tab/>
      </w:r>
      <w:r w:rsidRPr="007C4C5A">
        <w:rPr>
          <w:rFonts w:ascii="Times New Roman" w:hAnsi="Times New Roman"/>
          <w:sz w:val="24"/>
          <w:szCs w:val="24"/>
        </w:rPr>
        <w:tab/>
      </w:r>
      <w:r w:rsidRPr="007C4C5A">
        <w:rPr>
          <w:rFonts w:ascii="Times New Roman" w:hAnsi="Times New Roman"/>
          <w:sz w:val="24"/>
          <w:szCs w:val="24"/>
        </w:rPr>
        <w:tab/>
      </w:r>
      <w:r w:rsidRPr="007C4C5A">
        <w:rPr>
          <w:rFonts w:ascii="Times New Roman" w:hAnsi="Times New Roman"/>
          <w:sz w:val="24"/>
          <w:szCs w:val="24"/>
        </w:rPr>
        <w:tab/>
      </w:r>
      <w:r w:rsidRPr="007C4C5A">
        <w:rPr>
          <w:rFonts w:ascii="Times New Roman" w:hAnsi="Times New Roman"/>
          <w:sz w:val="24"/>
          <w:szCs w:val="24"/>
        </w:rPr>
        <w:tab/>
      </w:r>
      <w:r w:rsidRPr="007C4C5A">
        <w:rPr>
          <w:rFonts w:ascii="Times New Roman" w:hAnsi="Times New Roman"/>
          <w:sz w:val="24"/>
          <w:szCs w:val="24"/>
        </w:rPr>
        <w:tab/>
      </w:r>
      <w:r w:rsidRPr="007C4C5A">
        <w:rPr>
          <w:rFonts w:ascii="Times New Roman" w:hAnsi="Times New Roman"/>
          <w:sz w:val="24"/>
          <w:szCs w:val="24"/>
        </w:rPr>
        <w:tab/>
        <w:t>         riaditeľ školy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20"/>
        <w:gridCol w:w="4860"/>
      </w:tblGrid>
      <w:tr w:rsidR="008B0AE1" w:rsidRPr="00F00533" w:rsidTr="00983EA9">
        <w:tc>
          <w:tcPr>
            <w:tcW w:w="4320" w:type="dxa"/>
            <w:tcBorders>
              <w:top w:val="single" w:sz="12" w:space="0" w:color="auto"/>
              <w:left w:val="single" w:sz="12" w:space="0" w:color="auto"/>
              <w:right w:val="single" w:sz="12" w:space="0" w:color="auto"/>
            </w:tcBorders>
            <w:shd w:val="clear" w:color="auto" w:fill="C5E0B3" w:themeFill="accent6" w:themeFillTint="66"/>
          </w:tcPr>
          <w:p w:rsidR="008B0AE1" w:rsidRPr="007C4C5A" w:rsidRDefault="008B0AE1" w:rsidP="00025712">
            <w:pPr>
              <w:rPr>
                <w:rFonts w:ascii="Times New Roman" w:hAnsi="Times New Roman"/>
                <w:b/>
                <w:sz w:val="24"/>
                <w:szCs w:val="24"/>
              </w:rPr>
            </w:pPr>
            <w:r w:rsidRPr="007C4C5A">
              <w:rPr>
                <w:rFonts w:ascii="Times New Roman" w:hAnsi="Times New Roman"/>
                <w:b/>
                <w:sz w:val="24"/>
                <w:szCs w:val="24"/>
              </w:rPr>
              <w:lastRenderedPageBreak/>
              <w:br w:type="page"/>
              <w:t>Názov a adresa školy</w:t>
            </w:r>
          </w:p>
        </w:tc>
        <w:tc>
          <w:tcPr>
            <w:tcW w:w="4860" w:type="dxa"/>
            <w:tcBorders>
              <w:top w:val="single" w:sz="12" w:space="0" w:color="auto"/>
              <w:left w:val="single" w:sz="12" w:space="0" w:color="auto"/>
              <w:right w:val="single" w:sz="12" w:space="0" w:color="auto"/>
            </w:tcBorders>
          </w:tcPr>
          <w:p w:rsidR="008B0AE1" w:rsidRPr="007C4C5A" w:rsidRDefault="008B0AE1" w:rsidP="00025712">
            <w:pPr>
              <w:jc w:val="both"/>
              <w:rPr>
                <w:rFonts w:ascii="Times New Roman" w:hAnsi="Times New Roman"/>
                <w:sz w:val="24"/>
                <w:szCs w:val="24"/>
              </w:rPr>
            </w:pPr>
            <w:r w:rsidRPr="007C4C5A">
              <w:rPr>
                <w:rFonts w:ascii="Times New Roman" w:hAnsi="Times New Roman"/>
                <w:sz w:val="24"/>
                <w:szCs w:val="24"/>
              </w:rPr>
              <w:t>Spojená škola, org. zložka: Stredná priemyselná škola potravinárska, Slančíkovej 2, 950 50 Nitra</w:t>
            </w:r>
          </w:p>
        </w:tc>
      </w:tr>
      <w:tr w:rsidR="008B0AE1" w:rsidRPr="00F00533" w:rsidTr="00983EA9">
        <w:tc>
          <w:tcPr>
            <w:tcW w:w="4320" w:type="dxa"/>
            <w:tcBorders>
              <w:top w:val="single" w:sz="4" w:space="0" w:color="auto"/>
              <w:left w:val="single" w:sz="12" w:space="0" w:color="auto"/>
              <w:right w:val="single" w:sz="12" w:space="0" w:color="auto"/>
            </w:tcBorders>
            <w:shd w:val="clear" w:color="auto" w:fill="C5E0B3" w:themeFill="accent6" w:themeFillTint="66"/>
          </w:tcPr>
          <w:p w:rsidR="008B0AE1" w:rsidRPr="007C4C5A" w:rsidRDefault="008B0AE1" w:rsidP="00025712">
            <w:pPr>
              <w:rPr>
                <w:rFonts w:ascii="Times New Roman" w:hAnsi="Times New Roman"/>
                <w:b/>
                <w:sz w:val="24"/>
                <w:szCs w:val="24"/>
              </w:rPr>
            </w:pPr>
            <w:r w:rsidRPr="007C4C5A">
              <w:rPr>
                <w:rFonts w:ascii="Times New Roman" w:hAnsi="Times New Roman"/>
                <w:b/>
                <w:sz w:val="24"/>
                <w:szCs w:val="24"/>
              </w:rPr>
              <w:t>Názov školského vzdelávacieho programu</w:t>
            </w:r>
          </w:p>
        </w:tc>
        <w:tc>
          <w:tcPr>
            <w:tcW w:w="4860" w:type="dxa"/>
            <w:tcBorders>
              <w:top w:val="single" w:sz="4" w:space="0" w:color="auto"/>
              <w:left w:val="single" w:sz="12" w:space="0" w:color="auto"/>
              <w:right w:val="single" w:sz="12" w:space="0" w:color="auto"/>
            </w:tcBorders>
          </w:tcPr>
          <w:p w:rsidR="008B0AE1" w:rsidRPr="007C4C5A" w:rsidRDefault="008B0AE1" w:rsidP="00025712">
            <w:pPr>
              <w:jc w:val="both"/>
              <w:rPr>
                <w:rFonts w:ascii="Times New Roman" w:hAnsi="Times New Roman"/>
                <w:sz w:val="24"/>
                <w:szCs w:val="24"/>
              </w:rPr>
            </w:pPr>
            <w:r w:rsidRPr="007C4C5A">
              <w:rPr>
                <w:rFonts w:ascii="Times New Roman" w:hAnsi="Times New Roman"/>
                <w:sz w:val="24"/>
                <w:szCs w:val="24"/>
              </w:rPr>
              <w:t>Zodpovednosťou k úspechu</w:t>
            </w:r>
          </w:p>
        </w:tc>
      </w:tr>
      <w:tr w:rsidR="008B0AE1" w:rsidRPr="00F00533" w:rsidTr="00983EA9">
        <w:tc>
          <w:tcPr>
            <w:tcW w:w="4320" w:type="dxa"/>
            <w:tcBorders>
              <w:top w:val="single" w:sz="4" w:space="0" w:color="auto"/>
              <w:left w:val="single" w:sz="12" w:space="0" w:color="auto"/>
              <w:right w:val="single" w:sz="12" w:space="0" w:color="auto"/>
            </w:tcBorders>
            <w:shd w:val="clear" w:color="auto" w:fill="C5E0B3" w:themeFill="accent6" w:themeFillTint="66"/>
          </w:tcPr>
          <w:p w:rsidR="008B0AE1" w:rsidRPr="007C4C5A" w:rsidRDefault="008B0AE1" w:rsidP="00025712">
            <w:pPr>
              <w:rPr>
                <w:rFonts w:ascii="Times New Roman" w:hAnsi="Times New Roman"/>
                <w:b/>
                <w:sz w:val="24"/>
                <w:szCs w:val="24"/>
              </w:rPr>
            </w:pPr>
            <w:r w:rsidRPr="007C4C5A">
              <w:rPr>
                <w:rFonts w:ascii="Times New Roman" w:hAnsi="Times New Roman"/>
                <w:b/>
                <w:sz w:val="24"/>
                <w:szCs w:val="24"/>
              </w:rPr>
              <w:t>Kód a názov ŠVP</w:t>
            </w:r>
          </w:p>
        </w:tc>
        <w:tc>
          <w:tcPr>
            <w:tcW w:w="4860" w:type="dxa"/>
            <w:tcBorders>
              <w:top w:val="single" w:sz="4" w:space="0" w:color="auto"/>
              <w:left w:val="single" w:sz="12" w:space="0" w:color="auto"/>
              <w:right w:val="single" w:sz="12" w:space="0" w:color="auto"/>
            </w:tcBorders>
          </w:tcPr>
          <w:p w:rsidR="008B0AE1" w:rsidRPr="007C4C5A" w:rsidRDefault="008B0AE1" w:rsidP="00670918">
            <w:pPr>
              <w:jc w:val="both"/>
              <w:rPr>
                <w:rFonts w:ascii="Times New Roman" w:hAnsi="Times New Roman"/>
                <w:sz w:val="24"/>
                <w:szCs w:val="24"/>
              </w:rPr>
            </w:pPr>
            <w:r w:rsidRPr="007C4C5A">
              <w:rPr>
                <w:rFonts w:ascii="Times New Roman" w:hAnsi="Times New Roman"/>
                <w:sz w:val="24"/>
                <w:szCs w:val="24"/>
              </w:rPr>
              <w:t>29 Potravinástvo</w:t>
            </w:r>
          </w:p>
        </w:tc>
      </w:tr>
      <w:tr w:rsidR="008B0AE1" w:rsidRPr="00F00533" w:rsidTr="00983EA9">
        <w:tc>
          <w:tcPr>
            <w:tcW w:w="4320" w:type="dxa"/>
            <w:tcBorders>
              <w:top w:val="single" w:sz="4" w:space="0" w:color="auto"/>
              <w:left w:val="single" w:sz="12" w:space="0" w:color="auto"/>
              <w:right w:val="single" w:sz="12" w:space="0" w:color="auto"/>
            </w:tcBorders>
            <w:shd w:val="clear" w:color="auto" w:fill="C5E0B3" w:themeFill="accent6" w:themeFillTint="66"/>
          </w:tcPr>
          <w:p w:rsidR="008B0AE1" w:rsidRPr="007C4C5A" w:rsidRDefault="008B0AE1" w:rsidP="00025712">
            <w:pPr>
              <w:jc w:val="both"/>
              <w:rPr>
                <w:rFonts w:ascii="Times New Roman" w:hAnsi="Times New Roman"/>
                <w:b/>
                <w:sz w:val="24"/>
                <w:szCs w:val="24"/>
              </w:rPr>
            </w:pPr>
            <w:r w:rsidRPr="007C4C5A">
              <w:rPr>
                <w:rFonts w:ascii="Times New Roman" w:hAnsi="Times New Roman"/>
                <w:b/>
                <w:sz w:val="24"/>
                <w:szCs w:val="24"/>
              </w:rPr>
              <w:t>Kód a názov študijného odboru</w:t>
            </w:r>
          </w:p>
        </w:tc>
        <w:tc>
          <w:tcPr>
            <w:tcW w:w="4860" w:type="dxa"/>
            <w:tcBorders>
              <w:top w:val="single" w:sz="4" w:space="0" w:color="auto"/>
              <w:left w:val="single" w:sz="12" w:space="0" w:color="auto"/>
              <w:right w:val="single" w:sz="12" w:space="0" w:color="auto"/>
            </w:tcBorders>
          </w:tcPr>
          <w:p w:rsidR="008B0AE1" w:rsidRPr="007C4C5A" w:rsidRDefault="00983EA9" w:rsidP="00025712">
            <w:pPr>
              <w:jc w:val="both"/>
              <w:rPr>
                <w:rFonts w:ascii="Times New Roman" w:hAnsi="Times New Roman"/>
                <w:sz w:val="24"/>
                <w:szCs w:val="24"/>
              </w:rPr>
            </w:pPr>
            <w:r w:rsidRPr="007C4C5A">
              <w:rPr>
                <w:rFonts w:ascii="Times New Roman" w:hAnsi="Times New Roman"/>
                <w:sz w:val="24"/>
                <w:szCs w:val="24"/>
              </w:rPr>
              <w:t>2950 M poradenstvo vo výžive</w:t>
            </w:r>
          </w:p>
        </w:tc>
      </w:tr>
      <w:tr w:rsidR="008B0AE1" w:rsidRPr="00F00533" w:rsidTr="00983EA9">
        <w:tc>
          <w:tcPr>
            <w:tcW w:w="4320" w:type="dxa"/>
            <w:tcBorders>
              <w:top w:val="single" w:sz="4" w:space="0" w:color="auto"/>
              <w:left w:val="single" w:sz="12" w:space="0" w:color="auto"/>
              <w:right w:val="single" w:sz="12" w:space="0" w:color="auto"/>
            </w:tcBorders>
            <w:shd w:val="clear" w:color="auto" w:fill="C5E0B3" w:themeFill="accent6" w:themeFillTint="66"/>
          </w:tcPr>
          <w:p w:rsidR="008B0AE1" w:rsidRPr="007C4C5A" w:rsidRDefault="008B0AE1" w:rsidP="00025712">
            <w:pPr>
              <w:jc w:val="both"/>
              <w:rPr>
                <w:rFonts w:ascii="Times New Roman" w:hAnsi="Times New Roman"/>
                <w:b/>
                <w:sz w:val="24"/>
                <w:szCs w:val="24"/>
              </w:rPr>
            </w:pPr>
            <w:r w:rsidRPr="007C4C5A">
              <w:rPr>
                <w:rFonts w:ascii="Times New Roman" w:hAnsi="Times New Roman"/>
                <w:b/>
                <w:sz w:val="24"/>
                <w:szCs w:val="24"/>
              </w:rPr>
              <w:t>Stupeň vzdelania</w:t>
            </w:r>
          </w:p>
        </w:tc>
        <w:tc>
          <w:tcPr>
            <w:tcW w:w="4860" w:type="dxa"/>
            <w:tcBorders>
              <w:top w:val="single" w:sz="4" w:space="0" w:color="auto"/>
              <w:left w:val="single" w:sz="12" w:space="0" w:color="auto"/>
              <w:right w:val="single" w:sz="12" w:space="0" w:color="auto"/>
            </w:tcBorders>
          </w:tcPr>
          <w:p w:rsidR="008B0AE1" w:rsidRPr="007C4C5A" w:rsidRDefault="008B0AE1" w:rsidP="00025712">
            <w:pPr>
              <w:jc w:val="both"/>
              <w:rPr>
                <w:rFonts w:ascii="Times New Roman" w:hAnsi="Times New Roman"/>
                <w:sz w:val="24"/>
                <w:szCs w:val="24"/>
              </w:rPr>
            </w:pPr>
            <w:r w:rsidRPr="007C4C5A">
              <w:rPr>
                <w:rFonts w:ascii="Times New Roman" w:hAnsi="Times New Roman"/>
                <w:sz w:val="24"/>
                <w:szCs w:val="24"/>
              </w:rPr>
              <w:t>úplné stredné odborné vzdelanie – ISCED 3A</w:t>
            </w:r>
          </w:p>
        </w:tc>
      </w:tr>
      <w:tr w:rsidR="008B0AE1" w:rsidRPr="00F00533" w:rsidTr="00983EA9">
        <w:tc>
          <w:tcPr>
            <w:tcW w:w="4320" w:type="dxa"/>
            <w:tcBorders>
              <w:top w:val="single" w:sz="4" w:space="0" w:color="auto"/>
              <w:left w:val="single" w:sz="12" w:space="0" w:color="auto"/>
              <w:right w:val="single" w:sz="12" w:space="0" w:color="auto"/>
            </w:tcBorders>
            <w:shd w:val="clear" w:color="auto" w:fill="C5E0B3" w:themeFill="accent6" w:themeFillTint="66"/>
          </w:tcPr>
          <w:p w:rsidR="008B0AE1" w:rsidRPr="007C4C5A" w:rsidRDefault="008B0AE1" w:rsidP="00025712">
            <w:pPr>
              <w:jc w:val="both"/>
              <w:rPr>
                <w:rFonts w:ascii="Times New Roman" w:hAnsi="Times New Roman"/>
                <w:b/>
                <w:sz w:val="24"/>
                <w:szCs w:val="24"/>
              </w:rPr>
            </w:pPr>
            <w:r w:rsidRPr="007C4C5A">
              <w:rPr>
                <w:rFonts w:ascii="Times New Roman" w:hAnsi="Times New Roman"/>
                <w:b/>
                <w:sz w:val="24"/>
                <w:szCs w:val="24"/>
              </w:rPr>
              <w:t>Dĺžka štúdia</w:t>
            </w:r>
          </w:p>
        </w:tc>
        <w:tc>
          <w:tcPr>
            <w:tcW w:w="4860" w:type="dxa"/>
            <w:tcBorders>
              <w:top w:val="single" w:sz="4" w:space="0" w:color="auto"/>
              <w:left w:val="single" w:sz="12" w:space="0" w:color="auto"/>
              <w:right w:val="single" w:sz="12" w:space="0" w:color="auto"/>
            </w:tcBorders>
          </w:tcPr>
          <w:p w:rsidR="008B0AE1" w:rsidRPr="007C4C5A" w:rsidRDefault="008B0AE1" w:rsidP="00025712">
            <w:pPr>
              <w:jc w:val="both"/>
              <w:rPr>
                <w:rFonts w:ascii="Times New Roman" w:hAnsi="Times New Roman"/>
                <w:sz w:val="24"/>
                <w:szCs w:val="24"/>
              </w:rPr>
            </w:pPr>
            <w:r w:rsidRPr="007C4C5A">
              <w:rPr>
                <w:rFonts w:ascii="Times New Roman" w:hAnsi="Times New Roman"/>
                <w:sz w:val="24"/>
                <w:szCs w:val="24"/>
              </w:rPr>
              <w:t>4 roky</w:t>
            </w:r>
          </w:p>
        </w:tc>
      </w:tr>
      <w:tr w:rsidR="008B0AE1" w:rsidRPr="00F00533" w:rsidTr="00983EA9">
        <w:tc>
          <w:tcPr>
            <w:tcW w:w="4320" w:type="dxa"/>
            <w:tcBorders>
              <w:left w:val="single" w:sz="12" w:space="0" w:color="auto"/>
              <w:bottom w:val="single" w:sz="12" w:space="0" w:color="auto"/>
              <w:right w:val="single" w:sz="12" w:space="0" w:color="auto"/>
            </w:tcBorders>
            <w:shd w:val="clear" w:color="auto" w:fill="C5E0B3" w:themeFill="accent6" w:themeFillTint="66"/>
          </w:tcPr>
          <w:p w:rsidR="008B0AE1" w:rsidRPr="007C4C5A" w:rsidRDefault="008B0AE1" w:rsidP="00025712">
            <w:pPr>
              <w:jc w:val="both"/>
              <w:rPr>
                <w:rFonts w:ascii="Times New Roman" w:hAnsi="Times New Roman"/>
                <w:b/>
                <w:sz w:val="24"/>
                <w:szCs w:val="24"/>
              </w:rPr>
            </w:pPr>
            <w:r w:rsidRPr="007C4C5A">
              <w:rPr>
                <w:rFonts w:ascii="Times New Roman" w:hAnsi="Times New Roman"/>
                <w:b/>
                <w:sz w:val="24"/>
                <w:szCs w:val="24"/>
              </w:rPr>
              <w:t xml:space="preserve">Forma štúdia </w:t>
            </w:r>
          </w:p>
        </w:tc>
        <w:tc>
          <w:tcPr>
            <w:tcW w:w="4860" w:type="dxa"/>
            <w:tcBorders>
              <w:left w:val="single" w:sz="12" w:space="0" w:color="auto"/>
              <w:bottom w:val="single" w:sz="12" w:space="0" w:color="auto"/>
              <w:right w:val="single" w:sz="12" w:space="0" w:color="auto"/>
            </w:tcBorders>
          </w:tcPr>
          <w:p w:rsidR="008B0AE1" w:rsidRPr="007C4C5A" w:rsidRDefault="008B0AE1" w:rsidP="00025712">
            <w:pPr>
              <w:jc w:val="both"/>
              <w:rPr>
                <w:rFonts w:ascii="Times New Roman" w:hAnsi="Times New Roman"/>
                <w:sz w:val="24"/>
                <w:szCs w:val="24"/>
              </w:rPr>
            </w:pPr>
            <w:r w:rsidRPr="007C4C5A">
              <w:rPr>
                <w:rFonts w:ascii="Times New Roman" w:hAnsi="Times New Roman"/>
                <w:sz w:val="24"/>
                <w:szCs w:val="24"/>
              </w:rPr>
              <w:t>denná</w:t>
            </w:r>
          </w:p>
        </w:tc>
      </w:tr>
    </w:tbl>
    <w:p w:rsidR="008B0AE1" w:rsidRPr="00F00533" w:rsidRDefault="008B0AE1" w:rsidP="008B0AE1">
      <w:pPr>
        <w:jc w:val="both"/>
        <w:rPr>
          <w:rFonts w:ascii="Arial" w:hAnsi="Arial"/>
          <w:b/>
          <w:sz w:val="16"/>
        </w:rPr>
      </w:pPr>
    </w:p>
    <w:p w:rsidR="001B06FD" w:rsidRPr="007C4C5A" w:rsidRDefault="008B0AE1" w:rsidP="007C4C5A">
      <w:pPr>
        <w:pStyle w:val="Nadpis2"/>
        <w:spacing w:line="360" w:lineRule="auto"/>
        <w:jc w:val="both"/>
        <w:rPr>
          <w:rFonts w:ascii="Times New Roman" w:hAnsi="Times New Roman"/>
          <w:color w:val="00B050"/>
          <w:sz w:val="24"/>
          <w:szCs w:val="24"/>
        </w:rPr>
      </w:pPr>
      <w:bookmarkStart w:id="4" w:name="_Toc157899172"/>
      <w:r w:rsidRPr="007C4C5A">
        <w:rPr>
          <w:rFonts w:ascii="Times New Roman" w:hAnsi="Times New Roman"/>
          <w:color w:val="00B050"/>
          <w:sz w:val="24"/>
          <w:szCs w:val="24"/>
        </w:rPr>
        <w:t>Záznamy o platnosti a revidovaní školského vzdelávacieho programu:</w:t>
      </w:r>
      <w:bookmarkEnd w:id="4"/>
    </w:p>
    <w:tbl>
      <w:tblPr>
        <w:tblW w:w="91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28"/>
        <w:gridCol w:w="2367"/>
        <w:gridCol w:w="5040"/>
      </w:tblGrid>
      <w:tr w:rsidR="008B0AE1" w:rsidRPr="00F00533" w:rsidTr="00983EA9">
        <w:tc>
          <w:tcPr>
            <w:tcW w:w="1728"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8B0AE1" w:rsidRPr="00F00533" w:rsidRDefault="007C4C5A" w:rsidP="00025712">
            <w:pPr>
              <w:rPr>
                <w:rFonts w:ascii="Arial" w:hAnsi="Arial"/>
                <w:b/>
                <w:sz w:val="20"/>
              </w:rPr>
            </w:pPr>
            <w:r>
              <w:rPr>
                <w:rFonts w:ascii="Arial" w:hAnsi="Arial"/>
                <w:b/>
                <w:sz w:val="20"/>
              </w:rPr>
              <w:t>Platnosť Š</w:t>
            </w:r>
            <w:r w:rsidR="008B0AE1" w:rsidRPr="00F00533">
              <w:rPr>
                <w:rFonts w:ascii="Arial" w:hAnsi="Arial"/>
                <w:b/>
                <w:sz w:val="20"/>
              </w:rPr>
              <w:t>VP</w:t>
            </w:r>
          </w:p>
          <w:p w:rsidR="008B0AE1" w:rsidRPr="00F00533" w:rsidRDefault="008B0AE1" w:rsidP="00025712">
            <w:pPr>
              <w:rPr>
                <w:rFonts w:ascii="Arial" w:hAnsi="Arial"/>
                <w:b/>
                <w:sz w:val="20"/>
              </w:rPr>
            </w:pPr>
            <w:r w:rsidRPr="00F00533">
              <w:rPr>
                <w:rFonts w:ascii="Arial" w:hAnsi="Arial"/>
                <w:b/>
                <w:sz w:val="20"/>
              </w:rPr>
              <w:t xml:space="preserve">Dátum </w:t>
            </w:r>
          </w:p>
        </w:tc>
        <w:tc>
          <w:tcPr>
            <w:tcW w:w="2367"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8B0AE1" w:rsidRPr="00F00533" w:rsidRDefault="007C4C5A" w:rsidP="00025712">
            <w:pPr>
              <w:jc w:val="both"/>
              <w:rPr>
                <w:rFonts w:ascii="Arial" w:hAnsi="Arial"/>
                <w:b/>
                <w:sz w:val="20"/>
              </w:rPr>
            </w:pPr>
            <w:r>
              <w:rPr>
                <w:rFonts w:ascii="Arial" w:hAnsi="Arial"/>
                <w:b/>
                <w:sz w:val="20"/>
              </w:rPr>
              <w:t>Revidovanie Š</w:t>
            </w:r>
            <w:r w:rsidR="008B0AE1" w:rsidRPr="00F00533">
              <w:rPr>
                <w:rFonts w:ascii="Arial" w:hAnsi="Arial"/>
                <w:b/>
                <w:sz w:val="20"/>
              </w:rPr>
              <w:t>VP</w:t>
            </w:r>
          </w:p>
          <w:p w:rsidR="008B0AE1" w:rsidRPr="00F00533" w:rsidRDefault="008B0AE1" w:rsidP="00025712">
            <w:pPr>
              <w:jc w:val="both"/>
              <w:rPr>
                <w:rFonts w:ascii="Arial" w:hAnsi="Arial"/>
                <w:b/>
                <w:sz w:val="20"/>
              </w:rPr>
            </w:pPr>
            <w:r w:rsidRPr="00F00533">
              <w:rPr>
                <w:rFonts w:ascii="Arial" w:hAnsi="Arial"/>
                <w:b/>
                <w:sz w:val="20"/>
              </w:rPr>
              <w:t xml:space="preserve">Dátum </w:t>
            </w:r>
          </w:p>
        </w:tc>
        <w:tc>
          <w:tcPr>
            <w:tcW w:w="5040"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8B0AE1" w:rsidRPr="00F00533" w:rsidRDefault="008B0AE1" w:rsidP="00025712">
            <w:pPr>
              <w:jc w:val="both"/>
              <w:rPr>
                <w:rFonts w:ascii="Arial" w:hAnsi="Arial"/>
                <w:b/>
                <w:sz w:val="20"/>
              </w:rPr>
            </w:pPr>
            <w:r w:rsidRPr="00F00533">
              <w:rPr>
                <w:rFonts w:ascii="Arial" w:hAnsi="Arial"/>
                <w:b/>
                <w:sz w:val="20"/>
              </w:rPr>
              <w:t xml:space="preserve">Zaznamenanie inovácie, zmeny, úpravy a pod. </w:t>
            </w:r>
          </w:p>
        </w:tc>
      </w:tr>
      <w:tr w:rsidR="008B0AE1" w:rsidRPr="00F00533" w:rsidTr="00983EA9">
        <w:tc>
          <w:tcPr>
            <w:tcW w:w="1728" w:type="dxa"/>
            <w:tcBorders>
              <w:left w:val="single" w:sz="12" w:space="0" w:color="auto"/>
              <w:right w:val="single" w:sz="12" w:space="0" w:color="auto"/>
            </w:tcBorders>
          </w:tcPr>
          <w:p w:rsidR="008B0AE1" w:rsidRPr="00F00533" w:rsidRDefault="00AC1B04" w:rsidP="00025712">
            <w:pPr>
              <w:rPr>
                <w:rFonts w:ascii="Arial" w:hAnsi="Arial"/>
                <w:b/>
                <w:sz w:val="20"/>
              </w:rPr>
            </w:pPr>
            <w:r>
              <w:rPr>
                <w:rFonts w:ascii="Arial" w:hAnsi="Arial"/>
                <w:b/>
                <w:sz w:val="20"/>
              </w:rPr>
              <w:t>01.09.2021</w:t>
            </w:r>
          </w:p>
        </w:tc>
        <w:tc>
          <w:tcPr>
            <w:tcW w:w="2367" w:type="dxa"/>
            <w:tcBorders>
              <w:left w:val="single" w:sz="12" w:space="0" w:color="auto"/>
              <w:right w:val="single" w:sz="12" w:space="0" w:color="auto"/>
            </w:tcBorders>
          </w:tcPr>
          <w:p w:rsidR="008B0AE1" w:rsidRPr="00F00533" w:rsidRDefault="00AC1B04" w:rsidP="00025712">
            <w:pPr>
              <w:jc w:val="both"/>
              <w:rPr>
                <w:rFonts w:ascii="Arial" w:hAnsi="Arial"/>
                <w:b/>
                <w:sz w:val="20"/>
              </w:rPr>
            </w:pPr>
            <w:r>
              <w:rPr>
                <w:rFonts w:ascii="Arial" w:hAnsi="Arial"/>
                <w:b/>
                <w:sz w:val="20"/>
              </w:rPr>
              <w:t>01.09.2021</w:t>
            </w:r>
          </w:p>
        </w:tc>
        <w:tc>
          <w:tcPr>
            <w:tcW w:w="5040" w:type="dxa"/>
            <w:tcBorders>
              <w:left w:val="single" w:sz="12" w:space="0" w:color="auto"/>
              <w:right w:val="single" w:sz="12" w:space="0" w:color="auto"/>
            </w:tcBorders>
          </w:tcPr>
          <w:p w:rsidR="008B0AE1" w:rsidRPr="00F00533" w:rsidRDefault="00AC1B04" w:rsidP="00025712">
            <w:pPr>
              <w:jc w:val="both"/>
              <w:rPr>
                <w:rFonts w:ascii="Arial" w:hAnsi="Arial"/>
                <w:b/>
                <w:sz w:val="20"/>
              </w:rPr>
            </w:pPr>
            <w:r>
              <w:rPr>
                <w:rFonts w:ascii="Arial" w:hAnsi="Arial"/>
                <w:b/>
                <w:sz w:val="20"/>
              </w:rPr>
              <w:t>Zmena riaditeľa školy – nový riaditeľ školy Ing. Libor Kabát, PhD.</w:t>
            </w:r>
          </w:p>
        </w:tc>
      </w:tr>
      <w:tr w:rsidR="00AC1B04" w:rsidRPr="00F00533" w:rsidTr="00983EA9">
        <w:tc>
          <w:tcPr>
            <w:tcW w:w="1728"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c>
          <w:tcPr>
            <w:tcW w:w="2367" w:type="dxa"/>
            <w:tcBorders>
              <w:left w:val="single" w:sz="12" w:space="0" w:color="auto"/>
              <w:right w:val="single" w:sz="12" w:space="0" w:color="auto"/>
            </w:tcBorders>
          </w:tcPr>
          <w:p w:rsidR="00AC1B04" w:rsidRPr="00F00533" w:rsidRDefault="00AC1B04" w:rsidP="00AC1B04">
            <w:pPr>
              <w:jc w:val="both"/>
              <w:rPr>
                <w:rFonts w:ascii="Arial" w:hAnsi="Arial"/>
                <w:sz w:val="20"/>
              </w:rPr>
            </w:pPr>
            <w:r>
              <w:rPr>
                <w:rFonts w:ascii="Arial" w:hAnsi="Arial"/>
                <w:b/>
                <w:sz w:val="20"/>
              </w:rPr>
              <w:t>01.09.2022</w:t>
            </w:r>
          </w:p>
        </w:tc>
        <w:tc>
          <w:tcPr>
            <w:tcW w:w="5040" w:type="dxa"/>
            <w:tcBorders>
              <w:left w:val="single" w:sz="12" w:space="0" w:color="auto"/>
              <w:right w:val="single" w:sz="12" w:space="0" w:color="auto"/>
            </w:tcBorders>
          </w:tcPr>
          <w:p w:rsidR="00AC1B04" w:rsidRPr="008E5158" w:rsidRDefault="00AC1B04" w:rsidP="00AC1B04">
            <w:pPr>
              <w:jc w:val="both"/>
              <w:rPr>
                <w:rFonts w:ascii="Arial" w:hAnsi="Arial"/>
                <w:b/>
                <w:sz w:val="20"/>
              </w:rPr>
            </w:pPr>
            <w:r>
              <w:rPr>
                <w:rFonts w:ascii="Arial" w:hAnsi="Arial"/>
                <w:b/>
                <w:sz w:val="20"/>
              </w:rPr>
              <w:t>Zmena riaditeľa školy – nová riaditeľka školy PaedDr. Bibána Fitalová</w:t>
            </w:r>
          </w:p>
        </w:tc>
      </w:tr>
      <w:tr w:rsidR="00AC1B04" w:rsidRPr="00F00533" w:rsidTr="00983EA9">
        <w:tc>
          <w:tcPr>
            <w:tcW w:w="1728" w:type="dxa"/>
            <w:tcBorders>
              <w:left w:val="single" w:sz="12" w:space="0" w:color="auto"/>
              <w:right w:val="single" w:sz="12" w:space="0" w:color="auto"/>
            </w:tcBorders>
          </w:tcPr>
          <w:p w:rsidR="00AC1B04" w:rsidRPr="008E5158" w:rsidRDefault="00AC1B04" w:rsidP="00AC1B04">
            <w:pPr>
              <w:jc w:val="both"/>
              <w:rPr>
                <w:rFonts w:ascii="Arial" w:hAnsi="Arial"/>
                <w:b/>
                <w:sz w:val="20"/>
              </w:rPr>
            </w:pPr>
            <w:r>
              <w:rPr>
                <w:rFonts w:ascii="Arial" w:hAnsi="Arial"/>
                <w:b/>
                <w:sz w:val="20"/>
              </w:rPr>
              <w:t>01.09.2023</w:t>
            </w:r>
          </w:p>
        </w:tc>
        <w:tc>
          <w:tcPr>
            <w:tcW w:w="2367" w:type="dxa"/>
            <w:tcBorders>
              <w:left w:val="single" w:sz="12" w:space="0" w:color="auto"/>
              <w:right w:val="single" w:sz="12" w:space="0" w:color="auto"/>
            </w:tcBorders>
          </w:tcPr>
          <w:p w:rsidR="00AC1B04" w:rsidRPr="008E5158" w:rsidRDefault="00AC1B04" w:rsidP="00AC1B04">
            <w:pPr>
              <w:jc w:val="both"/>
              <w:rPr>
                <w:rFonts w:ascii="Arial" w:hAnsi="Arial"/>
                <w:b/>
                <w:sz w:val="20"/>
              </w:rPr>
            </w:pPr>
            <w:r>
              <w:rPr>
                <w:rFonts w:ascii="Arial" w:hAnsi="Arial"/>
                <w:b/>
                <w:sz w:val="20"/>
              </w:rPr>
              <w:t>01.09.2023</w:t>
            </w:r>
          </w:p>
        </w:tc>
        <w:tc>
          <w:tcPr>
            <w:tcW w:w="5040" w:type="dxa"/>
            <w:tcBorders>
              <w:left w:val="single" w:sz="12" w:space="0" w:color="auto"/>
              <w:right w:val="single" w:sz="12" w:space="0" w:color="auto"/>
            </w:tcBorders>
          </w:tcPr>
          <w:p w:rsidR="00AC1B04" w:rsidRPr="008E5158" w:rsidRDefault="00AC1B04" w:rsidP="00AC1B04">
            <w:pPr>
              <w:jc w:val="both"/>
              <w:rPr>
                <w:rFonts w:ascii="Arial" w:hAnsi="Arial"/>
                <w:b/>
                <w:sz w:val="20"/>
              </w:rPr>
            </w:pPr>
            <w:r>
              <w:rPr>
                <w:rFonts w:ascii="Arial" w:hAnsi="Arial"/>
                <w:b/>
                <w:sz w:val="20"/>
              </w:rPr>
              <w:t>Zmena zástupcu riaditeľky školy – nová zástupkyňa riaditeľky školy PaedDr. Janka Bolečková</w:t>
            </w:r>
          </w:p>
        </w:tc>
      </w:tr>
      <w:tr w:rsidR="00AC1B04" w:rsidRPr="00F00533" w:rsidTr="00983EA9">
        <w:tc>
          <w:tcPr>
            <w:tcW w:w="1728"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c>
          <w:tcPr>
            <w:tcW w:w="2367" w:type="dxa"/>
            <w:tcBorders>
              <w:left w:val="single" w:sz="12" w:space="0" w:color="auto"/>
              <w:right w:val="single" w:sz="12" w:space="0" w:color="auto"/>
            </w:tcBorders>
          </w:tcPr>
          <w:p w:rsidR="00AC1B04" w:rsidRPr="008B47DA" w:rsidRDefault="008B47DA" w:rsidP="00AC1B04">
            <w:pPr>
              <w:jc w:val="both"/>
              <w:rPr>
                <w:rFonts w:ascii="Arial" w:hAnsi="Arial"/>
                <w:b/>
                <w:sz w:val="20"/>
              </w:rPr>
            </w:pPr>
            <w:r w:rsidRPr="008B47DA">
              <w:rPr>
                <w:rFonts w:ascii="Arial" w:hAnsi="Arial"/>
                <w:b/>
                <w:sz w:val="20"/>
              </w:rPr>
              <w:t>01.09.2023</w:t>
            </w:r>
          </w:p>
        </w:tc>
        <w:tc>
          <w:tcPr>
            <w:tcW w:w="5040" w:type="dxa"/>
            <w:tcBorders>
              <w:left w:val="single" w:sz="12" w:space="0" w:color="auto"/>
              <w:right w:val="single" w:sz="12" w:space="0" w:color="auto"/>
            </w:tcBorders>
          </w:tcPr>
          <w:p w:rsidR="00AC1B04" w:rsidRPr="00F00533" w:rsidRDefault="008B47DA" w:rsidP="00AC1B04">
            <w:pPr>
              <w:rPr>
                <w:rFonts w:ascii="Arial" w:hAnsi="Arial"/>
                <w:b/>
                <w:sz w:val="20"/>
              </w:rPr>
            </w:pPr>
            <w:r>
              <w:rPr>
                <w:rFonts w:ascii="Arial" w:hAnsi="Arial"/>
                <w:b/>
                <w:sz w:val="20"/>
              </w:rPr>
              <w:t>Úprava informácií v časti 7.1 Materiálne podmienky</w:t>
            </w:r>
          </w:p>
        </w:tc>
      </w:tr>
      <w:tr w:rsidR="00AC1B04" w:rsidRPr="00F00533" w:rsidTr="00983EA9">
        <w:tc>
          <w:tcPr>
            <w:tcW w:w="1728"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c>
          <w:tcPr>
            <w:tcW w:w="2367"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c>
          <w:tcPr>
            <w:tcW w:w="5040"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r>
      <w:tr w:rsidR="00AC1B04" w:rsidRPr="00F00533" w:rsidTr="00983EA9">
        <w:tc>
          <w:tcPr>
            <w:tcW w:w="1728"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c>
          <w:tcPr>
            <w:tcW w:w="2367"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c>
          <w:tcPr>
            <w:tcW w:w="5040"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r>
      <w:tr w:rsidR="00AC1B04" w:rsidRPr="00F00533" w:rsidTr="00983EA9">
        <w:tc>
          <w:tcPr>
            <w:tcW w:w="1728"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c>
          <w:tcPr>
            <w:tcW w:w="2367"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c>
          <w:tcPr>
            <w:tcW w:w="5040"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r>
      <w:tr w:rsidR="00AC1B04" w:rsidRPr="00F00533" w:rsidTr="00983EA9">
        <w:tc>
          <w:tcPr>
            <w:tcW w:w="1728"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c>
          <w:tcPr>
            <w:tcW w:w="2367"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c>
          <w:tcPr>
            <w:tcW w:w="5040"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r>
      <w:tr w:rsidR="00AC1B04" w:rsidRPr="00F00533" w:rsidTr="00983EA9">
        <w:tc>
          <w:tcPr>
            <w:tcW w:w="1728"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c>
          <w:tcPr>
            <w:tcW w:w="2367"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c>
          <w:tcPr>
            <w:tcW w:w="5040"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r>
      <w:tr w:rsidR="00AC1B04" w:rsidRPr="00F00533" w:rsidTr="00983EA9">
        <w:tc>
          <w:tcPr>
            <w:tcW w:w="1728"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c>
          <w:tcPr>
            <w:tcW w:w="2367"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c>
          <w:tcPr>
            <w:tcW w:w="5040"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r>
      <w:tr w:rsidR="00AC1B04" w:rsidRPr="00F00533" w:rsidTr="00983EA9">
        <w:tc>
          <w:tcPr>
            <w:tcW w:w="1728"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c>
          <w:tcPr>
            <w:tcW w:w="2367"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c>
          <w:tcPr>
            <w:tcW w:w="5040"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r>
      <w:tr w:rsidR="00AC1B04" w:rsidRPr="00F00533" w:rsidTr="00983EA9">
        <w:tc>
          <w:tcPr>
            <w:tcW w:w="1728"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c>
          <w:tcPr>
            <w:tcW w:w="2367"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c>
          <w:tcPr>
            <w:tcW w:w="5040"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r>
      <w:tr w:rsidR="00AC1B04" w:rsidRPr="00F00533" w:rsidTr="00983EA9">
        <w:tc>
          <w:tcPr>
            <w:tcW w:w="1728"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c>
          <w:tcPr>
            <w:tcW w:w="2367"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c>
          <w:tcPr>
            <w:tcW w:w="5040"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r>
      <w:tr w:rsidR="00AC1B04" w:rsidRPr="00F00533" w:rsidTr="00983EA9">
        <w:tc>
          <w:tcPr>
            <w:tcW w:w="1728"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c>
          <w:tcPr>
            <w:tcW w:w="2367"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c>
          <w:tcPr>
            <w:tcW w:w="5040" w:type="dxa"/>
            <w:tcBorders>
              <w:left w:val="single" w:sz="12" w:space="0" w:color="auto"/>
              <w:right w:val="single" w:sz="12" w:space="0" w:color="auto"/>
            </w:tcBorders>
          </w:tcPr>
          <w:p w:rsidR="00AC1B04" w:rsidRPr="00F00533" w:rsidRDefault="00AC1B04" w:rsidP="00AC1B04">
            <w:pPr>
              <w:jc w:val="both"/>
              <w:rPr>
                <w:rFonts w:ascii="Arial" w:hAnsi="Arial"/>
                <w:b/>
                <w:sz w:val="20"/>
              </w:rPr>
            </w:pPr>
          </w:p>
        </w:tc>
      </w:tr>
    </w:tbl>
    <w:p w:rsidR="00896BC2" w:rsidRPr="00D115B0" w:rsidRDefault="009069DC" w:rsidP="00D115B0">
      <w:pPr>
        <w:pStyle w:val="Nadpis1"/>
        <w:rPr>
          <w:rFonts w:ascii="Times New Roman" w:hAnsi="Times New Roman"/>
          <w:color w:val="00B050"/>
          <w:sz w:val="24"/>
          <w:szCs w:val="24"/>
        </w:rPr>
      </w:pPr>
      <w:bookmarkStart w:id="5" w:name="_Toc157899173"/>
      <w:r w:rsidRPr="00D115B0">
        <w:rPr>
          <w:rFonts w:ascii="Times New Roman" w:hAnsi="Times New Roman"/>
          <w:color w:val="00B050"/>
          <w:sz w:val="24"/>
          <w:szCs w:val="24"/>
        </w:rPr>
        <w:lastRenderedPageBreak/>
        <w:t>C</w:t>
      </w:r>
      <w:r w:rsidR="00AE3684" w:rsidRPr="00D115B0">
        <w:rPr>
          <w:rFonts w:ascii="Times New Roman" w:hAnsi="Times New Roman"/>
          <w:color w:val="00B050"/>
          <w:sz w:val="24"/>
          <w:szCs w:val="24"/>
        </w:rPr>
        <w:t>IELE A POSLANIE VÝCHOVY A VZDELÁVANIA</w:t>
      </w:r>
      <w:bookmarkEnd w:id="5"/>
    </w:p>
    <w:p w:rsidR="007C4C5A" w:rsidRPr="007C4C5A" w:rsidRDefault="007C4C5A" w:rsidP="007C4C5A"/>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20"/>
        <w:gridCol w:w="4860"/>
      </w:tblGrid>
      <w:tr w:rsidR="00896BC2" w:rsidRPr="00F00533" w:rsidTr="00896BC2">
        <w:tc>
          <w:tcPr>
            <w:tcW w:w="4320" w:type="dxa"/>
            <w:tcBorders>
              <w:top w:val="single" w:sz="12" w:space="0" w:color="auto"/>
              <w:left w:val="single" w:sz="12" w:space="0" w:color="auto"/>
              <w:right w:val="single" w:sz="12" w:space="0" w:color="auto"/>
            </w:tcBorders>
            <w:shd w:val="clear" w:color="auto" w:fill="C5E0B3" w:themeFill="accent6" w:themeFillTint="66"/>
          </w:tcPr>
          <w:p w:rsidR="00896BC2" w:rsidRPr="007C4C5A" w:rsidRDefault="00896BC2" w:rsidP="00025712">
            <w:pPr>
              <w:rPr>
                <w:rFonts w:ascii="Times New Roman" w:hAnsi="Times New Roman"/>
                <w:b/>
                <w:sz w:val="24"/>
                <w:szCs w:val="24"/>
              </w:rPr>
            </w:pPr>
            <w:r w:rsidRPr="007C4C5A">
              <w:rPr>
                <w:rFonts w:ascii="Times New Roman" w:hAnsi="Times New Roman"/>
                <w:b/>
                <w:sz w:val="24"/>
                <w:szCs w:val="24"/>
              </w:rPr>
              <w:br w:type="page"/>
              <w:t>Názov a adresa školy</w:t>
            </w:r>
          </w:p>
        </w:tc>
        <w:tc>
          <w:tcPr>
            <w:tcW w:w="4860" w:type="dxa"/>
            <w:tcBorders>
              <w:top w:val="single" w:sz="12" w:space="0" w:color="auto"/>
              <w:left w:val="single" w:sz="12" w:space="0" w:color="auto"/>
              <w:right w:val="single" w:sz="12" w:space="0" w:color="auto"/>
            </w:tcBorders>
          </w:tcPr>
          <w:p w:rsidR="00896BC2" w:rsidRPr="007C4C5A" w:rsidRDefault="00896BC2" w:rsidP="00025712">
            <w:pPr>
              <w:jc w:val="both"/>
              <w:rPr>
                <w:rFonts w:ascii="Times New Roman" w:hAnsi="Times New Roman"/>
                <w:sz w:val="24"/>
                <w:szCs w:val="24"/>
              </w:rPr>
            </w:pPr>
            <w:r w:rsidRPr="007C4C5A">
              <w:rPr>
                <w:rFonts w:ascii="Times New Roman" w:hAnsi="Times New Roman"/>
                <w:sz w:val="24"/>
                <w:szCs w:val="24"/>
              </w:rPr>
              <w:t>Spojená škola, org. zložka: Stredná priemyselná škola potravinárska, Slančíkovej 2, 950 50 Nitra</w:t>
            </w:r>
          </w:p>
        </w:tc>
      </w:tr>
      <w:tr w:rsidR="00896BC2" w:rsidRPr="00F00533" w:rsidTr="00896BC2">
        <w:tc>
          <w:tcPr>
            <w:tcW w:w="4320" w:type="dxa"/>
            <w:tcBorders>
              <w:top w:val="single" w:sz="4" w:space="0" w:color="auto"/>
              <w:left w:val="single" w:sz="12" w:space="0" w:color="auto"/>
              <w:right w:val="single" w:sz="12" w:space="0" w:color="auto"/>
            </w:tcBorders>
            <w:shd w:val="clear" w:color="auto" w:fill="C5E0B3" w:themeFill="accent6" w:themeFillTint="66"/>
          </w:tcPr>
          <w:p w:rsidR="00896BC2" w:rsidRPr="007C4C5A" w:rsidRDefault="00896BC2" w:rsidP="00025712">
            <w:pPr>
              <w:rPr>
                <w:rFonts w:ascii="Times New Roman" w:hAnsi="Times New Roman"/>
                <w:b/>
                <w:sz w:val="24"/>
                <w:szCs w:val="24"/>
              </w:rPr>
            </w:pPr>
            <w:r w:rsidRPr="007C4C5A">
              <w:rPr>
                <w:rFonts w:ascii="Times New Roman" w:hAnsi="Times New Roman"/>
                <w:b/>
                <w:sz w:val="24"/>
                <w:szCs w:val="24"/>
              </w:rPr>
              <w:t>Názov školského vzdelávacieho programu</w:t>
            </w:r>
          </w:p>
        </w:tc>
        <w:tc>
          <w:tcPr>
            <w:tcW w:w="4860" w:type="dxa"/>
            <w:tcBorders>
              <w:top w:val="single" w:sz="4" w:space="0" w:color="auto"/>
              <w:left w:val="single" w:sz="12" w:space="0" w:color="auto"/>
              <w:right w:val="single" w:sz="12" w:space="0" w:color="auto"/>
            </w:tcBorders>
          </w:tcPr>
          <w:p w:rsidR="00896BC2" w:rsidRPr="007C4C5A" w:rsidRDefault="00896BC2" w:rsidP="00025712">
            <w:pPr>
              <w:jc w:val="both"/>
              <w:rPr>
                <w:rFonts w:ascii="Times New Roman" w:hAnsi="Times New Roman"/>
                <w:sz w:val="24"/>
                <w:szCs w:val="24"/>
              </w:rPr>
            </w:pPr>
            <w:r w:rsidRPr="007C4C5A">
              <w:rPr>
                <w:rFonts w:ascii="Times New Roman" w:hAnsi="Times New Roman"/>
                <w:sz w:val="24"/>
                <w:szCs w:val="24"/>
              </w:rPr>
              <w:t>Zodpovednosťou k úspechu</w:t>
            </w:r>
          </w:p>
        </w:tc>
      </w:tr>
      <w:tr w:rsidR="00896BC2" w:rsidRPr="00F00533" w:rsidTr="0073747F">
        <w:trPr>
          <w:trHeight w:val="241"/>
        </w:trPr>
        <w:tc>
          <w:tcPr>
            <w:tcW w:w="4320" w:type="dxa"/>
            <w:tcBorders>
              <w:top w:val="single" w:sz="4" w:space="0" w:color="auto"/>
              <w:left w:val="single" w:sz="12" w:space="0" w:color="auto"/>
              <w:right w:val="single" w:sz="12" w:space="0" w:color="auto"/>
            </w:tcBorders>
            <w:shd w:val="clear" w:color="auto" w:fill="C5E0B3" w:themeFill="accent6" w:themeFillTint="66"/>
          </w:tcPr>
          <w:p w:rsidR="00896BC2" w:rsidRPr="007C4C5A" w:rsidRDefault="00896BC2" w:rsidP="00025712">
            <w:pPr>
              <w:rPr>
                <w:rFonts w:ascii="Times New Roman" w:hAnsi="Times New Roman"/>
                <w:b/>
                <w:sz w:val="24"/>
                <w:szCs w:val="24"/>
              </w:rPr>
            </w:pPr>
            <w:r w:rsidRPr="007C4C5A">
              <w:rPr>
                <w:rFonts w:ascii="Times New Roman" w:hAnsi="Times New Roman"/>
                <w:b/>
                <w:sz w:val="24"/>
                <w:szCs w:val="24"/>
              </w:rPr>
              <w:t>Kód a názov ŠVP</w:t>
            </w:r>
          </w:p>
        </w:tc>
        <w:tc>
          <w:tcPr>
            <w:tcW w:w="4860" w:type="dxa"/>
            <w:tcBorders>
              <w:top w:val="single" w:sz="4" w:space="0" w:color="auto"/>
              <w:left w:val="single" w:sz="12" w:space="0" w:color="auto"/>
              <w:right w:val="single" w:sz="12" w:space="0" w:color="auto"/>
            </w:tcBorders>
          </w:tcPr>
          <w:p w:rsidR="00896BC2" w:rsidRPr="007C4C5A" w:rsidRDefault="00896BC2" w:rsidP="00025712">
            <w:pPr>
              <w:jc w:val="both"/>
              <w:rPr>
                <w:rFonts w:ascii="Times New Roman" w:hAnsi="Times New Roman"/>
                <w:sz w:val="24"/>
                <w:szCs w:val="24"/>
              </w:rPr>
            </w:pPr>
            <w:r w:rsidRPr="007C4C5A">
              <w:rPr>
                <w:rFonts w:ascii="Times New Roman" w:hAnsi="Times New Roman"/>
                <w:sz w:val="24"/>
                <w:szCs w:val="24"/>
              </w:rPr>
              <w:t>29 Potravinárstvo</w:t>
            </w:r>
          </w:p>
        </w:tc>
      </w:tr>
      <w:tr w:rsidR="00896BC2" w:rsidRPr="00F00533" w:rsidTr="00896BC2">
        <w:tc>
          <w:tcPr>
            <w:tcW w:w="4320" w:type="dxa"/>
            <w:tcBorders>
              <w:top w:val="single" w:sz="4" w:space="0" w:color="auto"/>
              <w:left w:val="single" w:sz="12" w:space="0" w:color="auto"/>
              <w:right w:val="single" w:sz="12" w:space="0" w:color="auto"/>
            </w:tcBorders>
            <w:shd w:val="clear" w:color="auto" w:fill="C5E0B3" w:themeFill="accent6" w:themeFillTint="66"/>
          </w:tcPr>
          <w:p w:rsidR="00896BC2" w:rsidRPr="007C4C5A" w:rsidRDefault="00896BC2" w:rsidP="00025712">
            <w:pPr>
              <w:jc w:val="both"/>
              <w:rPr>
                <w:rFonts w:ascii="Times New Roman" w:hAnsi="Times New Roman"/>
                <w:b/>
                <w:sz w:val="24"/>
                <w:szCs w:val="24"/>
              </w:rPr>
            </w:pPr>
            <w:r w:rsidRPr="007C4C5A">
              <w:rPr>
                <w:rFonts w:ascii="Times New Roman" w:hAnsi="Times New Roman"/>
                <w:b/>
                <w:sz w:val="24"/>
                <w:szCs w:val="24"/>
              </w:rPr>
              <w:t>Kód a názov študijného odboru</w:t>
            </w:r>
          </w:p>
        </w:tc>
        <w:tc>
          <w:tcPr>
            <w:tcW w:w="4860" w:type="dxa"/>
            <w:tcBorders>
              <w:top w:val="single" w:sz="4" w:space="0" w:color="auto"/>
              <w:left w:val="single" w:sz="12" w:space="0" w:color="auto"/>
              <w:right w:val="single" w:sz="12" w:space="0" w:color="auto"/>
            </w:tcBorders>
          </w:tcPr>
          <w:p w:rsidR="00896BC2" w:rsidRPr="007C4C5A" w:rsidRDefault="00896BC2" w:rsidP="00896BC2">
            <w:pPr>
              <w:jc w:val="both"/>
              <w:rPr>
                <w:rFonts w:ascii="Times New Roman" w:hAnsi="Times New Roman"/>
                <w:sz w:val="24"/>
                <w:szCs w:val="24"/>
              </w:rPr>
            </w:pPr>
            <w:r w:rsidRPr="007C4C5A">
              <w:rPr>
                <w:rFonts w:ascii="Times New Roman" w:hAnsi="Times New Roman"/>
                <w:sz w:val="24"/>
                <w:szCs w:val="24"/>
              </w:rPr>
              <w:t>2950 M poradenstvo vo výžive</w:t>
            </w:r>
          </w:p>
        </w:tc>
      </w:tr>
      <w:tr w:rsidR="00896BC2" w:rsidRPr="00F00533" w:rsidTr="00896BC2">
        <w:tc>
          <w:tcPr>
            <w:tcW w:w="4320" w:type="dxa"/>
            <w:tcBorders>
              <w:top w:val="single" w:sz="4" w:space="0" w:color="auto"/>
              <w:left w:val="single" w:sz="12" w:space="0" w:color="auto"/>
              <w:right w:val="single" w:sz="12" w:space="0" w:color="auto"/>
            </w:tcBorders>
            <w:shd w:val="clear" w:color="auto" w:fill="C5E0B3" w:themeFill="accent6" w:themeFillTint="66"/>
          </w:tcPr>
          <w:p w:rsidR="00896BC2" w:rsidRPr="007C4C5A" w:rsidRDefault="00896BC2" w:rsidP="00025712">
            <w:pPr>
              <w:jc w:val="both"/>
              <w:rPr>
                <w:rFonts w:ascii="Times New Roman" w:hAnsi="Times New Roman"/>
                <w:b/>
                <w:sz w:val="24"/>
                <w:szCs w:val="24"/>
              </w:rPr>
            </w:pPr>
            <w:r w:rsidRPr="007C4C5A">
              <w:rPr>
                <w:rFonts w:ascii="Times New Roman" w:hAnsi="Times New Roman"/>
                <w:b/>
                <w:sz w:val="24"/>
                <w:szCs w:val="24"/>
              </w:rPr>
              <w:t>Stupeň vzdelania</w:t>
            </w:r>
          </w:p>
        </w:tc>
        <w:tc>
          <w:tcPr>
            <w:tcW w:w="4860" w:type="dxa"/>
            <w:tcBorders>
              <w:top w:val="single" w:sz="4" w:space="0" w:color="auto"/>
              <w:left w:val="single" w:sz="12" w:space="0" w:color="auto"/>
              <w:right w:val="single" w:sz="12" w:space="0" w:color="auto"/>
            </w:tcBorders>
          </w:tcPr>
          <w:p w:rsidR="00896BC2" w:rsidRPr="007C4C5A" w:rsidRDefault="00896BC2" w:rsidP="00025712">
            <w:pPr>
              <w:jc w:val="both"/>
              <w:rPr>
                <w:rFonts w:ascii="Times New Roman" w:hAnsi="Times New Roman"/>
                <w:sz w:val="24"/>
                <w:szCs w:val="24"/>
              </w:rPr>
            </w:pPr>
            <w:r w:rsidRPr="007C4C5A">
              <w:rPr>
                <w:rFonts w:ascii="Times New Roman" w:hAnsi="Times New Roman"/>
                <w:sz w:val="24"/>
                <w:szCs w:val="24"/>
              </w:rPr>
              <w:t>úplné stredné odborné vzdelanie – ISCED 3A</w:t>
            </w:r>
          </w:p>
        </w:tc>
      </w:tr>
      <w:tr w:rsidR="00896BC2" w:rsidRPr="00F00533" w:rsidTr="00896BC2">
        <w:tc>
          <w:tcPr>
            <w:tcW w:w="4320" w:type="dxa"/>
            <w:tcBorders>
              <w:top w:val="single" w:sz="4" w:space="0" w:color="auto"/>
              <w:left w:val="single" w:sz="12" w:space="0" w:color="auto"/>
              <w:right w:val="single" w:sz="12" w:space="0" w:color="auto"/>
            </w:tcBorders>
            <w:shd w:val="clear" w:color="auto" w:fill="C5E0B3" w:themeFill="accent6" w:themeFillTint="66"/>
          </w:tcPr>
          <w:p w:rsidR="00896BC2" w:rsidRPr="007C4C5A" w:rsidRDefault="00896BC2" w:rsidP="00025712">
            <w:pPr>
              <w:jc w:val="both"/>
              <w:rPr>
                <w:rFonts w:ascii="Times New Roman" w:hAnsi="Times New Roman"/>
                <w:b/>
                <w:sz w:val="24"/>
                <w:szCs w:val="24"/>
              </w:rPr>
            </w:pPr>
            <w:r w:rsidRPr="007C4C5A">
              <w:rPr>
                <w:rFonts w:ascii="Times New Roman" w:hAnsi="Times New Roman"/>
                <w:b/>
                <w:sz w:val="24"/>
                <w:szCs w:val="24"/>
              </w:rPr>
              <w:t>Dĺžka štúdia</w:t>
            </w:r>
          </w:p>
        </w:tc>
        <w:tc>
          <w:tcPr>
            <w:tcW w:w="4860" w:type="dxa"/>
            <w:tcBorders>
              <w:top w:val="single" w:sz="4" w:space="0" w:color="auto"/>
              <w:left w:val="single" w:sz="12" w:space="0" w:color="auto"/>
              <w:right w:val="single" w:sz="12" w:space="0" w:color="auto"/>
            </w:tcBorders>
          </w:tcPr>
          <w:p w:rsidR="00896BC2" w:rsidRPr="007C4C5A" w:rsidRDefault="00896BC2" w:rsidP="00025712">
            <w:pPr>
              <w:jc w:val="both"/>
              <w:rPr>
                <w:rFonts w:ascii="Times New Roman" w:hAnsi="Times New Roman"/>
                <w:sz w:val="24"/>
                <w:szCs w:val="24"/>
              </w:rPr>
            </w:pPr>
            <w:r w:rsidRPr="007C4C5A">
              <w:rPr>
                <w:rFonts w:ascii="Times New Roman" w:hAnsi="Times New Roman"/>
                <w:sz w:val="24"/>
                <w:szCs w:val="24"/>
              </w:rPr>
              <w:t>4 roky</w:t>
            </w:r>
          </w:p>
        </w:tc>
      </w:tr>
      <w:tr w:rsidR="00896BC2" w:rsidRPr="00F00533" w:rsidTr="00896BC2">
        <w:tc>
          <w:tcPr>
            <w:tcW w:w="4320" w:type="dxa"/>
            <w:tcBorders>
              <w:left w:val="single" w:sz="12" w:space="0" w:color="auto"/>
              <w:bottom w:val="single" w:sz="12" w:space="0" w:color="auto"/>
              <w:right w:val="single" w:sz="12" w:space="0" w:color="auto"/>
            </w:tcBorders>
            <w:shd w:val="clear" w:color="auto" w:fill="C5E0B3" w:themeFill="accent6" w:themeFillTint="66"/>
          </w:tcPr>
          <w:p w:rsidR="00896BC2" w:rsidRPr="007C4C5A" w:rsidRDefault="00896BC2" w:rsidP="00025712">
            <w:pPr>
              <w:jc w:val="both"/>
              <w:rPr>
                <w:rFonts w:ascii="Times New Roman" w:hAnsi="Times New Roman"/>
                <w:b/>
                <w:sz w:val="24"/>
                <w:szCs w:val="24"/>
              </w:rPr>
            </w:pPr>
            <w:r w:rsidRPr="007C4C5A">
              <w:rPr>
                <w:rFonts w:ascii="Times New Roman" w:hAnsi="Times New Roman"/>
                <w:b/>
                <w:sz w:val="24"/>
                <w:szCs w:val="24"/>
              </w:rPr>
              <w:t xml:space="preserve">Forma štúdia </w:t>
            </w:r>
          </w:p>
        </w:tc>
        <w:tc>
          <w:tcPr>
            <w:tcW w:w="4860" w:type="dxa"/>
            <w:tcBorders>
              <w:left w:val="single" w:sz="12" w:space="0" w:color="auto"/>
              <w:bottom w:val="single" w:sz="12" w:space="0" w:color="auto"/>
              <w:right w:val="single" w:sz="12" w:space="0" w:color="auto"/>
            </w:tcBorders>
          </w:tcPr>
          <w:p w:rsidR="00896BC2" w:rsidRPr="007C4C5A" w:rsidRDefault="00896BC2" w:rsidP="00025712">
            <w:pPr>
              <w:jc w:val="both"/>
              <w:rPr>
                <w:rFonts w:ascii="Times New Roman" w:hAnsi="Times New Roman"/>
                <w:sz w:val="24"/>
                <w:szCs w:val="24"/>
              </w:rPr>
            </w:pPr>
            <w:r w:rsidRPr="007C4C5A">
              <w:rPr>
                <w:rFonts w:ascii="Times New Roman" w:hAnsi="Times New Roman"/>
                <w:sz w:val="24"/>
                <w:szCs w:val="24"/>
              </w:rPr>
              <w:t>denná</w:t>
            </w:r>
          </w:p>
        </w:tc>
      </w:tr>
    </w:tbl>
    <w:p w:rsidR="00896BC2" w:rsidRPr="00F00533" w:rsidRDefault="00896BC2" w:rsidP="00896BC2">
      <w:pPr>
        <w:rPr>
          <w:rFonts w:ascii="Arial" w:hAnsi="Arial"/>
          <w:b/>
          <w:sz w:val="20"/>
        </w:rPr>
      </w:pPr>
    </w:p>
    <w:p w:rsidR="00896BC2" w:rsidRPr="007C4C5A" w:rsidRDefault="00896BC2" w:rsidP="00D3045F">
      <w:pPr>
        <w:spacing w:after="0"/>
        <w:ind w:firstLine="360"/>
        <w:jc w:val="both"/>
        <w:rPr>
          <w:rFonts w:ascii="Times New Roman" w:hAnsi="Times New Roman"/>
          <w:sz w:val="24"/>
          <w:szCs w:val="24"/>
        </w:rPr>
      </w:pPr>
      <w:r w:rsidRPr="007C4C5A">
        <w:rPr>
          <w:rFonts w:ascii="Times New Roman" w:hAnsi="Times New Roman"/>
          <w:sz w:val="24"/>
          <w:szCs w:val="24"/>
        </w:rPr>
        <w:t>Ciele a poslanie výchovy a vzdelávania v školskom vzdelávacom programe pre študijný odbor 2950</w:t>
      </w:r>
      <w:r w:rsidR="00AE604F" w:rsidRPr="007C4C5A">
        <w:rPr>
          <w:rFonts w:ascii="Times New Roman" w:hAnsi="Times New Roman"/>
          <w:sz w:val="24"/>
          <w:szCs w:val="24"/>
        </w:rPr>
        <w:t> </w:t>
      </w:r>
      <w:r w:rsidRPr="007C4C5A">
        <w:rPr>
          <w:rFonts w:ascii="Times New Roman" w:hAnsi="Times New Roman"/>
          <w:sz w:val="24"/>
          <w:szCs w:val="24"/>
        </w:rPr>
        <w:t>M poradenstvo vo výžive vychádzajú z cieľov stanovených v Zákone o výchove a vzdelávaní č. 245/2008 Z. z. a Štátnom vzdelávacom programe pre skupinu študijných odborov 29 Potravinárstvo.</w:t>
      </w:r>
    </w:p>
    <w:p w:rsidR="00896BC2" w:rsidRPr="007C4C5A" w:rsidRDefault="00896BC2" w:rsidP="00D3045F">
      <w:pPr>
        <w:spacing w:after="0"/>
        <w:ind w:firstLine="360"/>
        <w:jc w:val="both"/>
        <w:rPr>
          <w:rFonts w:ascii="Times New Roman" w:hAnsi="Times New Roman"/>
          <w:sz w:val="24"/>
          <w:szCs w:val="24"/>
        </w:rPr>
      </w:pPr>
      <w:r w:rsidRPr="007C4C5A">
        <w:rPr>
          <w:rFonts w:ascii="Times New Roman" w:hAnsi="Times New Roman"/>
          <w:sz w:val="24"/>
          <w:szCs w:val="24"/>
        </w:rPr>
        <w:t>Poslaním našej školy nie je len odovzdávať vedomosti a pripravovať žiakov na budúce povolanie, ale aj formovať u nich postoje</w:t>
      </w:r>
      <w:r w:rsidR="007C4C5A" w:rsidRPr="007C4C5A">
        <w:rPr>
          <w:rFonts w:ascii="Times New Roman" w:hAnsi="Times New Roman"/>
          <w:sz w:val="24"/>
          <w:szCs w:val="24"/>
        </w:rPr>
        <w:t xml:space="preserve"> k ľudskej dôstojnosti, humanizmu, tolerancii</w:t>
      </w:r>
      <w:r w:rsidRPr="007C4C5A">
        <w:rPr>
          <w:rFonts w:ascii="Times New Roman" w:hAnsi="Times New Roman"/>
          <w:sz w:val="24"/>
          <w:szCs w:val="24"/>
        </w:rPr>
        <w:t>, viesť ich k dodržiavaniu etických a ľudských princípov a v spolupráci s rodičmi, zriaďovat</w:t>
      </w:r>
      <w:r w:rsidR="00D9463C" w:rsidRPr="007C4C5A">
        <w:rPr>
          <w:rFonts w:ascii="Times New Roman" w:hAnsi="Times New Roman"/>
          <w:sz w:val="24"/>
          <w:szCs w:val="24"/>
        </w:rPr>
        <w:t>eľom a spolupracujúcimi firmami</w:t>
      </w:r>
      <w:r w:rsidRPr="007C4C5A">
        <w:rPr>
          <w:rFonts w:ascii="Times New Roman" w:hAnsi="Times New Roman"/>
          <w:sz w:val="24"/>
          <w:szCs w:val="24"/>
        </w:rPr>
        <w:t xml:space="preserve"> vychovávať zodpovedných a celoživotne sa vzdelávajúcich mladých ľudí, ktorí sú  vyzbrojení nielen požadovanými vedomosťami a zručnosťami, ale aj schopnosťou tvorivej činnosti a rozhodovania sa.</w:t>
      </w:r>
    </w:p>
    <w:p w:rsidR="00896BC2" w:rsidRPr="007C4C5A" w:rsidRDefault="00896BC2" w:rsidP="00D3045F">
      <w:pPr>
        <w:spacing w:after="0"/>
        <w:ind w:firstLine="360"/>
        <w:jc w:val="both"/>
        <w:rPr>
          <w:rFonts w:ascii="Times New Roman" w:hAnsi="Times New Roman"/>
          <w:sz w:val="24"/>
          <w:szCs w:val="24"/>
        </w:rPr>
      </w:pPr>
      <w:r w:rsidRPr="007C4C5A">
        <w:rPr>
          <w:rFonts w:ascii="Times New Roman" w:hAnsi="Times New Roman"/>
          <w:sz w:val="24"/>
          <w:szCs w:val="24"/>
        </w:rPr>
        <w:t>Ciele výchovy a vzdelávania sú orientované na vytváranie predpokladov celoživotného vzdelávania a sú zamerané na nasledovné oblasti:</w:t>
      </w:r>
    </w:p>
    <w:p w:rsidR="00A7714E" w:rsidRDefault="00A7714E" w:rsidP="00A7714E">
      <w:pPr>
        <w:spacing w:after="0" w:line="360" w:lineRule="auto"/>
        <w:ind w:firstLine="360"/>
        <w:jc w:val="both"/>
        <w:rPr>
          <w:rFonts w:ascii="Arial" w:hAnsi="Arial" w:cs="Arial"/>
          <w:sz w:val="20"/>
          <w:szCs w:val="20"/>
        </w:rPr>
      </w:pPr>
    </w:p>
    <w:p w:rsidR="00896BC2" w:rsidRPr="00D3045F" w:rsidRDefault="00896BC2" w:rsidP="00D3045F">
      <w:pPr>
        <w:pStyle w:val="Odsekzoznamu"/>
        <w:numPr>
          <w:ilvl w:val="0"/>
          <w:numId w:val="13"/>
        </w:numPr>
        <w:spacing w:after="0"/>
        <w:jc w:val="both"/>
        <w:rPr>
          <w:rFonts w:ascii="Times New Roman" w:hAnsi="Times New Roman"/>
          <w:b/>
          <w:sz w:val="24"/>
          <w:szCs w:val="24"/>
        </w:rPr>
      </w:pPr>
      <w:r w:rsidRPr="00D3045F">
        <w:rPr>
          <w:rFonts w:ascii="Times New Roman" w:hAnsi="Times New Roman"/>
          <w:b/>
          <w:sz w:val="24"/>
          <w:szCs w:val="24"/>
        </w:rPr>
        <w:t>posilnenie výchovnej funkcie školy s cieľom:</w:t>
      </w:r>
    </w:p>
    <w:p w:rsidR="00896BC2" w:rsidRPr="00D3045F" w:rsidRDefault="00896BC2" w:rsidP="00D3045F">
      <w:pPr>
        <w:numPr>
          <w:ilvl w:val="0"/>
          <w:numId w:val="11"/>
        </w:numPr>
        <w:spacing w:after="0"/>
        <w:jc w:val="both"/>
        <w:rPr>
          <w:rFonts w:ascii="Times New Roman" w:hAnsi="Times New Roman"/>
          <w:sz w:val="24"/>
          <w:szCs w:val="24"/>
        </w:rPr>
      </w:pPr>
      <w:r w:rsidRPr="00D3045F">
        <w:rPr>
          <w:rFonts w:ascii="Times New Roman" w:hAnsi="Times New Roman"/>
          <w:sz w:val="24"/>
          <w:szCs w:val="24"/>
        </w:rPr>
        <w:t>vytvárať motiváciu k učeniu a celoživotnému vzdelávaniu,</w:t>
      </w:r>
    </w:p>
    <w:p w:rsidR="00896BC2" w:rsidRPr="00D3045F" w:rsidRDefault="00896BC2" w:rsidP="00D3045F">
      <w:pPr>
        <w:numPr>
          <w:ilvl w:val="0"/>
          <w:numId w:val="11"/>
        </w:numPr>
        <w:spacing w:after="0"/>
        <w:jc w:val="both"/>
        <w:rPr>
          <w:rFonts w:ascii="Times New Roman" w:hAnsi="Times New Roman"/>
          <w:sz w:val="24"/>
          <w:szCs w:val="24"/>
        </w:rPr>
      </w:pPr>
      <w:r w:rsidRPr="00D3045F">
        <w:rPr>
          <w:rFonts w:ascii="Times New Roman" w:hAnsi="Times New Roman"/>
          <w:sz w:val="24"/>
          <w:szCs w:val="24"/>
        </w:rPr>
        <w:t>podporovať špecifické záujmy, schopnosti a nadanie žiakov,</w:t>
      </w:r>
    </w:p>
    <w:p w:rsidR="00896BC2" w:rsidRPr="00D3045F" w:rsidRDefault="00896BC2" w:rsidP="00D3045F">
      <w:pPr>
        <w:numPr>
          <w:ilvl w:val="0"/>
          <w:numId w:val="11"/>
        </w:numPr>
        <w:spacing w:after="0"/>
        <w:jc w:val="both"/>
        <w:rPr>
          <w:rFonts w:ascii="Times New Roman" w:hAnsi="Times New Roman"/>
          <w:sz w:val="24"/>
          <w:szCs w:val="24"/>
        </w:rPr>
      </w:pPr>
      <w:r w:rsidRPr="00D3045F">
        <w:rPr>
          <w:rFonts w:ascii="Times New Roman" w:hAnsi="Times New Roman"/>
          <w:sz w:val="24"/>
          <w:szCs w:val="24"/>
        </w:rPr>
        <w:t>vytvárať vzťah k základným ľudským hodnotám, ako sú zodpovednosť, úcta a dôvera,</w:t>
      </w:r>
    </w:p>
    <w:p w:rsidR="00896BC2" w:rsidRPr="00D3045F" w:rsidRDefault="00896BC2" w:rsidP="00D3045F">
      <w:pPr>
        <w:numPr>
          <w:ilvl w:val="0"/>
          <w:numId w:val="11"/>
        </w:numPr>
        <w:spacing w:after="0"/>
        <w:jc w:val="both"/>
        <w:rPr>
          <w:rFonts w:ascii="Times New Roman" w:hAnsi="Times New Roman"/>
          <w:sz w:val="24"/>
          <w:szCs w:val="24"/>
        </w:rPr>
      </w:pPr>
      <w:r w:rsidRPr="00D3045F">
        <w:rPr>
          <w:rFonts w:ascii="Times New Roman" w:hAnsi="Times New Roman"/>
          <w:sz w:val="24"/>
          <w:szCs w:val="24"/>
        </w:rPr>
        <w:t>predchádzať všetkým formám diskriminácie, šikanovania a rasizmu,</w:t>
      </w:r>
    </w:p>
    <w:p w:rsidR="00896BC2" w:rsidRPr="00D3045F" w:rsidRDefault="00896BC2" w:rsidP="00D3045F">
      <w:pPr>
        <w:numPr>
          <w:ilvl w:val="0"/>
          <w:numId w:val="11"/>
        </w:numPr>
        <w:spacing w:after="0"/>
        <w:jc w:val="both"/>
        <w:rPr>
          <w:rFonts w:ascii="Times New Roman" w:hAnsi="Times New Roman"/>
          <w:sz w:val="24"/>
          <w:szCs w:val="24"/>
        </w:rPr>
      </w:pPr>
      <w:r w:rsidRPr="00D3045F">
        <w:rPr>
          <w:rFonts w:ascii="Times New Roman" w:hAnsi="Times New Roman"/>
          <w:sz w:val="24"/>
          <w:szCs w:val="24"/>
        </w:rPr>
        <w:t xml:space="preserve">poskytovať žiakom ako aj širokej verejnosti ponuku vzdelávacích a voľno </w:t>
      </w:r>
      <w:r w:rsidR="00D9463C" w:rsidRPr="00D3045F">
        <w:rPr>
          <w:rFonts w:ascii="Times New Roman" w:hAnsi="Times New Roman"/>
          <w:sz w:val="24"/>
          <w:szCs w:val="24"/>
        </w:rPr>
        <w:t>-</w:t>
      </w:r>
      <w:r w:rsidRPr="00D3045F">
        <w:rPr>
          <w:rFonts w:ascii="Times New Roman" w:hAnsi="Times New Roman"/>
          <w:sz w:val="24"/>
          <w:szCs w:val="24"/>
        </w:rPr>
        <w:t xml:space="preserve"> časových aktivít v priestoroch školy a školských zariadení,</w:t>
      </w:r>
    </w:p>
    <w:p w:rsidR="00896BC2" w:rsidRPr="00D3045F" w:rsidRDefault="00896BC2" w:rsidP="00D3045F">
      <w:pPr>
        <w:numPr>
          <w:ilvl w:val="0"/>
          <w:numId w:val="11"/>
        </w:numPr>
        <w:spacing w:after="0"/>
        <w:jc w:val="both"/>
        <w:rPr>
          <w:rFonts w:ascii="Times New Roman" w:hAnsi="Times New Roman"/>
          <w:sz w:val="24"/>
          <w:szCs w:val="24"/>
        </w:rPr>
      </w:pPr>
      <w:r w:rsidRPr="00D3045F">
        <w:rPr>
          <w:rFonts w:ascii="Times New Roman" w:hAnsi="Times New Roman"/>
          <w:sz w:val="24"/>
          <w:szCs w:val="24"/>
        </w:rPr>
        <w:t>formovať ucelený názor na svet a vzťah k životnému prostrediu,</w:t>
      </w:r>
    </w:p>
    <w:p w:rsidR="00F66316" w:rsidRPr="00D3045F" w:rsidRDefault="00896BC2" w:rsidP="00D3045F">
      <w:pPr>
        <w:numPr>
          <w:ilvl w:val="0"/>
          <w:numId w:val="11"/>
        </w:numPr>
        <w:spacing w:after="0"/>
        <w:jc w:val="both"/>
        <w:rPr>
          <w:rFonts w:ascii="Times New Roman" w:hAnsi="Times New Roman"/>
          <w:sz w:val="24"/>
          <w:szCs w:val="24"/>
        </w:rPr>
      </w:pPr>
      <w:r w:rsidRPr="00D3045F">
        <w:rPr>
          <w:rFonts w:ascii="Times New Roman" w:hAnsi="Times New Roman"/>
          <w:sz w:val="24"/>
          <w:szCs w:val="24"/>
        </w:rPr>
        <w:t>poskytovať žiakom možnosti a príležitosti v oblasti záujmovej činnosti.</w:t>
      </w:r>
    </w:p>
    <w:p w:rsidR="00F66316" w:rsidRPr="00D3045F" w:rsidRDefault="00F66316" w:rsidP="00D3045F">
      <w:pPr>
        <w:spacing w:after="0"/>
        <w:ind w:left="360"/>
        <w:jc w:val="both"/>
        <w:rPr>
          <w:rFonts w:ascii="Times New Roman" w:hAnsi="Times New Roman"/>
          <w:sz w:val="24"/>
          <w:szCs w:val="24"/>
        </w:rPr>
      </w:pPr>
    </w:p>
    <w:p w:rsidR="00896BC2" w:rsidRPr="00D3045F" w:rsidRDefault="00896BC2" w:rsidP="00D3045F">
      <w:pPr>
        <w:pStyle w:val="Odsekzoznamu"/>
        <w:numPr>
          <w:ilvl w:val="0"/>
          <w:numId w:val="13"/>
        </w:numPr>
        <w:spacing w:after="0"/>
        <w:jc w:val="both"/>
        <w:rPr>
          <w:rFonts w:ascii="Times New Roman" w:hAnsi="Times New Roman"/>
          <w:b/>
          <w:sz w:val="24"/>
          <w:szCs w:val="24"/>
        </w:rPr>
      </w:pPr>
      <w:r w:rsidRPr="00D3045F">
        <w:rPr>
          <w:rFonts w:ascii="Times New Roman" w:hAnsi="Times New Roman"/>
          <w:b/>
          <w:sz w:val="24"/>
          <w:szCs w:val="24"/>
        </w:rPr>
        <w:t>realizáciu stratégie a rozvoja školy so zameraním na:</w:t>
      </w:r>
    </w:p>
    <w:p w:rsidR="00896BC2" w:rsidRPr="00D3045F" w:rsidRDefault="00D3045F" w:rsidP="00D3045F">
      <w:pPr>
        <w:numPr>
          <w:ilvl w:val="0"/>
          <w:numId w:val="12"/>
        </w:numPr>
        <w:spacing w:after="0"/>
        <w:ind w:left="360"/>
        <w:jc w:val="both"/>
        <w:rPr>
          <w:rFonts w:ascii="Times New Roman" w:hAnsi="Times New Roman"/>
          <w:sz w:val="24"/>
          <w:szCs w:val="24"/>
          <w:u w:val="single"/>
        </w:rPr>
      </w:pPr>
      <w:r>
        <w:rPr>
          <w:rFonts w:ascii="Times New Roman" w:hAnsi="Times New Roman"/>
          <w:sz w:val="24"/>
          <w:szCs w:val="24"/>
          <w:u w:val="single"/>
        </w:rPr>
        <w:t>prípravu a tvorbu vlastného Š</w:t>
      </w:r>
      <w:r w:rsidR="00896BC2" w:rsidRPr="00D3045F">
        <w:rPr>
          <w:rFonts w:ascii="Times New Roman" w:hAnsi="Times New Roman"/>
          <w:sz w:val="24"/>
          <w:szCs w:val="24"/>
          <w:u w:val="single"/>
        </w:rPr>
        <w:t>VP s cieľom:</w:t>
      </w:r>
    </w:p>
    <w:p w:rsidR="00896BC2" w:rsidRPr="00D3045F" w:rsidRDefault="00896BC2" w:rsidP="00D3045F">
      <w:pPr>
        <w:numPr>
          <w:ilvl w:val="0"/>
          <w:numId w:val="11"/>
        </w:numPr>
        <w:spacing w:after="0"/>
        <w:jc w:val="both"/>
        <w:rPr>
          <w:rFonts w:ascii="Times New Roman" w:hAnsi="Times New Roman"/>
          <w:sz w:val="24"/>
          <w:szCs w:val="24"/>
        </w:rPr>
      </w:pPr>
      <w:r w:rsidRPr="00D3045F">
        <w:rPr>
          <w:rFonts w:ascii="Times New Roman" w:hAnsi="Times New Roman"/>
          <w:sz w:val="24"/>
          <w:szCs w:val="24"/>
        </w:rPr>
        <w:lastRenderedPageBreak/>
        <w:t>využívať moderné, efektívne vyučovacie metódy, organizačné formy a učebné pomôcky, zavádzať projektové a programové vyučovanie,</w:t>
      </w:r>
    </w:p>
    <w:p w:rsidR="00AE604F" w:rsidRPr="00D3045F" w:rsidRDefault="00AE604F" w:rsidP="00D3045F">
      <w:pPr>
        <w:numPr>
          <w:ilvl w:val="0"/>
          <w:numId w:val="11"/>
        </w:numPr>
        <w:spacing w:after="0"/>
        <w:jc w:val="both"/>
        <w:rPr>
          <w:rFonts w:ascii="Times New Roman" w:hAnsi="Times New Roman"/>
          <w:sz w:val="24"/>
          <w:szCs w:val="24"/>
        </w:rPr>
      </w:pPr>
      <w:r w:rsidRPr="00D3045F">
        <w:rPr>
          <w:rFonts w:ascii="Times New Roman" w:hAnsi="Times New Roman"/>
          <w:sz w:val="24"/>
          <w:szCs w:val="24"/>
        </w:rPr>
        <w:t xml:space="preserve">využívať </w:t>
      </w:r>
      <w:r w:rsidR="00896BC2" w:rsidRPr="00D3045F">
        <w:rPr>
          <w:rFonts w:ascii="Times New Roman" w:hAnsi="Times New Roman"/>
          <w:sz w:val="24"/>
          <w:szCs w:val="24"/>
        </w:rPr>
        <w:t>jazykov</w:t>
      </w:r>
      <w:r w:rsidRPr="00D3045F">
        <w:rPr>
          <w:rFonts w:ascii="Times New Roman" w:hAnsi="Times New Roman"/>
          <w:sz w:val="24"/>
          <w:szCs w:val="24"/>
        </w:rPr>
        <w:t>é</w:t>
      </w:r>
      <w:r w:rsidR="00896BC2" w:rsidRPr="00D3045F">
        <w:rPr>
          <w:rFonts w:ascii="Times New Roman" w:hAnsi="Times New Roman"/>
          <w:sz w:val="24"/>
          <w:szCs w:val="24"/>
        </w:rPr>
        <w:t xml:space="preserve"> laboratóri</w:t>
      </w:r>
      <w:r w:rsidRPr="00D3045F">
        <w:rPr>
          <w:rFonts w:ascii="Times New Roman" w:hAnsi="Times New Roman"/>
          <w:sz w:val="24"/>
          <w:szCs w:val="24"/>
        </w:rPr>
        <w:t>á</w:t>
      </w:r>
      <w:r w:rsidR="00896BC2" w:rsidRPr="00D3045F">
        <w:rPr>
          <w:rFonts w:ascii="Times New Roman" w:hAnsi="Times New Roman"/>
          <w:sz w:val="24"/>
          <w:szCs w:val="24"/>
        </w:rPr>
        <w:t xml:space="preserve"> pre vyučovanie cudzích jazykov a tým  skvalitniť ich výučbu, vhodnou motiváciou stabilizovať kva</w:t>
      </w:r>
      <w:r w:rsidR="00CF779E" w:rsidRPr="00D3045F">
        <w:rPr>
          <w:rFonts w:ascii="Times New Roman" w:hAnsi="Times New Roman"/>
          <w:sz w:val="24"/>
          <w:szCs w:val="24"/>
        </w:rPr>
        <w:t>lifikovaných učiteľov pre výučbu</w:t>
      </w:r>
      <w:r w:rsidR="00896BC2" w:rsidRPr="00D3045F">
        <w:rPr>
          <w:rFonts w:ascii="Times New Roman" w:hAnsi="Times New Roman"/>
          <w:sz w:val="24"/>
          <w:szCs w:val="24"/>
        </w:rPr>
        <w:t xml:space="preserve"> cudzích jazykov a  pokračovať vo výučbe cudzích jazykov zahraničnými lektormi,</w:t>
      </w:r>
    </w:p>
    <w:p w:rsidR="00896BC2" w:rsidRPr="00D3045F" w:rsidRDefault="00AE604F" w:rsidP="00D3045F">
      <w:pPr>
        <w:numPr>
          <w:ilvl w:val="0"/>
          <w:numId w:val="11"/>
        </w:numPr>
        <w:spacing w:after="0"/>
        <w:jc w:val="both"/>
        <w:rPr>
          <w:rFonts w:ascii="Times New Roman" w:hAnsi="Times New Roman"/>
          <w:sz w:val="24"/>
          <w:szCs w:val="24"/>
        </w:rPr>
      </w:pPr>
      <w:r w:rsidRPr="00D3045F">
        <w:rPr>
          <w:rFonts w:ascii="Times New Roman" w:hAnsi="Times New Roman"/>
          <w:sz w:val="24"/>
          <w:szCs w:val="24"/>
        </w:rPr>
        <w:t>vybudovať odbornú učebňu informatiky pre výučbu výživových a pohybových programov,</w:t>
      </w:r>
      <w:r w:rsidR="00896BC2" w:rsidRPr="00D3045F">
        <w:rPr>
          <w:rFonts w:ascii="Times New Roman" w:hAnsi="Times New Roman"/>
          <w:sz w:val="24"/>
          <w:szCs w:val="24"/>
        </w:rPr>
        <w:t xml:space="preserve"> </w:t>
      </w:r>
    </w:p>
    <w:p w:rsidR="00896BC2" w:rsidRPr="00D3045F" w:rsidRDefault="00896BC2" w:rsidP="00D3045F">
      <w:pPr>
        <w:numPr>
          <w:ilvl w:val="0"/>
          <w:numId w:val="11"/>
        </w:numPr>
        <w:spacing w:after="0"/>
        <w:jc w:val="both"/>
        <w:rPr>
          <w:rFonts w:ascii="Times New Roman" w:hAnsi="Times New Roman"/>
          <w:sz w:val="24"/>
          <w:szCs w:val="24"/>
        </w:rPr>
      </w:pPr>
      <w:r w:rsidRPr="00D3045F">
        <w:rPr>
          <w:rFonts w:ascii="Times New Roman" w:hAnsi="Times New Roman"/>
          <w:sz w:val="24"/>
          <w:szCs w:val="24"/>
        </w:rPr>
        <w:t>zlepšovať kvalitu školských priestorov, čím sa vytvorí priateľské a kultúrne prostredie s pozitívnymi vzťahmi,</w:t>
      </w:r>
    </w:p>
    <w:p w:rsidR="00896BC2" w:rsidRPr="00D3045F" w:rsidRDefault="00896BC2" w:rsidP="00D3045F">
      <w:pPr>
        <w:numPr>
          <w:ilvl w:val="0"/>
          <w:numId w:val="11"/>
        </w:numPr>
        <w:spacing w:after="0"/>
        <w:jc w:val="both"/>
        <w:rPr>
          <w:rFonts w:ascii="Times New Roman" w:hAnsi="Times New Roman"/>
          <w:sz w:val="24"/>
          <w:szCs w:val="24"/>
        </w:rPr>
      </w:pPr>
      <w:r w:rsidRPr="00D3045F">
        <w:rPr>
          <w:rFonts w:ascii="Times New Roman" w:hAnsi="Times New Roman"/>
          <w:sz w:val="24"/>
          <w:szCs w:val="24"/>
        </w:rPr>
        <w:t>vytvárať vhodné psychohygienické, organizačné a časové podmienky pre žiakov a zamestnancov školy,</w:t>
      </w:r>
    </w:p>
    <w:p w:rsidR="00896BC2" w:rsidRPr="00D3045F" w:rsidRDefault="00896BC2" w:rsidP="00D3045F">
      <w:pPr>
        <w:numPr>
          <w:ilvl w:val="0"/>
          <w:numId w:val="11"/>
        </w:numPr>
        <w:spacing w:after="0"/>
        <w:jc w:val="both"/>
        <w:rPr>
          <w:rFonts w:ascii="Times New Roman" w:hAnsi="Times New Roman"/>
          <w:sz w:val="24"/>
          <w:szCs w:val="24"/>
        </w:rPr>
      </w:pPr>
      <w:r w:rsidRPr="00D3045F">
        <w:rPr>
          <w:rFonts w:ascii="Times New Roman" w:hAnsi="Times New Roman"/>
          <w:sz w:val="24"/>
          <w:szCs w:val="24"/>
        </w:rPr>
        <w:t>hodnotenie žiakov realizovať zavádzaním progresívnych metód a prostredníctvom priebežnej diagnostiky,</w:t>
      </w:r>
    </w:p>
    <w:p w:rsidR="00896BC2" w:rsidRPr="00D3045F" w:rsidRDefault="00896BC2" w:rsidP="00D3045F">
      <w:pPr>
        <w:numPr>
          <w:ilvl w:val="0"/>
          <w:numId w:val="11"/>
        </w:numPr>
        <w:spacing w:after="0"/>
        <w:jc w:val="both"/>
        <w:rPr>
          <w:rFonts w:ascii="Times New Roman" w:hAnsi="Times New Roman"/>
          <w:sz w:val="24"/>
          <w:szCs w:val="24"/>
        </w:rPr>
      </w:pPr>
      <w:r w:rsidRPr="00D3045F">
        <w:rPr>
          <w:rFonts w:ascii="Times New Roman" w:hAnsi="Times New Roman"/>
          <w:sz w:val="24"/>
          <w:szCs w:val="24"/>
        </w:rPr>
        <w:t>vytvárať podmienky pre vzdelávanie žiakov so špeciálnymi výchovno-vzdelávacími potrebami,</w:t>
      </w:r>
    </w:p>
    <w:p w:rsidR="00896BC2" w:rsidRPr="00D3045F" w:rsidRDefault="00896BC2" w:rsidP="00D3045F">
      <w:pPr>
        <w:numPr>
          <w:ilvl w:val="0"/>
          <w:numId w:val="11"/>
        </w:numPr>
        <w:spacing w:after="0"/>
        <w:jc w:val="both"/>
        <w:rPr>
          <w:rFonts w:ascii="Times New Roman" w:hAnsi="Times New Roman"/>
          <w:sz w:val="24"/>
          <w:szCs w:val="24"/>
        </w:rPr>
      </w:pPr>
      <w:r w:rsidRPr="00D3045F">
        <w:rPr>
          <w:rFonts w:ascii="Times New Roman" w:hAnsi="Times New Roman"/>
          <w:sz w:val="24"/>
          <w:szCs w:val="24"/>
        </w:rPr>
        <w:t>vytvárať priestor pre uplatňovanie takých štýlov práce, ktoré pozitívne ovplyvňujú učenie sa žiakov  a ich vzdelávacie výsledky.</w:t>
      </w:r>
    </w:p>
    <w:p w:rsidR="00896BC2" w:rsidRPr="00D3045F" w:rsidRDefault="00896BC2" w:rsidP="00D3045F">
      <w:pPr>
        <w:spacing w:after="0"/>
        <w:jc w:val="both"/>
        <w:rPr>
          <w:rFonts w:ascii="Times New Roman" w:hAnsi="Times New Roman"/>
          <w:color w:val="FF0000"/>
          <w:sz w:val="24"/>
          <w:szCs w:val="24"/>
        </w:rPr>
      </w:pPr>
    </w:p>
    <w:p w:rsidR="00896BC2" w:rsidRPr="00D3045F" w:rsidRDefault="00896BC2" w:rsidP="00D3045F">
      <w:pPr>
        <w:pStyle w:val="Odsekzoznamu"/>
        <w:numPr>
          <w:ilvl w:val="0"/>
          <w:numId w:val="12"/>
        </w:numPr>
        <w:spacing w:after="0"/>
        <w:ind w:left="360"/>
        <w:jc w:val="both"/>
        <w:rPr>
          <w:rFonts w:ascii="Times New Roman" w:hAnsi="Times New Roman"/>
          <w:sz w:val="24"/>
          <w:szCs w:val="24"/>
          <w:u w:val="single"/>
        </w:rPr>
      </w:pPr>
      <w:r w:rsidRPr="00D3045F">
        <w:rPr>
          <w:rFonts w:ascii="Times New Roman" w:hAnsi="Times New Roman"/>
          <w:sz w:val="24"/>
          <w:szCs w:val="24"/>
          <w:u w:val="single"/>
        </w:rPr>
        <w:t>posilnenie úlohy a motivácie učiteľov, vychovávateľov a zamestnancov školy</w:t>
      </w:r>
      <w:r w:rsidR="00D9463C" w:rsidRPr="00D3045F">
        <w:rPr>
          <w:rFonts w:ascii="Times New Roman" w:hAnsi="Times New Roman"/>
          <w:sz w:val="24"/>
          <w:szCs w:val="24"/>
          <w:u w:val="single"/>
        </w:rPr>
        <w:t>:</w:t>
      </w:r>
    </w:p>
    <w:p w:rsidR="00896BC2" w:rsidRPr="00D3045F" w:rsidRDefault="00896BC2" w:rsidP="00D3045F">
      <w:pPr>
        <w:numPr>
          <w:ilvl w:val="0"/>
          <w:numId w:val="11"/>
        </w:numPr>
        <w:spacing w:after="0"/>
        <w:jc w:val="both"/>
        <w:rPr>
          <w:rFonts w:ascii="Times New Roman" w:hAnsi="Times New Roman"/>
          <w:sz w:val="24"/>
          <w:szCs w:val="24"/>
        </w:rPr>
      </w:pPr>
      <w:r w:rsidRPr="00D3045F">
        <w:rPr>
          <w:rFonts w:ascii="Times New Roman" w:hAnsi="Times New Roman"/>
          <w:sz w:val="24"/>
          <w:szCs w:val="24"/>
        </w:rPr>
        <w:t>rozvíjať a posilňovať kvalitný pedagogický zbor jeho stabilizáciou,</w:t>
      </w:r>
    </w:p>
    <w:p w:rsidR="00896BC2" w:rsidRPr="00D3045F" w:rsidRDefault="00896BC2" w:rsidP="00D3045F">
      <w:pPr>
        <w:numPr>
          <w:ilvl w:val="0"/>
          <w:numId w:val="11"/>
        </w:numPr>
        <w:spacing w:after="0"/>
        <w:jc w:val="both"/>
        <w:rPr>
          <w:rFonts w:ascii="Times New Roman" w:hAnsi="Times New Roman"/>
          <w:sz w:val="24"/>
          <w:szCs w:val="24"/>
        </w:rPr>
      </w:pPr>
      <w:r w:rsidRPr="00D3045F">
        <w:rPr>
          <w:rFonts w:ascii="Times New Roman" w:hAnsi="Times New Roman"/>
          <w:sz w:val="24"/>
          <w:szCs w:val="24"/>
        </w:rPr>
        <w:t>podporovať a zabezpečovať ďalší odborný rast a vzdelávanie pedagogických zamestnancov školy</w:t>
      </w:r>
      <w:r w:rsidR="00A7714E" w:rsidRPr="00D3045F">
        <w:rPr>
          <w:rFonts w:ascii="Times New Roman" w:hAnsi="Times New Roman"/>
          <w:sz w:val="24"/>
          <w:szCs w:val="24"/>
        </w:rPr>
        <w:t xml:space="preserve"> v profesijnom rozvoji</w:t>
      </w:r>
      <w:r w:rsidRPr="00D3045F">
        <w:rPr>
          <w:rFonts w:ascii="Times New Roman" w:hAnsi="Times New Roman"/>
          <w:sz w:val="24"/>
          <w:szCs w:val="24"/>
        </w:rPr>
        <w:t>,</w:t>
      </w:r>
    </w:p>
    <w:p w:rsidR="00896BC2" w:rsidRPr="00D3045F" w:rsidRDefault="00896BC2" w:rsidP="00D3045F">
      <w:pPr>
        <w:numPr>
          <w:ilvl w:val="0"/>
          <w:numId w:val="11"/>
        </w:numPr>
        <w:spacing w:after="0"/>
        <w:jc w:val="both"/>
        <w:rPr>
          <w:rFonts w:ascii="Times New Roman" w:hAnsi="Times New Roman"/>
          <w:sz w:val="24"/>
          <w:szCs w:val="24"/>
        </w:rPr>
      </w:pPr>
      <w:r w:rsidRPr="00D3045F">
        <w:rPr>
          <w:rFonts w:ascii="Times New Roman" w:hAnsi="Times New Roman"/>
          <w:sz w:val="24"/>
          <w:szCs w:val="24"/>
        </w:rPr>
        <w:t>rozvíjať hodnotenie a sebahodnotenie vlastnej práce a dosiahnutých výsledkov.</w:t>
      </w:r>
    </w:p>
    <w:p w:rsidR="00896BC2" w:rsidRPr="00D3045F" w:rsidRDefault="00896BC2" w:rsidP="00D3045F">
      <w:pPr>
        <w:spacing w:after="0"/>
        <w:jc w:val="both"/>
        <w:rPr>
          <w:rFonts w:ascii="Times New Roman" w:hAnsi="Times New Roman"/>
          <w:sz w:val="24"/>
          <w:szCs w:val="24"/>
        </w:rPr>
      </w:pPr>
    </w:p>
    <w:p w:rsidR="00896BC2" w:rsidRPr="00D3045F" w:rsidRDefault="00896BC2" w:rsidP="00D3045F">
      <w:pPr>
        <w:numPr>
          <w:ilvl w:val="0"/>
          <w:numId w:val="12"/>
        </w:numPr>
        <w:spacing w:after="0"/>
        <w:ind w:left="360"/>
        <w:jc w:val="both"/>
        <w:rPr>
          <w:rFonts w:ascii="Times New Roman" w:hAnsi="Times New Roman"/>
          <w:sz w:val="24"/>
          <w:szCs w:val="24"/>
          <w:u w:val="single"/>
        </w:rPr>
      </w:pPr>
      <w:r w:rsidRPr="00D3045F">
        <w:rPr>
          <w:rFonts w:ascii="Times New Roman" w:hAnsi="Times New Roman"/>
          <w:sz w:val="24"/>
          <w:szCs w:val="24"/>
          <w:u w:val="single"/>
        </w:rPr>
        <w:t>podporu talentov, osobnosti a záujmov každého žiaka s cieľom:</w:t>
      </w:r>
    </w:p>
    <w:p w:rsidR="00896BC2" w:rsidRPr="00D3045F" w:rsidRDefault="00896BC2" w:rsidP="00D3045F">
      <w:pPr>
        <w:pStyle w:val="Odsekzoznamu"/>
        <w:numPr>
          <w:ilvl w:val="0"/>
          <w:numId w:val="14"/>
        </w:numPr>
        <w:tabs>
          <w:tab w:val="num" w:pos="1440"/>
        </w:tabs>
        <w:spacing w:after="0"/>
        <w:jc w:val="both"/>
        <w:rPr>
          <w:rFonts w:ascii="Times New Roman" w:hAnsi="Times New Roman"/>
          <w:sz w:val="24"/>
          <w:szCs w:val="24"/>
        </w:rPr>
      </w:pPr>
      <w:r w:rsidRPr="00D3045F">
        <w:rPr>
          <w:rFonts w:ascii="Times New Roman" w:hAnsi="Times New Roman"/>
          <w:sz w:val="24"/>
          <w:szCs w:val="24"/>
        </w:rPr>
        <w:t>vo výchovno-vzdelávacom procese  rozv</w:t>
      </w:r>
      <w:r w:rsidR="00D3045F">
        <w:rPr>
          <w:rFonts w:ascii="Times New Roman" w:hAnsi="Times New Roman"/>
          <w:sz w:val="24"/>
          <w:szCs w:val="24"/>
        </w:rPr>
        <w:t>íjať kľúčové kompetencie žiakov:</w:t>
      </w:r>
      <w:r w:rsidRPr="00D3045F">
        <w:rPr>
          <w:rFonts w:ascii="Times New Roman" w:hAnsi="Times New Roman"/>
          <w:sz w:val="24"/>
          <w:szCs w:val="24"/>
        </w:rPr>
        <w:t xml:space="preserve"> učebné, kognitívne, informačné</w:t>
      </w:r>
      <w:r w:rsidR="00D9463C" w:rsidRPr="00D3045F">
        <w:rPr>
          <w:rFonts w:ascii="Times New Roman" w:hAnsi="Times New Roman"/>
          <w:sz w:val="24"/>
          <w:szCs w:val="24"/>
        </w:rPr>
        <w:t>,</w:t>
      </w:r>
      <w:r w:rsidRPr="00D3045F">
        <w:rPr>
          <w:rFonts w:ascii="Times New Roman" w:hAnsi="Times New Roman"/>
          <w:sz w:val="24"/>
          <w:szCs w:val="24"/>
        </w:rPr>
        <w:t xml:space="preserve"> komunikačné, sociálne a personálne, pracovné a podnikateľské,</w:t>
      </w:r>
    </w:p>
    <w:p w:rsidR="00896BC2" w:rsidRPr="00D3045F" w:rsidRDefault="00896BC2" w:rsidP="00D3045F">
      <w:pPr>
        <w:pStyle w:val="Odsekzoznamu"/>
        <w:numPr>
          <w:ilvl w:val="0"/>
          <w:numId w:val="14"/>
        </w:numPr>
        <w:tabs>
          <w:tab w:val="num" w:pos="1440"/>
        </w:tabs>
        <w:spacing w:after="0"/>
        <w:jc w:val="both"/>
        <w:rPr>
          <w:rFonts w:ascii="Times New Roman" w:hAnsi="Times New Roman"/>
          <w:sz w:val="24"/>
          <w:szCs w:val="24"/>
        </w:rPr>
      </w:pPr>
      <w:r w:rsidRPr="00D3045F">
        <w:rPr>
          <w:rFonts w:ascii="Times New Roman" w:hAnsi="Times New Roman"/>
          <w:sz w:val="24"/>
          <w:szCs w:val="24"/>
        </w:rPr>
        <w:t>podporovať a rozvíjať tímovú prácu žiakov,</w:t>
      </w:r>
    </w:p>
    <w:p w:rsidR="00896BC2" w:rsidRPr="00D3045F" w:rsidRDefault="00896BC2" w:rsidP="00D3045F">
      <w:pPr>
        <w:pStyle w:val="Zkladntext"/>
        <w:numPr>
          <w:ilvl w:val="0"/>
          <w:numId w:val="14"/>
        </w:numPr>
        <w:spacing w:after="0" w:line="276" w:lineRule="auto"/>
        <w:jc w:val="both"/>
      </w:pPr>
      <w:r w:rsidRPr="00D3045F">
        <w:t>vytvoriť optimálnu kultúru školy – takých medziľudských vzťahov, ktoré sa budú vyznačovať tvorivou klímou, vzájomnou dôverou a spoluprácou, transparentnosťou, pocitom istoty a bezpečia,</w:t>
      </w:r>
    </w:p>
    <w:p w:rsidR="00896BC2" w:rsidRPr="00D3045F" w:rsidRDefault="00896BC2" w:rsidP="00D3045F">
      <w:pPr>
        <w:pStyle w:val="Odsekzoznamu"/>
        <w:numPr>
          <w:ilvl w:val="0"/>
          <w:numId w:val="14"/>
        </w:numPr>
        <w:tabs>
          <w:tab w:val="num" w:pos="1440"/>
        </w:tabs>
        <w:spacing w:after="0"/>
        <w:jc w:val="both"/>
        <w:rPr>
          <w:rFonts w:ascii="Times New Roman" w:hAnsi="Times New Roman"/>
          <w:sz w:val="24"/>
          <w:szCs w:val="24"/>
        </w:rPr>
      </w:pPr>
      <w:r w:rsidRPr="00D3045F">
        <w:rPr>
          <w:rFonts w:ascii="Times New Roman" w:hAnsi="Times New Roman"/>
          <w:sz w:val="24"/>
          <w:szCs w:val="24"/>
        </w:rPr>
        <w:t>organizova</w:t>
      </w:r>
      <w:r w:rsidR="00D3045F">
        <w:rPr>
          <w:rFonts w:ascii="Times New Roman" w:hAnsi="Times New Roman"/>
          <w:sz w:val="24"/>
          <w:szCs w:val="24"/>
        </w:rPr>
        <w:t>ť voľno-časové  aktivity žiakov</w:t>
      </w:r>
      <w:r w:rsidRPr="00D3045F">
        <w:rPr>
          <w:rFonts w:ascii="Times New Roman" w:hAnsi="Times New Roman"/>
          <w:sz w:val="24"/>
          <w:szCs w:val="24"/>
        </w:rPr>
        <w:t xml:space="preserve"> zamerané na zmenu životného štýlu, presadzovať zdravú výživu a zdravý životný štýl a športové aktivity, </w:t>
      </w:r>
    </w:p>
    <w:p w:rsidR="00896BC2" w:rsidRPr="00D3045F" w:rsidRDefault="00896BC2" w:rsidP="00D3045F">
      <w:pPr>
        <w:pStyle w:val="Odsekzoznamu"/>
        <w:numPr>
          <w:ilvl w:val="0"/>
          <w:numId w:val="14"/>
        </w:numPr>
        <w:tabs>
          <w:tab w:val="num" w:pos="1440"/>
        </w:tabs>
        <w:spacing w:after="0"/>
        <w:jc w:val="both"/>
        <w:rPr>
          <w:rFonts w:ascii="Times New Roman" w:hAnsi="Times New Roman"/>
          <w:sz w:val="24"/>
          <w:szCs w:val="24"/>
        </w:rPr>
      </w:pPr>
      <w:r w:rsidRPr="00D3045F">
        <w:rPr>
          <w:rFonts w:ascii="Times New Roman" w:hAnsi="Times New Roman"/>
          <w:sz w:val="24"/>
          <w:szCs w:val="24"/>
        </w:rPr>
        <w:t>viesť žiakov k zmysluplnej komunikácii a vyjadreniu svojho názoru,</w:t>
      </w:r>
    </w:p>
    <w:p w:rsidR="00896BC2" w:rsidRPr="00D3045F" w:rsidRDefault="00896BC2" w:rsidP="00D3045F">
      <w:pPr>
        <w:pStyle w:val="Odsekzoznamu"/>
        <w:numPr>
          <w:ilvl w:val="0"/>
          <w:numId w:val="14"/>
        </w:numPr>
        <w:tabs>
          <w:tab w:val="num" w:pos="1440"/>
        </w:tabs>
        <w:spacing w:after="0"/>
        <w:jc w:val="both"/>
        <w:rPr>
          <w:rFonts w:ascii="Times New Roman" w:hAnsi="Times New Roman"/>
          <w:sz w:val="24"/>
          <w:szCs w:val="24"/>
        </w:rPr>
      </w:pPr>
      <w:r w:rsidRPr="00D3045F">
        <w:rPr>
          <w:rFonts w:ascii="Times New Roman" w:hAnsi="Times New Roman"/>
          <w:sz w:val="24"/>
          <w:szCs w:val="24"/>
        </w:rPr>
        <w:t>umožniť žiakom participovať na všetkých činnostiach školy prostredníctvom žiackej samosprávy (</w:t>
      </w:r>
      <w:r w:rsidR="00BF781B" w:rsidRPr="00D3045F">
        <w:rPr>
          <w:rFonts w:ascii="Times New Roman" w:hAnsi="Times New Roman"/>
          <w:sz w:val="24"/>
          <w:szCs w:val="24"/>
        </w:rPr>
        <w:t>Školský parlament</w:t>
      </w:r>
      <w:r w:rsidRPr="00D3045F">
        <w:rPr>
          <w:rFonts w:ascii="Times New Roman" w:hAnsi="Times New Roman"/>
          <w:sz w:val="24"/>
          <w:szCs w:val="24"/>
        </w:rPr>
        <w:t>),</w:t>
      </w:r>
    </w:p>
    <w:p w:rsidR="00896BC2" w:rsidRPr="00D3045F" w:rsidRDefault="00896BC2" w:rsidP="00D3045F">
      <w:pPr>
        <w:pStyle w:val="Zkladntext"/>
        <w:numPr>
          <w:ilvl w:val="0"/>
          <w:numId w:val="14"/>
        </w:numPr>
        <w:spacing w:after="0" w:line="276" w:lineRule="auto"/>
        <w:jc w:val="both"/>
      </w:pPr>
      <w:r w:rsidRPr="00D3045F">
        <w:t>v zmysle Dohovoru o právach dieťaťa  zabezpečovať priebež</w:t>
      </w:r>
      <w:r w:rsidR="00AB55E9" w:rsidRPr="00D3045F">
        <w:t>ne</w:t>
      </w:r>
      <w:r w:rsidRPr="00D3045F">
        <w:t xml:space="preserve"> sledovanie a aktívnu ochranu detí pred javmi  ako sú záškoláctvo, delikvencia, používanie návykových látok a podobne,</w:t>
      </w:r>
    </w:p>
    <w:p w:rsidR="00896BC2" w:rsidRPr="00D3045F" w:rsidRDefault="00896BC2" w:rsidP="00D3045F">
      <w:pPr>
        <w:pStyle w:val="Odsekzoznamu"/>
        <w:numPr>
          <w:ilvl w:val="0"/>
          <w:numId w:val="14"/>
        </w:numPr>
        <w:tabs>
          <w:tab w:val="num" w:pos="1440"/>
        </w:tabs>
        <w:spacing w:after="0"/>
        <w:jc w:val="both"/>
        <w:rPr>
          <w:rFonts w:ascii="Times New Roman" w:hAnsi="Times New Roman"/>
          <w:sz w:val="24"/>
          <w:szCs w:val="24"/>
        </w:rPr>
      </w:pPr>
      <w:r w:rsidRPr="00D3045F">
        <w:rPr>
          <w:rFonts w:ascii="Times New Roman" w:hAnsi="Times New Roman"/>
          <w:sz w:val="24"/>
          <w:szCs w:val="24"/>
        </w:rPr>
        <w:t>v súlade s Chartou základný</w:t>
      </w:r>
      <w:r w:rsidR="00D3045F">
        <w:rPr>
          <w:rFonts w:ascii="Times New Roman" w:hAnsi="Times New Roman"/>
          <w:sz w:val="24"/>
          <w:szCs w:val="24"/>
        </w:rPr>
        <w:t>ch ľudských práv a slobôd</w:t>
      </w:r>
      <w:r w:rsidRPr="00D3045F">
        <w:rPr>
          <w:rFonts w:ascii="Times New Roman" w:hAnsi="Times New Roman"/>
          <w:sz w:val="24"/>
          <w:szCs w:val="24"/>
        </w:rPr>
        <w:t xml:space="preserve"> sledovať prípadne odstraňovať prejavy šikanovania, diskriminácie, násilia, xenofóbie, rasizmu a intolerancie,</w:t>
      </w:r>
    </w:p>
    <w:p w:rsidR="00896BC2" w:rsidRPr="00D3045F" w:rsidRDefault="00896BC2" w:rsidP="00D3045F">
      <w:pPr>
        <w:pStyle w:val="Odsekzoznamu"/>
        <w:numPr>
          <w:ilvl w:val="0"/>
          <w:numId w:val="14"/>
        </w:numPr>
        <w:tabs>
          <w:tab w:val="num" w:pos="1440"/>
        </w:tabs>
        <w:spacing w:after="0"/>
        <w:jc w:val="both"/>
        <w:rPr>
          <w:rFonts w:ascii="Times New Roman" w:hAnsi="Times New Roman"/>
          <w:sz w:val="24"/>
          <w:szCs w:val="24"/>
        </w:rPr>
      </w:pPr>
      <w:r w:rsidRPr="00D3045F">
        <w:rPr>
          <w:rFonts w:ascii="Times New Roman" w:hAnsi="Times New Roman"/>
          <w:sz w:val="24"/>
          <w:szCs w:val="24"/>
        </w:rPr>
        <w:t>zapájať sa do rôznych projektov na rozvoj školy,</w:t>
      </w:r>
    </w:p>
    <w:p w:rsidR="00896BC2" w:rsidRPr="00D3045F" w:rsidRDefault="00896BC2" w:rsidP="00D3045F">
      <w:pPr>
        <w:pStyle w:val="Odsekzoznamu"/>
        <w:numPr>
          <w:ilvl w:val="0"/>
          <w:numId w:val="14"/>
        </w:numPr>
        <w:tabs>
          <w:tab w:val="num" w:pos="1440"/>
        </w:tabs>
        <w:spacing w:after="0"/>
        <w:jc w:val="both"/>
        <w:rPr>
          <w:rFonts w:ascii="Times New Roman" w:hAnsi="Times New Roman"/>
          <w:sz w:val="24"/>
          <w:szCs w:val="24"/>
        </w:rPr>
      </w:pPr>
      <w:r w:rsidRPr="00D3045F">
        <w:rPr>
          <w:rFonts w:ascii="Times New Roman" w:hAnsi="Times New Roman"/>
          <w:sz w:val="24"/>
          <w:szCs w:val="24"/>
        </w:rPr>
        <w:t>nadväzovať</w:t>
      </w:r>
      <w:r w:rsidR="00D3045F">
        <w:rPr>
          <w:rFonts w:ascii="Times New Roman" w:hAnsi="Times New Roman"/>
          <w:sz w:val="24"/>
          <w:szCs w:val="24"/>
        </w:rPr>
        <w:t xml:space="preserve"> spoluprácu s rôznymi školami,</w:t>
      </w:r>
      <w:r w:rsidRPr="00D3045F">
        <w:rPr>
          <w:rFonts w:ascii="Times New Roman" w:hAnsi="Times New Roman"/>
          <w:sz w:val="24"/>
          <w:szCs w:val="24"/>
        </w:rPr>
        <w:t xml:space="preserve"> podnikmi  a vysokými školami doma i v zahraničí.</w:t>
      </w:r>
    </w:p>
    <w:p w:rsidR="00FF6D19" w:rsidRPr="00D3045F" w:rsidRDefault="00FF6D19" w:rsidP="00D3045F">
      <w:pPr>
        <w:spacing w:after="0"/>
        <w:jc w:val="both"/>
        <w:rPr>
          <w:rFonts w:ascii="Times New Roman" w:hAnsi="Times New Roman"/>
          <w:sz w:val="24"/>
          <w:szCs w:val="24"/>
        </w:rPr>
      </w:pPr>
    </w:p>
    <w:p w:rsidR="00896BC2" w:rsidRPr="00D3045F" w:rsidRDefault="00896BC2" w:rsidP="00D3045F">
      <w:pPr>
        <w:pStyle w:val="Zkladntext2"/>
        <w:numPr>
          <w:ilvl w:val="0"/>
          <w:numId w:val="12"/>
        </w:numPr>
        <w:spacing w:after="0" w:line="276" w:lineRule="auto"/>
        <w:ind w:left="360"/>
        <w:jc w:val="both"/>
        <w:rPr>
          <w:rFonts w:ascii="Times New Roman" w:hAnsi="Times New Roman"/>
          <w:sz w:val="24"/>
          <w:szCs w:val="24"/>
          <w:u w:val="single"/>
        </w:rPr>
      </w:pPr>
      <w:r w:rsidRPr="00D3045F">
        <w:rPr>
          <w:rFonts w:ascii="Times New Roman" w:hAnsi="Times New Roman"/>
          <w:sz w:val="24"/>
          <w:szCs w:val="24"/>
          <w:u w:val="single"/>
        </w:rPr>
        <w:t xml:space="preserve">skvalitnenie  spolupráce  so sociálnymi  partnermi,  verejnosťou,  ostatnými  školami a inštitúciami    s cieľom: </w:t>
      </w:r>
    </w:p>
    <w:p w:rsidR="00896BC2" w:rsidRPr="00D3045F" w:rsidRDefault="00896BC2" w:rsidP="00D3045F">
      <w:pPr>
        <w:pStyle w:val="Zkladntext"/>
        <w:numPr>
          <w:ilvl w:val="0"/>
          <w:numId w:val="15"/>
        </w:numPr>
        <w:spacing w:after="0" w:line="276" w:lineRule="auto"/>
        <w:jc w:val="both"/>
      </w:pPr>
      <w:r w:rsidRPr="00D3045F">
        <w:t>zapojiť rodičov resp. zákonných zástupcov do procesu školy najmä v oblasti záujmového     vzdelávania a voľnočasových aktivít,</w:t>
      </w:r>
    </w:p>
    <w:p w:rsidR="00896BC2" w:rsidRPr="00D3045F" w:rsidRDefault="00896BC2" w:rsidP="00D3045F">
      <w:pPr>
        <w:pStyle w:val="Odsekzoznamu"/>
        <w:numPr>
          <w:ilvl w:val="0"/>
          <w:numId w:val="15"/>
        </w:numPr>
        <w:spacing w:after="0"/>
        <w:jc w:val="both"/>
        <w:rPr>
          <w:rFonts w:ascii="Times New Roman" w:hAnsi="Times New Roman"/>
          <w:sz w:val="24"/>
          <w:szCs w:val="24"/>
          <w:u w:val="single"/>
        </w:rPr>
      </w:pPr>
      <w:r w:rsidRPr="00D3045F">
        <w:rPr>
          <w:rFonts w:ascii="Times New Roman" w:hAnsi="Times New Roman"/>
          <w:sz w:val="24"/>
          <w:szCs w:val="24"/>
        </w:rPr>
        <w:t>vytvoriť funkčné väzby s okolitým sociálnym a pracovným prostredím regiónu,</w:t>
      </w:r>
    </w:p>
    <w:p w:rsidR="00896BC2" w:rsidRPr="00D3045F" w:rsidRDefault="00896BC2" w:rsidP="00D3045F">
      <w:pPr>
        <w:numPr>
          <w:ilvl w:val="0"/>
          <w:numId w:val="15"/>
        </w:numPr>
        <w:spacing w:after="0"/>
        <w:jc w:val="both"/>
        <w:rPr>
          <w:rFonts w:ascii="Times New Roman" w:hAnsi="Times New Roman"/>
          <w:sz w:val="24"/>
          <w:szCs w:val="24"/>
        </w:rPr>
      </w:pPr>
      <w:r w:rsidRPr="00D3045F">
        <w:rPr>
          <w:rFonts w:ascii="Times New Roman" w:hAnsi="Times New Roman"/>
          <w:sz w:val="24"/>
          <w:szCs w:val="24"/>
        </w:rPr>
        <w:t>zvýšiť úroveň doterajšej spolupráce s podnikmi, kde škola realizuje alebo môže realizovať odbornú prax, a v ktorých absolventi školy môžu nájsť svoje pracovné uplatnenie,</w:t>
      </w:r>
    </w:p>
    <w:p w:rsidR="00896BC2" w:rsidRPr="00D3045F" w:rsidRDefault="00896BC2" w:rsidP="00D3045F">
      <w:pPr>
        <w:numPr>
          <w:ilvl w:val="0"/>
          <w:numId w:val="15"/>
        </w:numPr>
        <w:spacing w:after="0"/>
        <w:jc w:val="both"/>
        <w:rPr>
          <w:rFonts w:ascii="Times New Roman" w:hAnsi="Times New Roman"/>
          <w:sz w:val="24"/>
          <w:szCs w:val="24"/>
          <w:u w:val="single"/>
        </w:rPr>
      </w:pPr>
      <w:r w:rsidRPr="00D3045F">
        <w:rPr>
          <w:rFonts w:ascii="Times New Roman" w:hAnsi="Times New Roman"/>
          <w:sz w:val="24"/>
          <w:szCs w:val="24"/>
        </w:rPr>
        <w:t>naďalej rozvíjať spoluprácu s univerzitami  - SPU Nitra, UKF Nitra na zabezpečenie potrieb žiakov,</w:t>
      </w:r>
    </w:p>
    <w:p w:rsidR="00896BC2" w:rsidRPr="00D3045F" w:rsidRDefault="00896BC2" w:rsidP="00D3045F">
      <w:pPr>
        <w:numPr>
          <w:ilvl w:val="0"/>
          <w:numId w:val="15"/>
        </w:numPr>
        <w:spacing w:after="0"/>
        <w:jc w:val="both"/>
        <w:rPr>
          <w:rFonts w:ascii="Times New Roman" w:hAnsi="Times New Roman"/>
          <w:sz w:val="24"/>
          <w:szCs w:val="24"/>
          <w:u w:val="single"/>
        </w:rPr>
      </w:pPr>
      <w:r w:rsidRPr="00D3045F">
        <w:rPr>
          <w:rFonts w:ascii="Times New Roman" w:hAnsi="Times New Roman"/>
          <w:sz w:val="24"/>
          <w:szCs w:val="24"/>
        </w:rPr>
        <w:t>vytvárať podmienky na spoluprácu so strednými školami doma i v zahraničí,</w:t>
      </w:r>
    </w:p>
    <w:p w:rsidR="00896BC2" w:rsidRPr="00D3045F" w:rsidRDefault="00896BC2" w:rsidP="00D3045F">
      <w:pPr>
        <w:numPr>
          <w:ilvl w:val="0"/>
          <w:numId w:val="15"/>
        </w:numPr>
        <w:spacing w:after="0"/>
        <w:jc w:val="both"/>
        <w:rPr>
          <w:rFonts w:ascii="Times New Roman" w:hAnsi="Times New Roman"/>
          <w:sz w:val="24"/>
          <w:szCs w:val="24"/>
          <w:u w:val="single"/>
        </w:rPr>
      </w:pPr>
      <w:r w:rsidRPr="00D3045F">
        <w:rPr>
          <w:rFonts w:ascii="Times New Roman" w:hAnsi="Times New Roman"/>
          <w:sz w:val="24"/>
          <w:szCs w:val="24"/>
        </w:rPr>
        <w:t xml:space="preserve">spolupracovať so zriaďovateľom na koncepcii rozvoja odborného vzdelávania v našom regióne, </w:t>
      </w:r>
    </w:p>
    <w:p w:rsidR="00896BC2" w:rsidRPr="00D3045F" w:rsidRDefault="00896BC2" w:rsidP="00D3045F">
      <w:pPr>
        <w:numPr>
          <w:ilvl w:val="0"/>
          <w:numId w:val="15"/>
        </w:numPr>
        <w:spacing w:after="0"/>
        <w:jc w:val="both"/>
        <w:rPr>
          <w:rFonts w:ascii="Times New Roman" w:hAnsi="Times New Roman"/>
          <w:sz w:val="24"/>
          <w:szCs w:val="24"/>
          <w:u w:val="single"/>
        </w:rPr>
      </w:pPr>
      <w:r w:rsidRPr="00D3045F">
        <w:rPr>
          <w:rFonts w:ascii="Times New Roman" w:hAnsi="Times New Roman"/>
          <w:sz w:val="24"/>
          <w:szCs w:val="24"/>
        </w:rPr>
        <w:t>zapracovať v rámci ďalšej tvorby</w:t>
      </w:r>
      <w:r w:rsidR="00D3045F">
        <w:rPr>
          <w:rFonts w:ascii="Times New Roman" w:hAnsi="Times New Roman"/>
          <w:sz w:val="24"/>
          <w:szCs w:val="24"/>
        </w:rPr>
        <w:t xml:space="preserve"> Š</w:t>
      </w:r>
      <w:r w:rsidRPr="00D3045F">
        <w:rPr>
          <w:rFonts w:ascii="Times New Roman" w:hAnsi="Times New Roman"/>
          <w:sz w:val="24"/>
          <w:szCs w:val="24"/>
        </w:rPr>
        <w:t>VP požiadavky sociálnych partnerov na kompetencie absolventov školy.</w:t>
      </w:r>
    </w:p>
    <w:p w:rsidR="00F66316" w:rsidRPr="00D3045F" w:rsidRDefault="00F66316" w:rsidP="00D3045F">
      <w:pPr>
        <w:spacing w:after="0"/>
        <w:ind w:left="360"/>
        <w:jc w:val="both"/>
        <w:rPr>
          <w:rFonts w:ascii="Times New Roman" w:hAnsi="Times New Roman"/>
          <w:sz w:val="24"/>
          <w:szCs w:val="24"/>
          <w:u w:val="single"/>
        </w:rPr>
      </w:pPr>
    </w:p>
    <w:p w:rsidR="00896BC2" w:rsidRPr="00D3045F" w:rsidRDefault="00896BC2" w:rsidP="00D3045F">
      <w:pPr>
        <w:pStyle w:val="Zkladntext2"/>
        <w:numPr>
          <w:ilvl w:val="0"/>
          <w:numId w:val="12"/>
        </w:numPr>
        <w:spacing w:after="0" w:line="276" w:lineRule="auto"/>
        <w:ind w:left="360"/>
        <w:jc w:val="both"/>
        <w:rPr>
          <w:rFonts w:ascii="Times New Roman" w:hAnsi="Times New Roman"/>
          <w:sz w:val="24"/>
          <w:szCs w:val="24"/>
          <w:u w:val="single"/>
        </w:rPr>
      </w:pPr>
      <w:r w:rsidRPr="00D3045F">
        <w:rPr>
          <w:rFonts w:ascii="Times New Roman" w:hAnsi="Times New Roman"/>
          <w:sz w:val="24"/>
          <w:szCs w:val="24"/>
          <w:u w:val="single"/>
        </w:rPr>
        <w:t>zlepšenie estetického prostredia školy a jej okolia s cieľom :</w:t>
      </w:r>
    </w:p>
    <w:p w:rsidR="00896BC2" w:rsidRPr="00D3045F" w:rsidRDefault="00D3045F" w:rsidP="00D3045F">
      <w:pPr>
        <w:pStyle w:val="Odsekzoznamu"/>
        <w:numPr>
          <w:ilvl w:val="0"/>
          <w:numId w:val="16"/>
        </w:numPr>
        <w:spacing w:after="0"/>
        <w:jc w:val="both"/>
        <w:rPr>
          <w:rFonts w:ascii="Times New Roman" w:hAnsi="Times New Roman"/>
          <w:sz w:val="24"/>
          <w:szCs w:val="24"/>
        </w:rPr>
      </w:pPr>
      <w:r>
        <w:rPr>
          <w:rFonts w:ascii="Times New Roman" w:hAnsi="Times New Roman"/>
          <w:sz w:val="24"/>
          <w:szCs w:val="24"/>
        </w:rPr>
        <w:t>zlepšiť prostredie v triedach a</w:t>
      </w:r>
      <w:r w:rsidR="00896BC2" w:rsidRPr="00D3045F">
        <w:rPr>
          <w:rFonts w:ascii="Times New Roman" w:hAnsi="Times New Roman"/>
          <w:sz w:val="24"/>
          <w:szCs w:val="24"/>
        </w:rPr>
        <w:t xml:space="preserve"> v odborných učebniach,</w:t>
      </w:r>
    </w:p>
    <w:p w:rsidR="00896BC2" w:rsidRPr="00D3045F" w:rsidRDefault="00896BC2" w:rsidP="00D3045F">
      <w:pPr>
        <w:pStyle w:val="Odsekzoznamu"/>
        <w:numPr>
          <w:ilvl w:val="0"/>
          <w:numId w:val="16"/>
        </w:numPr>
        <w:spacing w:after="0"/>
        <w:jc w:val="both"/>
        <w:rPr>
          <w:rFonts w:ascii="Times New Roman" w:hAnsi="Times New Roman"/>
          <w:sz w:val="24"/>
          <w:szCs w:val="24"/>
        </w:rPr>
      </w:pPr>
      <w:r w:rsidRPr="00D3045F">
        <w:rPr>
          <w:rFonts w:ascii="Times New Roman" w:hAnsi="Times New Roman"/>
          <w:sz w:val="24"/>
          <w:szCs w:val="24"/>
        </w:rPr>
        <w:t>dobudovať elektronizáciu školskej knižnice,</w:t>
      </w:r>
    </w:p>
    <w:p w:rsidR="00896BC2" w:rsidRPr="00D3045F" w:rsidRDefault="00896BC2" w:rsidP="00D3045F">
      <w:pPr>
        <w:pStyle w:val="Odsekzoznamu"/>
        <w:numPr>
          <w:ilvl w:val="0"/>
          <w:numId w:val="16"/>
        </w:numPr>
        <w:spacing w:after="0"/>
        <w:jc w:val="both"/>
        <w:rPr>
          <w:rFonts w:ascii="Times New Roman" w:hAnsi="Times New Roman"/>
          <w:sz w:val="24"/>
          <w:szCs w:val="24"/>
        </w:rPr>
      </w:pPr>
      <w:r w:rsidRPr="00D3045F">
        <w:rPr>
          <w:rFonts w:ascii="Times New Roman" w:hAnsi="Times New Roman"/>
          <w:sz w:val="24"/>
          <w:szCs w:val="24"/>
        </w:rPr>
        <w:t>pravidelne sa starať o úpravu okolia školy,</w:t>
      </w:r>
    </w:p>
    <w:p w:rsidR="00896BC2" w:rsidRPr="00D3045F" w:rsidRDefault="00896BC2" w:rsidP="00D3045F">
      <w:pPr>
        <w:pStyle w:val="Odsekzoznamu"/>
        <w:numPr>
          <w:ilvl w:val="0"/>
          <w:numId w:val="16"/>
        </w:numPr>
        <w:spacing w:after="0"/>
        <w:jc w:val="both"/>
        <w:rPr>
          <w:rFonts w:ascii="Times New Roman" w:hAnsi="Times New Roman"/>
          <w:sz w:val="24"/>
          <w:szCs w:val="24"/>
        </w:rPr>
      </w:pPr>
      <w:r w:rsidRPr="00D3045F">
        <w:rPr>
          <w:rFonts w:ascii="Times New Roman" w:hAnsi="Times New Roman"/>
          <w:sz w:val="24"/>
          <w:szCs w:val="24"/>
        </w:rPr>
        <w:t>využiť materiálno-technický a ľudský potenciál pre získanie mimorozpočtových finančných prostriedkov, predovšetkým z vypísaných projektov prípadne grantov,</w:t>
      </w:r>
    </w:p>
    <w:p w:rsidR="00896BC2" w:rsidRPr="00D3045F" w:rsidRDefault="00896BC2" w:rsidP="00D3045F">
      <w:pPr>
        <w:pStyle w:val="Odsekzoznamu"/>
        <w:numPr>
          <w:ilvl w:val="0"/>
          <w:numId w:val="16"/>
        </w:numPr>
        <w:spacing w:after="0"/>
        <w:jc w:val="both"/>
        <w:rPr>
          <w:rFonts w:ascii="Times New Roman" w:hAnsi="Times New Roman"/>
          <w:sz w:val="24"/>
          <w:szCs w:val="24"/>
        </w:rPr>
      </w:pPr>
      <w:r w:rsidRPr="00D3045F">
        <w:rPr>
          <w:rFonts w:ascii="Times New Roman" w:hAnsi="Times New Roman"/>
          <w:sz w:val="24"/>
          <w:szCs w:val="24"/>
        </w:rPr>
        <w:t>využiť všetky možné a dostupné prostriedky pre získanie doplnkových finančných zdrojov  z podnikateľskej činnosti školy.</w:t>
      </w:r>
    </w:p>
    <w:p w:rsidR="00896BC2" w:rsidRPr="00AE604F" w:rsidRDefault="00896BC2" w:rsidP="00A7714E">
      <w:pPr>
        <w:spacing w:line="360" w:lineRule="auto"/>
        <w:jc w:val="both"/>
        <w:rPr>
          <w:rFonts w:ascii="Arial" w:hAnsi="Arial" w:cs="Arial"/>
          <w:color w:val="FF0000"/>
          <w:sz w:val="20"/>
          <w:szCs w:val="20"/>
        </w:rPr>
      </w:pPr>
    </w:p>
    <w:p w:rsidR="00A7714E" w:rsidRDefault="00A7714E">
      <w:pPr>
        <w:spacing w:after="160" w:line="259" w:lineRule="auto"/>
        <w:rPr>
          <w:rFonts w:ascii="Cambria" w:eastAsia="Times New Roman" w:hAnsi="Cambria"/>
          <w:b/>
          <w:bCs/>
          <w:color w:val="365F91"/>
          <w:sz w:val="28"/>
          <w:szCs w:val="28"/>
        </w:rPr>
      </w:pPr>
      <w:r>
        <w:br w:type="page"/>
      </w:r>
    </w:p>
    <w:p w:rsidR="00A7714E" w:rsidRPr="00D3045F" w:rsidRDefault="00A7714E" w:rsidP="00A7714E">
      <w:pPr>
        <w:pStyle w:val="Nadpis1"/>
        <w:rPr>
          <w:rFonts w:ascii="Times New Roman" w:hAnsi="Times New Roman"/>
          <w:color w:val="00B050"/>
          <w:sz w:val="24"/>
          <w:szCs w:val="24"/>
        </w:rPr>
      </w:pPr>
      <w:bookmarkStart w:id="6" w:name="_Toc157899174"/>
      <w:r w:rsidRPr="00D3045F">
        <w:rPr>
          <w:rFonts w:ascii="Times New Roman" w:hAnsi="Times New Roman"/>
          <w:color w:val="00B050"/>
          <w:sz w:val="24"/>
          <w:szCs w:val="24"/>
        </w:rPr>
        <w:lastRenderedPageBreak/>
        <w:t>V</w:t>
      </w:r>
      <w:r w:rsidR="00AE3684">
        <w:rPr>
          <w:rFonts w:ascii="Times New Roman" w:hAnsi="Times New Roman"/>
          <w:color w:val="00B050"/>
          <w:sz w:val="24"/>
          <w:szCs w:val="24"/>
        </w:rPr>
        <w:t>LASTNÉ ZAMERANIEA ŠKOLY</w:t>
      </w:r>
      <w:bookmarkEnd w:id="6"/>
    </w:p>
    <w:p w:rsidR="00A7714E" w:rsidRPr="00F00533" w:rsidRDefault="00A7714E" w:rsidP="006C52ED">
      <w:pPr>
        <w:spacing w:after="0"/>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ayout w:type="fixed"/>
        <w:tblCellMar>
          <w:left w:w="70" w:type="dxa"/>
          <w:right w:w="70" w:type="dxa"/>
        </w:tblCellMar>
        <w:tblLook w:val="01E0" w:firstRow="1" w:lastRow="1" w:firstColumn="1" w:lastColumn="1" w:noHBand="0" w:noVBand="0"/>
      </w:tblPr>
      <w:tblGrid>
        <w:gridCol w:w="4320"/>
        <w:gridCol w:w="4860"/>
      </w:tblGrid>
      <w:tr w:rsidR="0073747F" w:rsidRPr="00B06C18" w:rsidTr="00A7714E">
        <w:tc>
          <w:tcPr>
            <w:tcW w:w="4320" w:type="dxa"/>
            <w:shd w:val="clear" w:color="auto" w:fill="C5E0B3" w:themeFill="accent6" w:themeFillTint="66"/>
          </w:tcPr>
          <w:p w:rsidR="00A7714E" w:rsidRPr="00D3045F" w:rsidRDefault="00A7714E" w:rsidP="00D3045F">
            <w:pPr>
              <w:spacing w:after="0"/>
              <w:rPr>
                <w:rFonts w:ascii="Times New Roman" w:hAnsi="Times New Roman"/>
                <w:b/>
                <w:sz w:val="24"/>
                <w:szCs w:val="24"/>
              </w:rPr>
            </w:pPr>
            <w:r w:rsidRPr="00D3045F">
              <w:rPr>
                <w:rFonts w:ascii="Times New Roman" w:hAnsi="Times New Roman"/>
                <w:b/>
                <w:sz w:val="24"/>
                <w:szCs w:val="24"/>
              </w:rPr>
              <w:br w:type="page"/>
              <w:t>Názov a adresa školy</w:t>
            </w:r>
          </w:p>
        </w:tc>
        <w:tc>
          <w:tcPr>
            <w:tcW w:w="4860" w:type="dxa"/>
            <w:shd w:val="clear" w:color="auto" w:fill="C5E0B3" w:themeFill="accent6" w:themeFillTint="66"/>
          </w:tcPr>
          <w:p w:rsidR="00A7714E" w:rsidRPr="00D3045F" w:rsidRDefault="00A7714E" w:rsidP="00D3045F">
            <w:pPr>
              <w:spacing w:after="0"/>
              <w:jc w:val="both"/>
              <w:rPr>
                <w:rFonts w:ascii="Times New Roman" w:hAnsi="Times New Roman"/>
                <w:sz w:val="24"/>
                <w:szCs w:val="24"/>
              </w:rPr>
            </w:pPr>
            <w:r w:rsidRPr="00D3045F">
              <w:rPr>
                <w:rFonts w:ascii="Times New Roman" w:hAnsi="Times New Roman"/>
                <w:sz w:val="24"/>
                <w:szCs w:val="24"/>
              </w:rPr>
              <w:t>Spojená škola, org. zložka: Stredná priemyselná škola potravinárska, Slančíkovej 2, 950 50 Nitra</w:t>
            </w:r>
          </w:p>
        </w:tc>
      </w:tr>
      <w:tr w:rsidR="0073747F" w:rsidRPr="00B06C18" w:rsidTr="00A7714E">
        <w:tc>
          <w:tcPr>
            <w:tcW w:w="4320" w:type="dxa"/>
            <w:shd w:val="clear" w:color="auto" w:fill="C5E0B3" w:themeFill="accent6" w:themeFillTint="66"/>
          </w:tcPr>
          <w:p w:rsidR="00A7714E" w:rsidRPr="00D3045F" w:rsidRDefault="00A7714E" w:rsidP="00D3045F">
            <w:pPr>
              <w:spacing w:after="0"/>
              <w:rPr>
                <w:rFonts w:ascii="Times New Roman" w:hAnsi="Times New Roman"/>
                <w:b/>
                <w:sz w:val="24"/>
                <w:szCs w:val="24"/>
              </w:rPr>
            </w:pPr>
            <w:r w:rsidRPr="00D3045F">
              <w:rPr>
                <w:rFonts w:ascii="Times New Roman" w:hAnsi="Times New Roman"/>
                <w:b/>
                <w:sz w:val="24"/>
                <w:szCs w:val="24"/>
              </w:rPr>
              <w:t>Názov školského vzdelávacieho programu</w:t>
            </w:r>
          </w:p>
        </w:tc>
        <w:tc>
          <w:tcPr>
            <w:tcW w:w="4860" w:type="dxa"/>
            <w:shd w:val="clear" w:color="auto" w:fill="C5E0B3" w:themeFill="accent6" w:themeFillTint="66"/>
          </w:tcPr>
          <w:p w:rsidR="00A7714E" w:rsidRPr="00D3045F" w:rsidRDefault="00A7714E" w:rsidP="00D3045F">
            <w:pPr>
              <w:spacing w:after="0"/>
              <w:jc w:val="both"/>
              <w:rPr>
                <w:rFonts w:ascii="Times New Roman" w:hAnsi="Times New Roman"/>
                <w:sz w:val="24"/>
                <w:szCs w:val="24"/>
              </w:rPr>
            </w:pPr>
            <w:r w:rsidRPr="00D3045F">
              <w:rPr>
                <w:rFonts w:ascii="Times New Roman" w:hAnsi="Times New Roman"/>
                <w:sz w:val="24"/>
                <w:szCs w:val="24"/>
              </w:rPr>
              <w:t>Zodpovednosťou k úspechu</w:t>
            </w:r>
          </w:p>
        </w:tc>
      </w:tr>
      <w:tr w:rsidR="0073747F" w:rsidRPr="00B06C18" w:rsidTr="00A7714E">
        <w:tc>
          <w:tcPr>
            <w:tcW w:w="4320" w:type="dxa"/>
            <w:shd w:val="clear" w:color="auto" w:fill="C5E0B3" w:themeFill="accent6" w:themeFillTint="66"/>
          </w:tcPr>
          <w:p w:rsidR="00A7714E" w:rsidRPr="00D3045F" w:rsidRDefault="00A7714E" w:rsidP="00D3045F">
            <w:pPr>
              <w:spacing w:after="0"/>
              <w:rPr>
                <w:rFonts w:ascii="Times New Roman" w:hAnsi="Times New Roman"/>
                <w:b/>
                <w:sz w:val="24"/>
                <w:szCs w:val="24"/>
              </w:rPr>
            </w:pPr>
            <w:r w:rsidRPr="00D3045F">
              <w:rPr>
                <w:rFonts w:ascii="Times New Roman" w:hAnsi="Times New Roman"/>
                <w:b/>
                <w:sz w:val="24"/>
                <w:szCs w:val="24"/>
              </w:rPr>
              <w:t>Kód a názov ŠVP</w:t>
            </w:r>
          </w:p>
        </w:tc>
        <w:tc>
          <w:tcPr>
            <w:tcW w:w="4860" w:type="dxa"/>
            <w:shd w:val="clear" w:color="auto" w:fill="C5E0B3" w:themeFill="accent6" w:themeFillTint="66"/>
          </w:tcPr>
          <w:p w:rsidR="00A7714E" w:rsidRPr="00D3045F" w:rsidRDefault="00A7714E" w:rsidP="00D3045F">
            <w:pPr>
              <w:spacing w:after="0"/>
              <w:jc w:val="both"/>
              <w:rPr>
                <w:rFonts w:ascii="Times New Roman" w:hAnsi="Times New Roman"/>
                <w:sz w:val="24"/>
                <w:szCs w:val="24"/>
              </w:rPr>
            </w:pPr>
            <w:r w:rsidRPr="00D3045F">
              <w:rPr>
                <w:rFonts w:ascii="Times New Roman" w:hAnsi="Times New Roman"/>
                <w:sz w:val="24"/>
                <w:szCs w:val="24"/>
              </w:rPr>
              <w:t>29 Potravinárstvo</w:t>
            </w:r>
          </w:p>
        </w:tc>
      </w:tr>
      <w:tr w:rsidR="0073747F" w:rsidRPr="00B06C18" w:rsidTr="00A7714E">
        <w:tc>
          <w:tcPr>
            <w:tcW w:w="4320" w:type="dxa"/>
            <w:shd w:val="clear" w:color="auto" w:fill="C5E0B3" w:themeFill="accent6" w:themeFillTint="66"/>
          </w:tcPr>
          <w:p w:rsidR="00A7714E" w:rsidRPr="00D3045F" w:rsidRDefault="00A7714E" w:rsidP="00D3045F">
            <w:pPr>
              <w:spacing w:after="0"/>
              <w:jc w:val="both"/>
              <w:rPr>
                <w:rFonts w:ascii="Times New Roman" w:hAnsi="Times New Roman"/>
                <w:b/>
                <w:sz w:val="24"/>
                <w:szCs w:val="24"/>
              </w:rPr>
            </w:pPr>
            <w:r w:rsidRPr="00D3045F">
              <w:rPr>
                <w:rFonts w:ascii="Times New Roman" w:hAnsi="Times New Roman"/>
                <w:b/>
                <w:sz w:val="24"/>
                <w:szCs w:val="24"/>
              </w:rPr>
              <w:t>Kód a názov študijného odboru</w:t>
            </w:r>
          </w:p>
        </w:tc>
        <w:tc>
          <w:tcPr>
            <w:tcW w:w="4860" w:type="dxa"/>
            <w:shd w:val="clear" w:color="auto" w:fill="C5E0B3" w:themeFill="accent6" w:themeFillTint="66"/>
          </w:tcPr>
          <w:p w:rsidR="00A7714E" w:rsidRPr="00D3045F" w:rsidRDefault="0073747F" w:rsidP="00D3045F">
            <w:pPr>
              <w:spacing w:after="0"/>
              <w:jc w:val="both"/>
              <w:rPr>
                <w:rFonts w:ascii="Times New Roman" w:hAnsi="Times New Roman"/>
                <w:sz w:val="24"/>
                <w:szCs w:val="24"/>
              </w:rPr>
            </w:pPr>
            <w:r w:rsidRPr="00D3045F">
              <w:rPr>
                <w:rFonts w:ascii="Times New Roman" w:hAnsi="Times New Roman"/>
                <w:sz w:val="24"/>
                <w:szCs w:val="24"/>
              </w:rPr>
              <w:t>2950 M poradenstvo vo výžive</w:t>
            </w:r>
          </w:p>
        </w:tc>
      </w:tr>
      <w:tr w:rsidR="0073747F" w:rsidRPr="00B06C18" w:rsidTr="00A7714E">
        <w:tc>
          <w:tcPr>
            <w:tcW w:w="4320" w:type="dxa"/>
            <w:shd w:val="clear" w:color="auto" w:fill="C5E0B3" w:themeFill="accent6" w:themeFillTint="66"/>
          </w:tcPr>
          <w:p w:rsidR="00A7714E" w:rsidRPr="00D3045F" w:rsidRDefault="00A7714E" w:rsidP="00D3045F">
            <w:pPr>
              <w:spacing w:after="0"/>
              <w:jc w:val="both"/>
              <w:rPr>
                <w:rFonts w:ascii="Times New Roman" w:hAnsi="Times New Roman"/>
                <w:b/>
                <w:sz w:val="24"/>
                <w:szCs w:val="24"/>
              </w:rPr>
            </w:pPr>
            <w:r w:rsidRPr="00D3045F">
              <w:rPr>
                <w:rFonts w:ascii="Times New Roman" w:hAnsi="Times New Roman"/>
                <w:b/>
                <w:sz w:val="24"/>
                <w:szCs w:val="24"/>
              </w:rPr>
              <w:t>Stupeň vzdelania</w:t>
            </w:r>
          </w:p>
        </w:tc>
        <w:tc>
          <w:tcPr>
            <w:tcW w:w="4860" w:type="dxa"/>
            <w:shd w:val="clear" w:color="auto" w:fill="C5E0B3" w:themeFill="accent6" w:themeFillTint="66"/>
          </w:tcPr>
          <w:p w:rsidR="00A7714E" w:rsidRPr="00D3045F" w:rsidRDefault="00A7714E" w:rsidP="00D3045F">
            <w:pPr>
              <w:spacing w:after="0"/>
              <w:jc w:val="both"/>
              <w:rPr>
                <w:rFonts w:ascii="Times New Roman" w:hAnsi="Times New Roman"/>
                <w:sz w:val="24"/>
                <w:szCs w:val="24"/>
              </w:rPr>
            </w:pPr>
            <w:r w:rsidRPr="00D3045F">
              <w:rPr>
                <w:rFonts w:ascii="Times New Roman" w:hAnsi="Times New Roman"/>
                <w:sz w:val="24"/>
                <w:szCs w:val="24"/>
              </w:rPr>
              <w:t>úplné stredné odborné vzdelanie – ISCED 3A</w:t>
            </w:r>
          </w:p>
        </w:tc>
      </w:tr>
      <w:tr w:rsidR="0073747F" w:rsidRPr="00B06C18" w:rsidTr="00A7714E">
        <w:tc>
          <w:tcPr>
            <w:tcW w:w="4320" w:type="dxa"/>
            <w:shd w:val="clear" w:color="auto" w:fill="C5E0B3" w:themeFill="accent6" w:themeFillTint="66"/>
          </w:tcPr>
          <w:p w:rsidR="00A7714E" w:rsidRPr="00D3045F" w:rsidRDefault="00A7714E" w:rsidP="00D3045F">
            <w:pPr>
              <w:spacing w:after="0"/>
              <w:jc w:val="both"/>
              <w:rPr>
                <w:rFonts w:ascii="Times New Roman" w:hAnsi="Times New Roman"/>
                <w:b/>
                <w:sz w:val="24"/>
                <w:szCs w:val="24"/>
              </w:rPr>
            </w:pPr>
            <w:r w:rsidRPr="00D3045F">
              <w:rPr>
                <w:rFonts w:ascii="Times New Roman" w:hAnsi="Times New Roman"/>
                <w:b/>
                <w:sz w:val="24"/>
                <w:szCs w:val="24"/>
              </w:rPr>
              <w:t>Dĺžka štúdia</w:t>
            </w:r>
          </w:p>
        </w:tc>
        <w:tc>
          <w:tcPr>
            <w:tcW w:w="4860" w:type="dxa"/>
            <w:shd w:val="clear" w:color="auto" w:fill="C5E0B3" w:themeFill="accent6" w:themeFillTint="66"/>
          </w:tcPr>
          <w:p w:rsidR="00A7714E" w:rsidRPr="00D3045F" w:rsidRDefault="00A7714E" w:rsidP="00D3045F">
            <w:pPr>
              <w:spacing w:after="0"/>
              <w:jc w:val="both"/>
              <w:rPr>
                <w:rFonts w:ascii="Times New Roman" w:hAnsi="Times New Roman"/>
                <w:sz w:val="24"/>
                <w:szCs w:val="24"/>
              </w:rPr>
            </w:pPr>
            <w:r w:rsidRPr="00D3045F">
              <w:rPr>
                <w:rFonts w:ascii="Times New Roman" w:hAnsi="Times New Roman"/>
                <w:sz w:val="24"/>
                <w:szCs w:val="24"/>
              </w:rPr>
              <w:t>4 roky</w:t>
            </w:r>
          </w:p>
        </w:tc>
      </w:tr>
      <w:tr w:rsidR="0073747F" w:rsidRPr="00B06C18" w:rsidTr="00A7714E">
        <w:tc>
          <w:tcPr>
            <w:tcW w:w="4320" w:type="dxa"/>
            <w:shd w:val="clear" w:color="auto" w:fill="C5E0B3" w:themeFill="accent6" w:themeFillTint="66"/>
          </w:tcPr>
          <w:p w:rsidR="00A7714E" w:rsidRPr="00D3045F" w:rsidRDefault="00A7714E" w:rsidP="00D3045F">
            <w:pPr>
              <w:spacing w:after="0"/>
              <w:jc w:val="both"/>
              <w:rPr>
                <w:rFonts w:ascii="Times New Roman" w:hAnsi="Times New Roman"/>
                <w:b/>
                <w:sz w:val="24"/>
                <w:szCs w:val="24"/>
              </w:rPr>
            </w:pPr>
            <w:r w:rsidRPr="00D3045F">
              <w:rPr>
                <w:rFonts w:ascii="Times New Roman" w:hAnsi="Times New Roman"/>
                <w:b/>
                <w:sz w:val="24"/>
                <w:szCs w:val="24"/>
              </w:rPr>
              <w:t xml:space="preserve">Forma štúdia </w:t>
            </w:r>
          </w:p>
        </w:tc>
        <w:tc>
          <w:tcPr>
            <w:tcW w:w="4860" w:type="dxa"/>
            <w:shd w:val="clear" w:color="auto" w:fill="C5E0B3" w:themeFill="accent6" w:themeFillTint="66"/>
          </w:tcPr>
          <w:p w:rsidR="00A7714E" w:rsidRPr="00D3045F" w:rsidRDefault="00A7714E" w:rsidP="00D3045F">
            <w:pPr>
              <w:spacing w:after="0"/>
              <w:jc w:val="both"/>
              <w:rPr>
                <w:rFonts w:ascii="Times New Roman" w:hAnsi="Times New Roman"/>
                <w:sz w:val="24"/>
                <w:szCs w:val="24"/>
              </w:rPr>
            </w:pPr>
            <w:r w:rsidRPr="00D3045F">
              <w:rPr>
                <w:rFonts w:ascii="Times New Roman" w:hAnsi="Times New Roman"/>
                <w:sz w:val="24"/>
                <w:szCs w:val="24"/>
              </w:rPr>
              <w:t>denná</w:t>
            </w:r>
          </w:p>
        </w:tc>
      </w:tr>
    </w:tbl>
    <w:p w:rsidR="00A7714E" w:rsidRPr="00B06C18" w:rsidRDefault="00A7714E" w:rsidP="00A7714E">
      <w:pPr>
        <w:spacing w:after="0" w:line="360" w:lineRule="auto"/>
        <w:jc w:val="both"/>
        <w:rPr>
          <w:rFonts w:ascii="Arial" w:hAnsi="Arial" w:cs="Arial"/>
          <w:b/>
          <w:color w:val="FF0000"/>
          <w:sz w:val="20"/>
          <w:szCs w:val="20"/>
        </w:rPr>
      </w:pPr>
    </w:p>
    <w:p w:rsidR="00A7714E" w:rsidRPr="00D3045F" w:rsidRDefault="00A7714E" w:rsidP="00D3045F">
      <w:pPr>
        <w:spacing w:after="0"/>
        <w:jc w:val="both"/>
        <w:rPr>
          <w:rFonts w:ascii="Times New Roman" w:hAnsi="Times New Roman"/>
          <w:sz w:val="24"/>
          <w:szCs w:val="24"/>
        </w:rPr>
      </w:pPr>
    </w:p>
    <w:p w:rsidR="00A7714E" w:rsidRPr="00D3045F" w:rsidRDefault="00A7714E" w:rsidP="00D3045F">
      <w:pPr>
        <w:spacing w:after="0"/>
        <w:ind w:firstLine="708"/>
        <w:jc w:val="both"/>
        <w:rPr>
          <w:rFonts w:ascii="Times New Roman" w:hAnsi="Times New Roman"/>
          <w:sz w:val="24"/>
          <w:szCs w:val="24"/>
        </w:rPr>
      </w:pPr>
      <w:r w:rsidRPr="00D3045F">
        <w:rPr>
          <w:rFonts w:ascii="Times New Roman" w:hAnsi="Times New Roman"/>
          <w:sz w:val="24"/>
          <w:szCs w:val="24"/>
        </w:rPr>
        <w:t>Stredná priemyselná škola potrav</w:t>
      </w:r>
      <w:r w:rsidR="00F66316" w:rsidRPr="00D3045F">
        <w:rPr>
          <w:rFonts w:ascii="Times New Roman" w:hAnsi="Times New Roman"/>
          <w:sz w:val="24"/>
          <w:szCs w:val="24"/>
        </w:rPr>
        <w:t>i</w:t>
      </w:r>
      <w:r w:rsidRPr="00D3045F">
        <w:rPr>
          <w:rFonts w:ascii="Times New Roman" w:hAnsi="Times New Roman"/>
          <w:sz w:val="24"/>
          <w:szCs w:val="24"/>
        </w:rPr>
        <w:t xml:space="preserve">nárska, ktorá je od </w:t>
      </w:r>
      <w:r w:rsidR="0073747F" w:rsidRPr="00D3045F">
        <w:rPr>
          <w:rFonts w:ascii="Times New Roman" w:hAnsi="Times New Roman"/>
          <w:sz w:val="24"/>
          <w:szCs w:val="24"/>
        </w:rPr>
        <w:t>0</w:t>
      </w:r>
      <w:r w:rsidRPr="00D3045F">
        <w:rPr>
          <w:rFonts w:ascii="Times New Roman" w:hAnsi="Times New Roman"/>
          <w:sz w:val="24"/>
          <w:szCs w:val="24"/>
        </w:rPr>
        <w:t xml:space="preserve">1. </w:t>
      </w:r>
      <w:r w:rsidR="0073747F" w:rsidRPr="00D3045F">
        <w:rPr>
          <w:rFonts w:ascii="Times New Roman" w:hAnsi="Times New Roman"/>
          <w:sz w:val="24"/>
          <w:szCs w:val="24"/>
        </w:rPr>
        <w:t>0</w:t>
      </w:r>
      <w:r w:rsidRPr="00D3045F">
        <w:rPr>
          <w:rFonts w:ascii="Times New Roman" w:hAnsi="Times New Roman"/>
          <w:sz w:val="24"/>
          <w:szCs w:val="24"/>
        </w:rPr>
        <w:t>9. 2006 organizačnou zložkou Spojenej školy, sa nachádza v centre mesta Nitra, na ulici Slančíkovej 2.</w:t>
      </w:r>
    </w:p>
    <w:p w:rsidR="00A7714E" w:rsidRPr="00D3045F" w:rsidRDefault="00A7714E" w:rsidP="00D3045F">
      <w:pPr>
        <w:spacing w:after="0"/>
        <w:jc w:val="both"/>
        <w:rPr>
          <w:rFonts w:ascii="Times New Roman" w:hAnsi="Times New Roman"/>
          <w:sz w:val="24"/>
          <w:szCs w:val="24"/>
        </w:rPr>
      </w:pPr>
      <w:r w:rsidRPr="00D3045F">
        <w:rPr>
          <w:rFonts w:ascii="Times New Roman" w:hAnsi="Times New Roman"/>
          <w:sz w:val="24"/>
          <w:szCs w:val="24"/>
        </w:rPr>
        <w:tab/>
        <w:t>Škola vznikla z požiadaviek potreby prípravy stredných technických kádrov pre potravinársky priemysel, na zabezpečenie racionálnej výživy, zdravotnej ne</w:t>
      </w:r>
      <w:r w:rsidR="00D3045F">
        <w:rPr>
          <w:rFonts w:ascii="Times New Roman" w:hAnsi="Times New Roman"/>
          <w:sz w:val="24"/>
          <w:szCs w:val="24"/>
        </w:rPr>
        <w:t>škodno</w:t>
      </w:r>
      <w:r w:rsidRPr="00D3045F">
        <w:rPr>
          <w:rFonts w:ascii="Times New Roman" w:hAnsi="Times New Roman"/>
          <w:sz w:val="24"/>
          <w:szCs w:val="24"/>
        </w:rPr>
        <w:t xml:space="preserve">sti potravín, na zabezpečenie správnych technologických postupov v potravinárstve a komplexného riešenia ekonomiky a kvality v potravinárstve.  Stredná priemyselná škola potravinárska bola otvorená </w:t>
      </w:r>
      <w:r w:rsidR="0073747F" w:rsidRPr="00D3045F">
        <w:rPr>
          <w:rFonts w:ascii="Times New Roman" w:hAnsi="Times New Roman"/>
          <w:sz w:val="24"/>
          <w:szCs w:val="24"/>
        </w:rPr>
        <w:t>0</w:t>
      </w:r>
      <w:r w:rsidRPr="00D3045F">
        <w:rPr>
          <w:rFonts w:ascii="Times New Roman" w:hAnsi="Times New Roman"/>
          <w:sz w:val="24"/>
          <w:szCs w:val="24"/>
        </w:rPr>
        <w:t xml:space="preserve">1. </w:t>
      </w:r>
      <w:r w:rsidR="0073747F" w:rsidRPr="00D3045F">
        <w:rPr>
          <w:rFonts w:ascii="Times New Roman" w:hAnsi="Times New Roman"/>
          <w:sz w:val="24"/>
          <w:szCs w:val="24"/>
        </w:rPr>
        <w:t>09.</w:t>
      </w:r>
      <w:r w:rsidRPr="00D3045F">
        <w:rPr>
          <w:rFonts w:ascii="Times New Roman" w:hAnsi="Times New Roman"/>
          <w:sz w:val="24"/>
          <w:szCs w:val="24"/>
        </w:rPr>
        <w:t xml:space="preserve"> </w:t>
      </w:r>
      <w:smartTag w:uri="urn:schemas-microsoft-com:office:smarttags" w:element="metricconverter">
        <w:smartTagPr>
          <w:attr w:name="ProductID" w:val="1963 a"/>
        </w:smartTagPr>
        <w:r w:rsidRPr="00D3045F">
          <w:rPr>
            <w:rFonts w:ascii="Times New Roman" w:hAnsi="Times New Roman"/>
            <w:sz w:val="24"/>
            <w:szCs w:val="24"/>
          </w:rPr>
          <w:t>1963 a</w:t>
        </w:r>
      </w:smartTag>
      <w:r w:rsidRPr="00D3045F">
        <w:rPr>
          <w:rFonts w:ascii="Times New Roman" w:hAnsi="Times New Roman"/>
          <w:sz w:val="24"/>
          <w:szCs w:val="24"/>
        </w:rPr>
        <w:t xml:space="preserve">  bola to prvá škola s týmto zameraním na Slovensku. </w:t>
      </w:r>
    </w:p>
    <w:p w:rsidR="00A7714E" w:rsidRPr="00D3045F" w:rsidRDefault="00A7714E" w:rsidP="00D3045F">
      <w:pPr>
        <w:spacing w:after="0"/>
        <w:ind w:firstLine="708"/>
        <w:jc w:val="both"/>
        <w:rPr>
          <w:rFonts w:ascii="Times New Roman" w:hAnsi="Times New Roman"/>
          <w:sz w:val="24"/>
          <w:szCs w:val="24"/>
        </w:rPr>
      </w:pPr>
      <w:r w:rsidRPr="00D3045F">
        <w:rPr>
          <w:rFonts w:ascii="Times New Roman" w:hAnsi="Times New Roman"/>
          <w:sz w:val="24"/>
          <w:szCs w:val="24"/>
        </w:rPr>
        <w:t xml:space="preserve">Škola prešla za </w:t>
      </w:r>
      <w:r w:rsidR="0073747F" w:rsidRPr="00D3045F">
        <w:rPr>
          <w:rFonts w:ascii="Times New Roman" w:hAnsi="Times New Roman"/>
          <w:sz w:val="24"/>
          <w:szCs w:val="24"/>
        </w:rPr>
        <w:t>56</w:t>
      </w:r>
      <w:r w:rsidRPr="00D3045F">
        <w:rPr>
          <w:rFonts w:ascii="Times New Roman" w:hAnsi="Times New Roman"/>
          <w:sz w:val="24"/>
          <w:szCs w:val="24"/>
        </w:rPr>
        <w:t xml:space="preserve"> rokov svojej existencie rôznymi zmenami. Po vzniku školy boli otvorené prvé triedy s chemickým zameraním, ale škola sa preorientovala na vzdelávanie v potravinárskych odboroch, čo úzko súviselo s faktom, že Nitra bola centrom poľnohospodárstva a potravinárstva na Slovensku a sídlili tu takmer všetky potravinárske závody – mliek</w:t>
      </w:r>
      <w:r w:rsidR="0073747F" w:rsidRPr="00D3045F">
        <w:rPr>
          <w:rFonts w:ascii="Times New Roman" w:hAnsi="Times New Roman"/>
          <w:sz w:val="24"/>
          <w:szCs w:val="24"/>
        </w:rPr>
        <w:t>a</w:t>
      </w:r>
      <w:r w:rsidRPr="00D3045F">
        <w:rPr>
          <w:rFonts w:ascii="Times New Roman" w:hAnsi="Times New Roman"/>
          <w:sz w:val="24"/>
          <w:szCs w:val="24"/>
        </w:rPr>
        <w:t>reň, pekáreň, pivovar, cukrovar, vinárske závody, mäsokombinát atď.</w:t>
      </w:r>
      <w:r w:rsidR="00D3045F">
        <w:rPr>
          <w:rFonts w:ascii="Times New Roman" w:hAnsi="Times New Roman"/>
          <w:sz w:val="24"/>
          <w:szCs w:val="24"/>
        </w:rPr>
        <w:t>.</w:t>
      </w:r>
      <w:r w:rsidRPr="00D3045F">
        <w:rPr>
          <w:rFonts w:ascii="Times New Roman" w:hAnsi="Times New Roman"/>
          <w:sz w:val="24"/>
          <w:szCs w:val="24"/>
        </w:rPr>
        <w:t xml:space="preserve"> Postupne sa vyprofilovala na školu, ktorá až do roku 1992 poskytovala 4-ročné štúdium ukončené maturitnou skúškou, v 10 študijných odboroch: chemická technológia, spracovanie kaučuku a plastických hmôt, výroba a spracovanie makromolekulárnych látok  a v 7 študijných odboroch potravinárskeho zamerania: výroba cukru a cukroviniek, priemyselná výroba krmív a mlynárstvo, spracúvanie múky, kvasná technológia, spracovanie mlieka, spracovanie mäsa, a konzervárenstvo. Od školského roka 1992/93 sa žiaci prijíma</w:t>
      </w:r>
      <w:r w:rsidR="0073747F" w:rsidRPr="00D3045F">
        <w:rPr>
          <w:rFonts w:ascii="Times New Roman" w:hAnsi="Times New Roman"/>
          <w:sz w:val="24"/>
          <w:szCs w:val="24"/>
        </w:rPr>
        <w:t>li</w:t>
      </w:r>
      <w:r w:rsidRPr="00D3045F">
        <w:rPr>
          <w:rFonts w:ascii="Times New Roman" w:hAnsi="Times New Roman"/>
          <w:sz w:val="24"/>
          <w:szCs w:val="24"/>
        </w:rPr>
        <w:t xml:space="preserve"> na jeden študijný odbor 29406 Potravinárstvo, v rámci ktorého študenti ma</w:t>
      </w:r>
      <w:r w:rsidR="0073747F" w:rsidRPr="00D3045F">
        <w:rPr>
          <w:rFonts w:ascii="Times New Roman" w:hAnsi="Times New Roman"/>
          <w:sz w:val="24"/>
          <w:szCs w:val="24"/>
        </w:rPr>
        <w:t>li</w:t>
      </w:r>
      <w:r w:rsidRPr="00D3045F">
        <w:rPr>
          <w:rFonts w:ascii="Times New Roman" w:hAnsi="Times New Roman"/>
          <w:sz w:val="24"/>
          <w:szCs w:val="24"/>
        </w:rPr>
        <w:t xml:space="preserve"> počas  prvých dvoch rokov spoločné študijné predmety a po ukončení 2. ročníka si m</w:t>
      </w:r>
      <w:r w:rsidR="0073747F" w:rsidRPr="00D3045F">
        <w:rPr>
          <w:rFonts w:ascii="Times New Roman" w:hAnsi="Times New Roman"/>
          <w:sz w:val="24"/>
          <w:szCs w:val="24"/>
        </w:rPr>
        <w:t>ohli</w:t>
      </w:r>
      <w:r w:rsidRPr="00D3045F">
        <w:rPr>
          <w:rFonts w:ascii="Times New Roman" w:hAnsi="Times New Roman"/>
          <w:sz w:val="24"/>
          <w:szCs w:val="24"/>
        </w:rPr>
        <w:t xml:space="preserve"> vybrať jedno z desiatich odborných zameraní:</w:t>
      </w:r>
    </w:p>
    <w:p w:rsidR="00A7714E" w:rsidRPr="00D3045F" w:rsidRDefault="00A7714E" w:rsidP="00D3045F">
      <w:pPr>
        <w:spacing w:after="0"/>
        <w:jc w:val="both"/>
        <w:rPr>
          <w:rFonts w:ascii="Times New Roman" w:hAnsi="Times New Roman"/>
          <w:sz w:val="24"/>
          <w:szCs w:val="24"/>
        </w:rPr>
      </w:pPr>
      <w:r w:rsidRPr="00D3045F">
        <w:rPr>
          <w:rFonts w:ascii="Times New Roman" w:hAnsi="Times New Roman"/>
          <w:sz w:val="24"/>
          <w:szCs w:val="24"/>
        </w:rPr>
        <w:t xml:space="preserve">01 </w:t>
      </w:r>
      <w:r w:rsidR="00F66316" w:rsidRPr="00D3045F">
        <w:rPr>
          <w:rFonts w:ascii="Times New Roman" w:hAnsi="Times New Roman"/>
          <w:sz w:val="24"/>
          <w:szCs w:val="24"/>
        </w:rPr>
        <w:t>-</w:t>
      </w:r>
      <w:r w:rsidRPr="00D3045F">
        <w:rPr>
          <w:rFonts w:ascii="Times New Roman" w:hAnsi="Times New Roman"/>
          <w:sz w:val="24"/>
          <w:szCs w:val="24"/>
        </w:rPr>
        <w:t xml:space="preserve"> výroba cukru a cukroviniek</w:t>
      </w:r>
    </w:p>
    <w:p w:rsidR="00A7714E" w:rsidRPr="00D3045F" w:rsidRDefault="00A7714E" w:rsidP="00D3045F">
      <w:pPr>
        <w:spacing w:after="0"/>
        <w:jc w:val="both"/>
        <w:rPr>
          <w:rFonts w:ascii="Times New Roman" w:hAnsi="Times New Roman"/>
          <w:sz w:val="24"/>
          <w:szCs w:val="24"/>
        </w:rPr>
      </w:pPr>
      <w:r w:rsidRPr="00D3045F">
        <w:rPr>
          <w:rFonts w:ascii="Times New Roman" w:hAnsi="Times New Roman"/>
          <w:sz w:val="24"/>
          <w:szCs w:val="24"/>
        </w:rPr>
        <w:t xml:space="preserve">02 </w:t>
      </w:r>
      <w:r w:rsidR="00F66316" w:rsidRPr="00D3045F">
        <w:rPr>
          <w:rFonts w:ascii="Times New Roman" w:hAnsi="Times New Roman"/>
          <w:sz w:val="24"/>
          <w:szCs w:val="24"/>
        </w:rPr>
        <w:t>-</w:t>
      </w:r>
      <w:r w:rsidRPr="00D3045F">
        <w:rPr>
          <w:rFonts w:ascii="Times New Roman" w:hAnsi="Times New Roman"/>
          <w:sz w:val="24"/>
          <w:szCs w:val="24"/>
        </w:rPr>
        <w:t xml:space="preserve"> priemyselná výroba krmív a mlynárstvo</w:t>
      </w:r>
    </w:p>
    <w:p w:rsidR="00A7714E" w:rsidRPr="00D3045F" w:rsidRDefault="00A7714E" w:rsidP="00D3045F">
      <w:pPr>
        <w:spacing w:after="0"/>
        <w:jc w:val="both"/>
        <w:rPr>
          <w:rFonts w:ascii="Times New Roman" w:hAnsi="Times New Roman"/>
          <w:sz w:val="24"/>
          <w:szCs w:val="24"/>
        </w:rPr>
      </w:pPr>
      <w:r w:rsidRPr="00D3045F">
        <w:rPr>
          <w:rFonts w:ascii="Times New Roman" w:hAnsi="Times New Roman"/>
          <w:sz w:val="24"/>
          <w:szCs w:val="24"/>
        </w:rPr>
        <w:t xml:space="preserve">03 </w:t>
      </w:r>
      <w:r w:rsidR="00F66316" w:rsidRPr="00D3045F">
        <w:rPr>
          <w:rFonts w:ascii="Times New Roman" w:hAnsi="Times New Roman"/>
          <w:sz w:val="24"/>
          <w:szCs w:val="24"/>
        </w:rPr>
        <w:t>-</w:t>
      </w:r>
      <w:r w:rsidRPr="00D3045F">
        <w:rPr>
          <w:rFonts w:ascii="Times New Roman" w:hAnsi="Times New Roman"/>
          <w:sz w:val="24"/>
          <w:szCs w:val="24"/>
        </w:rPr>
        <w:t xml:space="preserve"> spracúvanie múky</w:t>
      </w:r>
    </w:p>
    <w:p w:rsidR="00A7714E" w:rsidRPr="00D3045F" w:rsidRDefault="00A7714E" w:rsidP="00D3045F">
      <w:pPr>
        <w:spacing w:after="0"/>
        <w:jc w:val="both"/>
        <w:rPr>
          <w:rFonts w:ascii="Times New Roman" w:hAnsi="Times New Roman"/>
          <w:sz w:val="24"/>
          <w:szCs w:val="24"/>
        </w:rPr>
      </w:pPr>
      <w:r w:rsidRPr="00D3045F">
        <w:rPr>
          <w:rFonts w:ascii="Times New Roman" w:hAnsi="Times New Roman"/>
          <w:sz w:val="24"/>
          <w:szCs w:val="24"/>
        </w:rPr>
        <w:t xml:space="preserve">04 </w:t>
      </w:r>
      <w:r w:rsidR="00F66316" w:rsidRPr="00D3045F">
        <w:rPr>
          <w:rFonts w:ascii="Times New Roman" w:hAnsi="Times New Roman"/>
          <w:sz w:val="24"/>
          <w:szCs w:val="24"/>
        </w:rPr>
        <w:t>-</w:t>
      </w:r>
      <w:r w:rsidRPr="00D3045F">
        <w:rPr>
          <w:rFonts w:ascii="Times New Roman" w:hAnsi="Times New Roman"/>
          <w:sz w:val="24"/>
          <w:szCs w:val="24"/>
        </w:rPr>
        <w:t xml:space="preserve"> kvasná technológia</w:t>
      </w:r>
    </w:p>
    <w:p w:rsidR="00A7714E" w:rsidRPr="00D3045F" w:rsidRDefault="00A7714E" w:rsidP="00D3045F">
      <w:pPr>
        <w:spacing w:after="0"/>
        <w:jc w:val="both"/>
        <w:rPr>
          <w:rFonts w:ascii="Times New Roman" w:hAnsi="Times New Roman"/>
          <w:sz w:val="24"/>
          <w:szCs w:val="24"/>
        </w:rPr>
      </w:pPr>
      <w:r w:rsidRPr="00D3045F">
        <w:rPr>
          <w:rFonts w:ascii="Times New Roman" w:hAnsi="Times New Roman"/>
          <w:sz w:val="24"/>
          <w:szCs w:val="24"/>
        </w:rPr>
        <w:t>05 -  spracúvanie mlieka</w:t>
      </w:r>
    </w:p>
    <w:p w:rsidR="00A7714E" w:rsidRPr="00D3045F" w:rsidRDefault="00A7714E" w:rsidP="00D3045F">
      <w:pPr>
        <w:spacing w:after="0"/>
        <w:jc w:val="both"/>
        <w:rPr>
          <w:rFonts w:ascii="Times New Roman" w:hAnsi="Times New Roman"/>
          <w:sz w:val="24"/>
          <w:szCs w:val="24"/>
        </w:rPr>
      </w:pPr>
      <w:r w:rsidRPr="00D3045F">
        <w:rPr>
          <w:rFonts w:ascii="Times New Roman" w:hAnsi="Times New Roman"/>
          <w:sz w:val="24"/>
          <w:szCs w:val="24"/>
        </w:rPr>
        <w:t xml:space="preserve">06 </w:t>
      </w:r>
      <w:r w:rsidR="00F66316" w:rsidRPr="00D3045F">
        <w:rPr>
          <w:rFonts w:ascii="Times New Roman" w:hAnsi="Times New Roman"/>
          <w:sz w:val="24"/>
          <w:szCs w:val="24"/>
        </w:rPr>
        <w:t>-</w:t>
      </w:r>
      <w:r w:rsidRPr="00D3045F">
        <w:rPr>
          <w:rFonts w:ascii="Times New Roman" w:hAnsi="Times New Roman"/>
          <w:sz w:val="24"/>
          <w:szCs w:val="24"/>
        </w:rPr>
        <w:t xml:space="preserve"> spracúvanie mäsa</w:t>
      </w:r>
    </w:p>
    <w:p w:rsidR="00A7714E" w:rsidRPr="00D3045F" w:rsidRDefault="00A7714E" w:rsidP="00D3045F">
      <w:pPr>
        <w:spacing w:after="0"/>
        <w:jc w:val="both"/>
        <w:rPr>
          <w:rFonts w:ascii="Times New Roman" w:hAnsi="Times New Roman"/>
          <w:sz w:val="24"/>
          <w:szCs w:val="24"/>
        </w:rPr>
      </w:pPr>
      <w:r w:rsidRPr="00D3045F">
        <w:rPr>
          <w:rFonts w:ascii="Times New Roman" w:hAnsi="Times New Roman"/>
          <w:sz w:val="24"/>
          <w:szCs w:val="24"/>
        </w:rPr>
        <w:t xml:space="preserve">07 </w:t>
      </w:r>
      <w:r w:rsidR="00F66316" w:rsidRPr="00D3045F">
        <w:rPr>
          <w:rFonts w:ascii="Times New Roman" w:hAnsi="Times New Roman"/>
          <w:sz w:val="24"/>
          <w:szCs w:val="24"/>
        </w:rPr>
        <w:t>-</w:t>
      </w:r>
      <w:r w:rsidRPr="00D3045F">
        <w:rPr>
          <w:rFonts w:ascii="Times New Roman" w:hAnsi="Times New Roman"/>
          <w:sz w:val="24"/>
          <w:szCs w:val="24"/>
        </w:rPr>
        <w:t xml:space="preserve"> konzervárenstvo</w:t>
      </w:r>
    </w:p>
    <w:p w:rsidR="00A7714E" w:rsidRPr="00D3045F" w:rsidRDefault="00A7714E" w:rsidP="00D3045F">
      <w:pPr>
        <w:spacing w:after="0"/>
        <w:jc w:val="both"/>
        <w:rPr>
          <w:rFonts w:ascii="Times New Roman" w:hAnsi="Times New Roman"/>
          <w:sz w:val="24"/>
          <w:szCs w:val="24"/>
        </w:rPr>
      </w:pPr>
      <w:r w:rsidRPr="00D3045F">
        <w:rPr>
          <w:rFonts w:ascii="Times New Roman" w:hAnsi="Times New Roman"/>
          <w:sz w:val="24"/>
          <w:szCs w:val="24"/>
        </w:rPr>
        <w:t xml:space="preserve">08 </w:t>
      </w:r>
      <w:r w:rsidR="00F66316" w:rsidRPr="00D3045F">
        <w:rPr>
          <w:rFonts w:ascii="Times New Roman" w:hAnsi="Times New Roman"/>
          <w:sz w:val="24"/>
          <w:szCs w:val="24"/>
        </w:rPr>
        <w:t>-</w:t>
      </w:r>
      <w:r w:rsidRPr="00D3045F">
        <w:rPr>
          <w:rFonts w:ascii="Times New Roman" w:hAnsi="Times New Roman"/>
          <w:sz w:val="24"/>
          <w:szCs w:val="24"/>
        </w:rPr>
        <w:t xml:space="preserve"> podnikanie v potravinárstve</w:t>
      </w:r>
    </w:p>
    <w:p w:rsidR="00A7714E" w:rsidRPr="00D3045F" w:rsidRDefault="00A7714E" w:rsidP="00D3045F">
      <w:pPr>
        <w:spacing w:after="0"/>
        <w:jc w:val="both"/>
        <w:rPr>
          <w:rFonts w:ascii="Times New Roman" w:hAnsi="Times New Roman"/>
          <w:sz w:val="24"/>
          <w:szCs w:val="24"/>
        </w:rPr>
      </w:pPr>
      <w:r w:rsidRPr="00D3045F">
        <w:rPr>
          <w:rFonts w:ascii="Times New Roman" w:hAnsi="Times New Roman"/>
          <w:sz w:val="24"/>
          <w:szCs w:val="24"/>
        </w:rPr>
        <w:t xml:space="preserve">09 </w:t>
      </w:r>
      <w:r w:rsidR="00F66316" w:rsidRPr="00D3045F">
        <w:rPr>
          <w:rFonts w:ascii="Times New Roman" w:hAnsi="Times New Roman"/>
          <w:sz w:val="24"/>
          <w:szCs w:val="24"/>
        </w:rPr>
        <w:t>-</w:t>
      </w:r>
      <w:r w:rsidRPr="00D3045F">
        <w:rPr>
          <w:rFonts w:ascii="Times New Roman" w:hAnsi="Times New Roman"/>
          <w:sz w:val="24"/>
          <w:szCs w:val="24"/>
        </w:rPr>
        <w:t xml:space="preserve"> potravinár </w:t>
      </w:r>
      <w:r w:rsidR="00F66316" w:rsidRPr="00D3045F">
        <w:rPr>
          <w:rFonts w:ascii="Times New Roman" w:hAnsi="Times New Roman"/>
          <w:sz w:val="24"/>
          <w:szCs w:val="24"/>
        </w:rPr>
        <w:t>-</w:t>
      </w:r>
      <w:r w:rsidRPr="00D3045F">
        <w:rPr>
          <w:rFonts w:ascii="Times New Roman" w:hAnsi="Times New Roman"/>
          <w:sz w:val="24"/>
          <w:szCs w:val="24"/>
        </w:rPr>
        <w:t xml:space="preserve"> kvalitár</w:t>
      </w:r>
    </w:p>
    <w:p w:rsidR="00A7714E" w:rsidRPr="00D3045F" w:rsidRDefault="00A7714E" w:rsidP="00D3045F">
      <w:pPr>
        <w:spacing w:after="0"/>
        <w:jc w:val="both"/>
        <w:rPr>
          <w:rFonts w:ascii="Times New Roman" w:hAnsi="Times New Roman"/>
          <w:sz w:val="24"/>
          <w:szCs w:val="24"/>
        </w:rPr>
      </w:pPr>
      <w:r w:rsidRPr="00D3045F">
        <w:rPr>
          <w:rFonts w:ascii="Times New Roman" w:hAnsi="Times New Roman"/>
          <w:sz w:val="24"/>
          <w:szCs w:val="24"/>
        </w:rPr>
        <w:t xml:space="preserve">10 </w:t>
      </w:r>
      <w:r w:rsidR="00F66316" w:rsidRPr="00D3045F">
        <w:rPr>
          <w:rFonts w:ascii="Times New Roman" w:hAnsi="Times New Roman"/>
          <w:sz w:val="24"/>
          <w:szCs w:val="24"/>
        </w:rPr>
        <w:t>-</w:t>
      </w:r>
      <w:r w:rsidRPr="00D3045F">
        <w:rPr>
          <w:rFonts w:ascii="Times New Roman" w:hAnsi="Times New Roman"/>
          <w:sz w:val="24"/>
          <w:szCs w:val="24"/>
        </w:rPr>
        <w:t xml:space="preserve"> syrárstvo a fermentované výrobky</w:t>
      </w:r>
    </w:p>
    <w:p w:rsidR="00A7714E" w:rsidRPr="00D3045F" w:rsidRDefault="00A7714E" w:rsidP="00D3045F">
      <w:pPr>
        <w:spacing w:after="0"/>
        <w:jc w:val="both"/>
        <w:rPr>
          <w:rFonts w:ascii="Times New Roman" w:hAnsi="Times New Roman"/>
          <w:sz w:val="24"/>
          <w:szCs w:val="24"/>
        </w:rPr>
      </w:pPr>
      <w:r w:rsidRPr="00D3045F">
        <w:rPr>
          <w:rFonts w:ascii="Times New Roman" w:hAnsi="Times New Roman"/>
          <w:sz w:val="24"/>
          <w:szCs w:val="24"/>
        </w:rPr>
        <w:lastRenderedPageBreak/>
        <w:tab/>
        <w:t>Neoddeliteľnou súčasťou  vo výchovno</w:t>
      </w:r>
      <w:r w:rsidR="00F66316" w:rsidRPr="00D3045F">
        <w:rPr>
          <w:rFonts w:ascii="Times New Roman" w:hAnsi="Times New Roman"/>
          <w:sz w:val="24"/>
          <w:szCs w:val="24"/>
        </w:rPr>
        <w:t>-</w:t>
      </w:r>
      <w:r w:rsidRPr="00D3045F">
        <w:rPr>
          <w:rFonts w:ascii="Times New Roman" w:hAnsi="Times New Roman"/>
          <w:sz w:val="24"/>
          <w:szCs w:val="24"/>
        </w:rPr>
        <w:t>vzdelávacej činnosti školy bolo v rokoch 1973 – 1986 diaľkové štúdium, pomocou ktorého získavali stredoškolské vzdelanie pracovníci, ktorí pracovali v potravinárskych závodoch.</w:t>
      </w:r>
    </w:p>
    <w:p w:rsidR="00A7714E" w:rsidRPr="00D3045F" w:rsidRDefault="00A7714E" w:rsidP="00D3045F">
      <w:pPr>
        <w:spacing w:after="0"/>
        <w:jc w:val="both"/>
        <w:rPr>
          <w:rFonts w:ascii="Times New Roman" w:hAnsi="Times New Roman"/>
          <w:sz w:val="24"/>
          <w:szCs w:val="24"/>
        </w:rPr>
      </w:pPr>
      <w:r w:rsidRPr="00D3045F">
        <w:rPr>
          <w:rFonts w:ascii="Times New Roman" w:hAnsi="Times New Roman"/>
          <w:sz w:val="24"/>
          <w:szCs w:val="24"/>
        </w:rPr>
        <w:tab/>
        <w:t xml:space="preserve">Popri existujúcich študijných odboroch bol v školskom roku 1993/94 zriadený nový študijný odbor – Hygiena potravín, ako dvojročné pomaturitné špecializačné štúdium, určené pre absolventov stredných odborných škôl potravinárskeho zamerania a stredných odborných učilíšť potravinárskych s maturitou. </w:t>
      </w:r>
    </w:p>
    <w:p w:rsidR="00A7714E" w:rsidRPr="00D3045F" w:rsidRDefault="00A7714E" w:rsidP="00D3045F">
      <w:pPr>
        <w:spacing w:after="0"/>
        <w:ind w:firstLine="708"/>
        <w:jc w:val="both"/>
        <w:rPr>
          <w:rFonts w:ascii="Times New Roman" w:hAnsi="Times New Roman"/>
          <w:sz w:val="24"/>
          <w:szCs w:val="24"/>
        </w:rPr>
      </w:pPr>
      <w:r w:rsidRPr="00D3045F">
        <w:rPr>
          <w:rFonts w:ascii="Times New Roman" w:hAnsi="Times New Roman"/>
          <w:sz w:val="24"/>
          <w:szCs w:val="24"/>
        </w:rPr>
        <w:t>Na základe analýzy potrieb a požiadaviek trhu práce sme do výchovno</w:t>
      </w:r>
      <w:r w:rsidR="00F66316" w:rsidRPr="00D3045F">
        <w:rPr>
          <w:rFonts w:ascii="Times New Roman" w:hAnsi="Times New Roman"/>
          <w:sz w:val="24"/>
          <w:szCs w:val="24"/>
        </w:rPr>
        <w:t>-</w:t>
      </w:r>
      <w:r w:rsidRPr="00D3045F">
        <w:rPr>
          <w:rFonts w:ascii="Times New Roman" w:hAnsi="Times New Roman"/>
          <w:sz w:val="24"/>
          <w:szCs w:val="24"/>
        </w:rPr>
        <w:t xml:space="preserve">vzdelávacieho procesu zaviedli dva nové študijné odbory. V školskom roku 2004/2005 bol otvorený nový 4 </w:t>
      </w:r>
      <w:r w:rsidR="00F66316" w:rsidRPr="00D3045F">
        <w:rPr>
          <w:rFonts w:ascii="Times New Roman" w:hAnsi="Times New Roman"/>
          <w:sz w:val="24"/>
          <w:szCs w:val="24"/>
        </w:rPr>
        <w:t>-</w:t>
      </w:r>
      <w:r w:rsidRPr="00D3045F">
        <w:rPr>
          <w:rFonts w:ascii="Times New Roman" w:hAnsi="Times New Roman"/>
          <w:sz w:val="24"/>
          <w:szCs w:val="24"/>
        </w:rPr>
        <w:t xml:space="preserve"> ročný študijný odbor ukončený maturitnou skúškou  2949 6 00 výživa, ochrana zdravia a hodnotenie potravín a v školskom roku 2006/2007 – 4 – ročný študijný odbor ukončený maturitnou skúškou  2951 6 výživa a šport.</w:t>
      </w:r>
      <w:r w:rsidR="0073747F" w:rsidRPr="00D3045F">
        <w:rPr>
          <w:rFonts w:ascii="Times New Roman" w:hAnsi="Times New Roman"/>
          <w:sz w:val="24"/>
          <w:szCs w:val="24"/>
        </w:rPr>
        <w:t xml:space="preserve"> Transformáciou športových gymnázií bolo potrebné ukončiť vzdel</w:t>
      </w:r>
      <w:r w:rsidR="00FF6D19" w:rsidRPr="00D3045F">
        <w:rPr>
          <w:rFonts w:ascii="Times New Roman" w:hAnsi="Times New Roman"/>
          <w:sz w:val="24"/>
          <w:szCs w:val="24"/>
        </w:rPr>
        <w:t>ávanie v študijnom odbore 2951 6</w:t>
      </w:r>
      <w:r w:rsidR="0073747F" w:rsidRPr="00D3045F">
        <w:rPr>
          <w:rFonts w:ascii="Times New Roman" w:hAnsi="Times New Roman"/>
          <w:sz w:val="24"/>
          <w:szCs w:val="24"/>
        </w:rPr>
        <w:t xml:space="preserve"> výživa</w:t>
      </w:r>
      <w:r w:rsidR="00F66316" w:rsidRPr="00D3045F">
        <w:rPr>
          <w:rFonts w:ascii="Times New Roman" w:hAnsi="Times New Roman"/>
          <w:sz w:val="24"/>
          <w:szCs w:val="24"/>
        </w:rPr>
        <w:t xml:space="preserve"> a šport na „nešportovej škole“</w:t>
      </w:r>
      <w:r w:rsidR="0073747F" w:rsidRPr="00D3045F">
        <w:rPr>
          <w:rFonts w:ascii="Times New Roman" w:hAnsi="Times New Roman"/>
          <w:sz w:val="24"/>
          <w:szCs w:val="24"/>
        </w:rPr>
        <w:t xml:space="preserve">. Nový odbor 2950 M poradenstvo vo výžive bude tento odbor nahrádzať od šk. roku 2019/2020 počnúc 1. ročníkom. </w:t>
      </w:r>
    </w:p>
    <w:p w:rsidR="00A7714E" w:rsidRPr="00D3045F" w:rsidRDefault="00FF6D19" w:rsidP="00D3045F">
      <w:pPr>
        <w:spacing w:after="0"/>
        <w:ind w:firstLine="708"/>
        <w:jc w:val="both"/>
        <w:rPr>
          <w:rFonts w:ascii="Times New Roman" w:hAnsi="Times New Roman"/>
          <w:sz w:val="24"/>
          <w:szCs w:val="24"/>
        </w:rPr>
      </w:pPr>
      <w:r w:rsidRPr="00D3045F">
        <w:rPr>
          <w:rFonts w:ascii="Times New Roman" w:hAnsi="Times New Roman"/>
          <w:sz w:val="24"/>
          <w:szCs w:val="24"/>
        </w:rPr>
        <w:t>Na základe analýzy</w:t>
      </w:r>
      <w:r w:rsidR="00A7714E" w:rsidRPr="00D3045F">
        <w:rPr>
          <w:rFonts w:ascii="Times New Roman" w:hAnsi="Times New Roman"/>
          <w:sz w:val="24"/>
          <w:szCs w:val="24"/>
        </w:rPr>
        <w:t xml:space="preserve"> práce školy a hlavne analýzy potrieb regiónu sme identifikovali všetky pozitívne aj negatívne stránky pomocou SWOT analýzy.</w:t>
      </w:r>
    </w:p>
    <w:p w:rsidR="00A7714E" w:rsidRPr="00D3045F" w:rsidRDefault="00A7714E" w:rsidP="00D3045F">
      <w:pPr>
        <w:spacing w:after="0"/>
        <w:jc w:val="both"/>
        <w:rPr>
          <w:rFonts w:ascii="Times New Roman" w:hAnsi="Times New Roman"/>
          <w:color w:val="FF0000"/>
          <w:sz w:val="24"/>
          <w:szCs w:val="24"/>
        </w:rPr>
      </w:pPr>
    </w:p>
    <w:p w:rsidR="00A7714E" w:rsidRPr="00D3045F" w:rsidRDefault="00A7714E" w:rsidP="00D3045F">
      <w:pPr>
        <w:spacing w:after="0"/>
        <w:jc w:val="both"/>
        <w:rPr>
          <w:rFonts w:ascii="Times New Roman" w:hAnsi="Times New Roman"/>
          <w:sz w:val="24"/>
          <w:szCs w:val="24"/>
        </w:rPr>
      </w:pPr>
      <w:r w:rsidRPr="00D3045F">
        <w:rPr>
          <w:rFonts w:ascii="Times New Roman" w:hAnsi="Times New Roman"/>
          <w:sz w:val="24"/>
          <w:szCs w:val="24"/>
        </w:rPr>
        <w:t>Silnými stránkami našej školy sú :</w:t>
      </w:r>
    </w:p>
    <w:p w:rsidR="00D3045F" w:rsidRDefault="00126171" w:rsidP="00D3045F">
      <w:pPr>
        <w:numPr>
          <w:ilvl w:val="0"/>
          <w:numId w:val="17"/>
        </w:numPr>
        <w:tabs>
          <w:tab w:val="clear" w:pos="1259"/>
          <w:tab w:val="num" w:pos="900"/>
        </w:tabs>
        <w:spacing w:after="0"/>
        <w:ind w:hanging="719"/>
        <w:jc w:val="both"/>
        <w:rPr>
          <w:rFonts w:ascii="Times New Roman" w:hAnsi="Times New Roman"/>
          <w:sz w:val="24"/>
          <w:szCs w:val="24"/>
        </w:rPr>
      </w:pPr>
      <w:r w:rsidRPr="00D3045F">
        <w:rPr>
          <w:rFonts w:ascii="Times New Roman" w:hAnsi="Times New Roman"/>
          <w:sz w:val="24"/>
          <w:szCs w:val="24"/>
        </w:rPr>
        <w:t>t</w:t>
      </w:r>
      <w:r w:rsidR="005855E0" w:rsidRPr="00D3045F">
        <w:rPr>
          <w:rFonts w:ascii="Times New Roman" w:hAnsi="Times New Roman"/>
          <w:sz w:val="24"/>
          <w:szCs w:val="24"/>
        </w:rPr>
        <w:t>akmer 60-</w:t>
      </w:r>
      <w:r w:rsidR="00A7714E" w:rsidRPr="00D3045F">
        <w:rPr>
          <w:rFonts w:ascii="Times New Roman" w:hAnsi="Times New Roman"/>
          <w:sz w:val="24"/>
          <w:szCs w:val="24"/>
        </w:rPr>
        <w:t xml:space="preserve"> ročná tradícia v príprave žiakov na povo</w:t>
      </w:r>
      <w:r w:rsidR="00D3045F">
        <w:rPr>
          <w:rFonts w:ascii="Times New Roman" w:hAnsi="Times New Roman"/>
          <w:sz w:val="24"/>
          <w:szCs w:val="24"/>
        </w:rPr>
        <w:t xml:space="preserve">lanie v oblasti potravinárskeho </w:t>
      </w:r>
    </w:p>
    <w:p w:rsidR="00A7714E" w:rsidRPr="00D3045F" w:rsidRDefault="00D3045F" w:rsidP="00D3045F">
      <w:pPr>
        <w:spacing w:after="0"/>
        <w:ind w:left="540"/>
        <w:jc w:val="both"/>
        <w:rPr>
          <w:rFonts w:ascii="Times New Roman" w:hAnsi="Times New Roman"/>
          <w:sz w:val="24"/>
          <w:szCs w:val="24"/>
        </w:rPr>
      </w:pPr>
      <w:r>
        <w:rPr>
          <w:rFonts w:ascii="Times New Roman" w:hAnsi="Times New Roman"/>
          <w:sz w:val="24"/>
          <w:szCs w:val="24"/>
        </w:rPr>
        <w:t xml:space="preserve">      </w:t>
      </w:r>
      <w:r w:rsidR="00A7714E" w:rsidRPr="00D3045F">
        <w:rPr>
          <w:rFonts w:ascii="Times New Roman" w:hAnsi="Times New Roman"/>
          <w:sz w:val="24"/>
          <w:szCs w:val="24"/>
        </w:rPr>
        <w:t>priemyslu,</w:t>
      </w:r>
    </w:p>
    <w:p w:rsidR="00A7714E" w:rsidRPr="00D3045F" w:rsidRDefault="00D3045F" w:rsidP="00D3045F">
      <w:pPr>
        <w:numPr>
          <w:ilvl w:val="0"/>
          <w:numId w:val="17"/>
        </w:numPr>
        <w:tabs>
          <w:tab w:val="clear" w:pos="1259"/>
          <w:tab w:val="num" w:pos="900"/>
        </w:tabs>
        <w:spacing w:after="0"/>
        <w:ind w:left="900"/>
        <w:jc w:val="both"/>
        <w:rPr>
          <w:rFonts w:ascii="Times New Roman" w:hAnsi="Times New Roman"/>
          <w:sz w:val="24"/>
          <w:szCs w:val="24"/>
        </w:rPr>
      </w:pPr>
      <w:r>
        <w:rPr>
          <w:rFonts w:ascii="Times New Roman" w:hAnsi="Times New Roman"/>
          <w:sz w:val="24"/>
          <w:szCs w:val="24"/>
        </w:rPr>
        <w:t>100</w:t>
      </w:r>
      <w:r w:rsidR="00A7714E" w:rsidRPr="00D3045F">
        <w:rPr>
          <w:rFonts w:ascii="Times New Roman" w:hAnsi="Times New Roman"/>
          <w:sz w:val="24"/>
          <w:szCs w:val="24"/>
        </w:rPr>
        <w:t>% kvalifikovanosť pedagogických zamestnancov a možnosť ich ďalšieho vzdelávania,</w:t>
      </w:r>
    </w:p>
    <w:p w:rsidR="00A7714E" w:rsidRPr="00D3045F" w:rsidRDefault="00A7714E" w:rsidP="00D3045F">
      <w:pPr>
        <w:numPr>
          <w:ilvl w:val="0"/>
          <w:numId w:val="17"/>
        </w:numPr>
        <w:tabs>
          <w:tab w:val="clear" w:pos="1259"/>
          <w:tab w:val="num" w:pos="900"/>
        </w:tabs>
        <w:spacing w:after="0"/>
        <w:ind w:left="900"/>
        <w:jc w:val="both"/>
        <w:rPr>
          <w:rFonts w:ascii="Times New Roman" w:hAnsi="Times New Roman"/>
          <w:sz w:val="24"/>
          <w:szCs w:val="24"/>
        </w:rPr>
      </w:pPr>
      <w:r w:rsidRPr="00D3045F">
        <w:rPr>
          <w:rFonts w:ascii="Times New Roman" w:hAnsi="Times New Roman"/>
          <w:sz w:val="24"/>
          <w:szCs w:val="24"/>
        </w:rPr>
        <w:t>zavádzanie nov</w:t>
      </w:r>
      <w:r w:rsidR="00B06C18" w:rsidRPr="00D3045F">
        <w:rPr>
          <w:rFonts w:ascii="Times New Roman" w:hAnsi="Times New Roman"/>
          <w:sz w:val="24"/>
          <w:szCs w:val="24"/>
        </w:rPr>
        <w:t xml:space="preserve">ého </w:t>
      </w:r>
      <w:r w:rsidRPr="00D3045F">
        <w:rPr>
          <w:rFonts w:ascii="Times New Roman" w:hAnsi="Times New Roman"/>
          <w:sz w:val="24"/>
          <w:szCs w:val="24"/>
        </w:rPr>
        <w:t>študijn</w:t>
      </w:r>
      <w:r w:rsidR="00B06C18" w:rsidRPr="00D3045F">
        <w:rPr>
          <w:rFonts w:ascii="Times New Roman" w:hAnsi="Times New Roman"/>
          <w:sz w:val="24"/>
          <w:szCs w:val="24"/>
        </w:rPr>
        <w:t>ého</w:t>
      </w:r>
      <w:r w:rsidRPr="00D3045F">
        <w:rPr>
          <w:rFonts w:ascii="Times New Roman" w:hAnsi="Times New Roman"/>
          <w:sz w:val="24"/>
          <w:szCs w:val="24"/>
        </w:rPr>
        <w:t xml:space="preserve"> odbor</w:t>
      </w:r>
      <w:r w:rsidR="00B06C18" w:rsidRPr="00D3045F">
        <w:rPr>
          <w:rFonts w:ascii="Times New Roman" w:hAnsi="Times New Roman"/>
          <w:sz w:val="24"/>
          <w:szCs w:val="24"/>
        </w:rPr>
        <w:t>u</w:t>
      </w:r>
      <w:r w:rsidRPr="00D3045F">
        <w:rPr>
          <w:rFonts w:ascii="Times New Roman" w:hAnsi="Times New Roman"/>
          <w:sz w:val="24"/>
          <w:szCs w:val="24"/>
        </w:rPr>
        <w:t xml:space="preserve"> so zameraním </w:t>
      </w:r>
      <w:r w:rsidR="00B06C18" w:rsidRPr="00D3045F">
        <w:rPr>
          <w:rFonts w:ascii="Times New Roman" w:hAnsi="Times New Roman"/>
          <w:sz w:val="24"/>
          <w:szCs w:val="24"/>
        </w:rPr>
        <w:t>poradenstvo vo výžive</w:t>
      </w:r>
      <w:r w:rsidR="00F66316" w:rsidRPr="00D3045F">
        <w:rPr>
          <w:rFonts w:ascii="Times New Roman" w:hAnsi="Times New Roman"/>
          <w:sz w:val="24"/>
          <w:szCs w:val="24"/>
        </w:rPr>
        <w:t>,</w:t>
      </w:r>
      <w:r w:rsidR="00B06C18" w:rsidRPr="00D3045F">
        <w:rPr>
          <w:rFonts w:ascii="Times New Roman" w:hAnsi="Times New Roman"/>
          <w:sz w:val="24"/>
          <w:szCs w:val="24"/>
        </w:rPr>
        <w:t> </w:t>
      </w:r>
    </w:p>
    <w:p w:rsidR="00A7714E" w:rsidRPr="00D3045F" w:rsidRDefault="00A7714E" w:rsidP="00D3045F">
      <w:pPr>
        <w:numPr>
          <w:ilvl w:val="0"/>
          <w:numId w:val="17"/>
        </w:numPr>
        <w:tabs>
          <w:tab w:val="clear" w:pos="1259"/>
          <w:tab w:val="num" w:pos="900"/>
        </w:tabs>
        <w:spacing w:after="0"/>
        <w:ind w:left="900"/>
        <w:jc w:val="both"/>
        <w:rPr>
          <w:rFonts w:ascii="Times New Roman" w:hAnsi="Times New Roman"/>
          <w:sz w:val="24"/>
          <w:szCs w:val="24"/>
        </w:rPr>
      </w:pPr>
      <w:r w:rsidRPr="00D3045F">
        <w:rPr>
          <w:rFonts w:ascii="Times New Roman" w:hAnsi="Times New Roman"/>
          <w:sz w:val="24"/>
          <w:szCs w:val="24"/>
        </w:rPr>
        <w:t xml:space="preserve">komplexnosť školy a jej poloha </w:t>
      </w:r>
      <w:r w:rsidR="00F66316" w:rsidRPr="00D3045F">
        <w:rPr>
          <w:rFonts w:ascii="Times New Roman" w:hAnsi="Times New Roman"/>
          <w:sz w:val="24"/>
          <w:szCs w:val="24"/>
        </w:rPr>
        <w:t>-</w:t>
      </w:r>
      <w:r w:rsidRPr="00D3045F">
        <w:rPr>
          <w:rFonts w:ascii="Times New Roman" w:hAnsi="Times New Roman"/>
          <w:sz w:val="24"/>
          <w:szCs w:val="24"/>
        </w:rPr>
        <w:t xml:space="preserve"> areál školy sa nachádza v centre mesta a zahŕňa školu, novozrekonštruovaný školský internát, školskú jedáleň a športový areál s dvomi telocvičňami, ihriskami, plážovými ihriskami, posilňovňami a plaveckým bazénom,</w:t>
      </w:r>
    </w:p>
    <w:p w:rsidR="00634594" w:rsidRPr="00D3045F" w:rsidRDefault="00634594" w:rsidP="00D3045F">
      <w:pPr>
        <w:numPr>
          <w:ilvl w:val="0"/>
          <w:numId w:val="17"/>
        </w:numPr>
        <w:tabs>
          <w:tab w:val="clear" w:pos="1259"/>
          <w:tab w:val="num" w:pos="900"/>
        </w:tabs>
        <w:spacing w:after="0"/>
        <w:ind w:left="900"/>
        <w:jc w:val="both"/>
        <w:rPr>
          <w:rFonts w:ascii="Times New Roman" w:hAnsi="Times New Roman"/>
          <w:sz w:val="24"/>
          <w:szCs w:val="24"/>
        </w:rPr>
      </w:pPr>
      <w:r w:rsidRPr="00D3045F">
        <w:rPr>
          <w:rFonts w:ascii="Times New Roman" w:hAnsi="Times New Roman"/>
          <w:sz w:val="24"/>
          <w:szCs w:val="24"/>
        </w:rPr>
        <w:t xml:space="preserve">objekty školy </w:t>
      </w:r>
      <w:r w:rsidR="00F66316" w:rsidRPr="00D3045F">
        <w:rPr>
          <w:rFonts w:ascii="Times New Roman" w:hAnsi="Times New Roman"/>
          <w:sz w:val="24"/>
          <w:szCs w:val="24"/>
        </w:rPr>
        <w:t>prešli komplexnou rekonštrukciou</w:t>
      </w:r>
      <w:r w:rsidRPr="00D3045F">
        <w:rPr>
          <w:rFonts w:ascii="Times New Roman" w:hAnsi="Times New Roman"/>
          <w:sz w:val="24"/>
          <w:szCs w:val="24"/>
        </w:rPr>
        <w:t xml:space="preserve"> (zateplenie, výmena okien, oprava fasád a striech), </w:t>
      </w:r>
    </w:p>
    <w:p w:rsidR="00A7714E" w:rsidRPr="00D3045F" w:rsidRDefault="00A7714E" w:rsidP="00D3045F">
      <w:pPr>
        <w:numPr>
          <w:ilvl w:val="0"/>
          <w:numId w:val="17"/>
        </w:numPr>
        <w:tabs>
          <w:tab w:val="clear" w:pos="1259"/>
          <w:tab w:val="num" w:pos="900"/>
        </w:tabs>
        <w:spacing w:after="0"/>
        <w:ind w:left="900"/>
        <w:jc w:val="both"/>
        <w:rPr>
          <w:rFonts w:ascii="Times New Roman" w:hAnsi="Times New Roman"/>
          <w:sz w:val="24"/>
          <w:szCs w:val="24"/>
        </w:rPr>
      </w:pPr>
      <w:r w:rsidRPr="00D3045F">
        <w:rPr>
          <w:rFonts w:ascii="Times New Roman" w:hAnsi="Times New Roman"/>
          <w:sz w:val="24"/>
          <w:szCs w:val="24"/>
        </w:rPr>
        <w:t>vybavenie školy modernými učebňami a laboratóriami – škola disponuje modernými laboratóriami chémie, biológie, 8 multimediálnymi učebň</w:t>
      </w:r>
      <w:r w:rsidR="00B06C18" w:rsidRPr="00D3045F">
        <w:rPr>
          <w:rFonts w:ascii="Times New Roman" w:hAnsi="Times New Roman"/>
          <w:sz w:val="24"/>
          <w:szCs w:val="24"/>
        </w:rPr>
        <w:t>ami informatiky,</w:t>
      </w:r>
    </w:p>
    <w:p w:rsidR="00A7714E" w:rsidRPr="00D3045F" w:rsidRDefault="00A7714E" w:rsidP="00D3045F">
      <w:pPr>
        <w:numPr>
          <w:ilvl w:val="0"/>
          <w:numId w:val="17"/>
        </w:numPr>
        <w:tabs>
          <w:tab w:val="clear" w:pos="1259"/>
          <w:tab w:val="num" w:pos="900"/>
        </w:tabs>
        <w:spacing w:after="0"/>
        <w:ind w:left="900"/>
        <w:jc w:val="both"/>
        <w:rPr>
          <w:rFonts w:ascii="Times New Roman" w:hAnsi="Times New Roman"/>
          <w:sz w:val="24"/>
          <w:szCs w:val="24"/>
        </w:rPr>
      </w:pPr>
      <w:r w:rsidRPr="00D3045F">
        <w:rPr>
          <w:rFonts w:ascii="Times New Roman" w:hAnsi="Times New Roman"/>
          <w:sz w:val="24"/>
          <w:szCs w:val="24"/>
        </w:rPr>
        <w:t>zriadenie strediska praktického vyučovania v priestoroch školy, v ktorom majú študenti školy zabezpečenú odbornú prax,</w:t>
      </w:r>
    </w:p>
    <w:p w:rsidR="00A7714E" w:rsidRPr="00D3045F" w:rsidRDefault="00A7714E" w:rsidP="00D3045F">
      <w:pPr>
        <w:numPr>
          <w:ilvl w:val="0"/>
          <w:numId w:val="17"/>
        </w:numPr>
        <w:tabs>
          <w:tab w:val="clear" w:pos="1259"/>
          <w:tab w:val="num" w:pos="900"/>
        </w:tabs>
        <w:spacing w:after="0"/>
        <w:ind w:left="900"/>
        <w:jc w:val="both"/>
        <w:rPr>
          <w:rFonts w:ascii="Times New Roman" w:hAnsi="Times New Roman"/>
          <w:sz w:val="24"/>
          <w:szCs w:val="24"/>
        </w:rPr>
      </w:pPr>
      <w:r w:rsidRPr="00D3045F">
        <w:rPr>
          <w:rFonts w:ascii="Times New Roman" w:hAnsi="Times New Roman"/>
          <w:sz w:val="24"/>
          <w:szCs w:val="24"/>
        </w:rPr>
        <w:t>dobrá spolupráca školy s potrav</w:t>
      </w:r>
      <w:r w:rsidR="00D3045F">
        <w:rPr>
          <w:rFonts w:ascii="Times New Roman" w:hAnsi="Times New Roman"/>
          <w:sz w:val="24"/>
          <w:szCs w:val="24"/>
        </w:rPr>
        <w:t>inárskymi podnikmi v rámci Nitrianskeho samosprávneho kraja</w:t>
      </w:r>
      <w:r w:rsidRPr="00D3045F">
        <w:rPr>
          <w:rFonts w:ascii="Times New Roman" w:hAnsi="Times New Roman"/>
          <w:sz w:val="24"/>
          <w:szCs w:val="24"/>
        </w:rPr>
        <w:t xml:space="preserve"> a s </w:t>
      </w:r>
      <w:r w:rsidR="00F66316" w:rsidRPr="00D3045F">
        <w:rPr>
          <w:rFonts w:ascii="Times New Roman" w:hAnsi="Times New Roman"/>
          <w:sz w:val="24"/>
          <w:szCs w:val="24"/>
        </w:rPr>
        <w:t>univerzitami</w:t>
      </w:r>
      <w:r w:rsidRPr="00D3045F">
        <w:rPr>
          <w:rFonts w:ascii="Times New Roman" w:hAnsi="Times New Roman"/>
          <w:sz w:val="24"/>
          <w:szCs w:val="24"/>
        </w:rPr>
        <w:t xml:space="preserve"> </w:t>
      </w:r>
      <w:r w:rsidR="00F66316" w:rsidRPr="00D3045F">
        <w:rPr>
          <w:rFonts w:ascii="Times New Roman" w:hAnsi="Times New Roman"/>
          <w:sz w:val="24"/>
          <w:szCs w:val="24"/>
        </w:rPr>
        <w:t>-</w:t>
      </w:r>
      <w:r w:rsidRPr="00D3045F">
        <w:rPr>
          <w:rFonts w:ascii="Times New Roman" w:hAnsi="Times New Roman"/>
          <w:sz w:val="24"/>
          <w:szCs w:val="24"/>
        </w:rPr>
        <w:t xml:space="preserve"> SPU Nitra, UKF Nitra, STU Bratislava </w:t>
      </w:r>
      <w:r w:rsidR="00F66316" w:rsidRPr="00D3045F">
        <w:rPr>
          <w:rFonts w:ascii="Times New Roman" w:hAnsi="Times New Roman"/>
          <w:sz w:val="24"/>
          <w:szCs w:val="24"/>
        </w:rPr>
        <w:t>-</w:t>
      </w:r>
      <w:r w:rsidRPr="00D3045F">
        <w:rPr>
          <w:rFonts w:ascii="Times New Roman" w:hAnsi="Times New Roman"/>
          <w:sz w:val="24"/>
          <w:szCs w:val="24"/>
        </w:rPr>
        <w:t xml:space="preserve"> fakulta chemických a potravinárskych technológií,</w:t>
      </w:r>
    </w:p>
    <w:p w:rsidR="00A7714E" w:rsidRPr="00D3045F" w:rsidRDefault="00A7714E" w:rsidP="00D3045F">
      <w:pPr>
        <w:numPr>
          <w:ilvl w:val="0"/>
          <w:numId w:val="17"/>
        </w:numPr>
        <w:tabs>
          <w:tab w:val="clear" w:pos="1259"/>
          <w:tab w:val="num" w:pos="900"/>
        </w:tabs>
        <w:spacing w:after="0"/>
        <w:ind w:left="900"/>
        <w:jc w:val="both"/>
        <w:rPr>
          <w:rFonts w:ascii="Times New Roman" w:hAnsi="Times New Roman"/>
          <w:sz w:val="24"/>
          <w:szCs w:val="24"/>
        </w:rPr>
      </w:pPr>
      <w:r w:rsidRPr="00D3045F">
        <w:rPr>
          <w:rFonts w:ascii="Times New Roman" w:hAnsi="Times New Roman"/>
          <w:sz w:val="24"/>
          <w:szCs w:val="24"/>
        </w:rPr>
        <w:t>zapojenie do projektov Otvorená škola, Infovek, Počítače pre školy a do medzinárodného projektu Výchova k podnikaniu,</w:t>
      </w:r>
    </w:p>
    <w:p w:rsidR="00A7714E" w:rsidRPr="00D3045F" w:rsidRDefault="00A7714E" w:rsidP="00D3045F">
      <w:pPr>
        <w:numPr>
          <w:ilvl w:val="0"/>
          <w:numId w:val="17"/>
        </w:numPr>
        <w:tabs>
          <w:tab w:val="clear" w:pos="1259"/>
          <w:tab w:val="num" w:pos="900"/>
        </w:tabs>
        <w:spacing w:after="0"/>
        <w:ind w:left="900"/>
        <w:jc w:val="both"/>
        <w:rPr>
          <w:rFonts w:ascii="Times New Roman" w:hAnsi="Times New Roman"/>
          <w:sz w:val="24"/>
          <w:szCs w:val="24"/>
        </w:rPr>
      </w:pPr>
      <w:r w:rsidRPr="00D3045F">
        <w:rPr>
          <w:rFonts w:ascii="Times New Roman" w:hAnsi="Times New Roman"/>
          <w:sz w:val="24"/>
          <w:szCs w:val="24"/>
        </w:rPr>
        <w:t>škola je pilotnou školou pre vzdelávanie učiteľov škôl v rámci západoslovenského kraja pre projekt Výchova k podnikaniu,</w:t>
      </w:r>
    </w:p>
    <w:p w:rsidR="00A7714E" w:rsidRPr="00D3045F" w:rsidRDefault="00A7714E" w:rsidP="00D3045F">
      <w:pPr>
        <w:numPr>
          <w:ilvl w:val="0"/>
          <w:numId w:val="17"/>
        </w:numPr>
        <w:tabs>
          <w:tab w:val="clear" w:pos="1259"/>
          <w:tab w:val="num" w:pos="900"/>
        </w:tabs>
        <w:spacing w:after="0"/>
        <w:ind w:left="900"/>
        <w:jc w:val="both"/>
        <w:rPr>
          <w:rFonts w:ascii="Times New Roman" w:hAnsi="Times New Roman"/>
          <w:sz w:val="24"/>
          <w:szCs w:val="24"/>
        </w:rPr>
      </w:pPr>
      <w:r w:rsidRPr="00D3045F">
        <w:rPr>
          <w:rFonts w:ascii="Times New Roman" w:hAnsi="Times New Roman"/>
          <w:sz w:val="24"/>
          <w:szCs w:val="24"/>
        </w:rPr>
        <w:t>nadštandardné podmienky na vyučovanie telesnej výchovy, športovej prípravy a iné aktivity v rámci výchovy mimo vyučovania,</w:t>
      </w:r>
    </w:p>
    <w:p w:rsidR="00A7714E" w:rsidRPr="00D3045F" w:rsidRDefault="00A7714E" w:rsidP="00D3045F">
      <w:pPr>
        <w:numPr>
          <w:ilvl w:val="0"/>
          <w:numId w:val="17"/>
        </w:numPr>
        <w:tabs>
          <w:tab w:val="clear" w:pos="1259"/>
          <w:tab w:val="num" w:pos="900"/>
        </w:tabs>
        <w:spacing w:after="0"/>
        <w:ind w:left="900"/>
        <w:jc w:val="both"/>
        <w:rPr>
          <w:rFonts w:ascii="Times New Roman" w:hAnsi="Times New Roman"/>
          <w:sz w:val="24"/>
          <w:szCs w:val="24"/>
        </w:rPr>
      </w:pPr>
      <w:r w:rsidRPr="00D3045F">
        <w:rPr>
          <w:rFonts w:ascii="Times New Roman" w:hAnsi="Times New Roman"/>
          <w:sz w:val="24"/>
          <w:szCs w:val="24"/>
        </w:rPr>
        <w:lastRenderedPageBreak/>
        <w:t>dlhoročné skúsenosti v podnikateľskej oblasti,</w:t>
      </w:r>
    </w:p>
    <w:p w:rsidR="00A7714E" w:rsidRPr="00D3045F" w:rsidRDefault="00A7714E" w:rsidP="00D3045F">
      <w:pPr>
        <w:numPr>
          <w:ilvl w:val="0"/>
          <w:numId w:val="17"/>
        </w:numPr>
        <w:tabs>
          <w:tab w:val="clear" w:pos="1259"/>
          <w:tab w:val="num" w:pos="900"/>
        </w:tabs>
        <w:spacing w:after="0"/>
        <w:ind w:left="900"/>
        <w:jc w:val="both"/>
        <w:rPr>
          <w:rFonts w:ascii="Times New Roman" w:hAnsi="Times New Roman"/>
          <w:sz w:val="24"/>
          <w:szCs w:val="24"/>
        </w:rPr>
      </w:pPr>
      <w:r w:rsidRPr="00D3045F">
        <w:rPr>
          <w:rFonts w:ascii="Times New Roman" w:hAnsi="Times New Roman"/>
          <w:sz w:val="24"/>
          <w:szCs w:val="24"/>
        </w:rPr>
        <w:t>prezentácia školy cez www stránku, propagačný materiál a podobne,</w:t>
      </w:r>
    </w:p>
    <w:p w:rsidR="00A7714E" w:rsidRPr="00D3045F" w:rsidRDefault="00A7714E" w:rsidP="00D3045F">
      <w:pPr>
        <w:numPr>
          <w:ilvl w:val="0"/>
          <w:numId w:val="17"/>
        </w:numPr>
        <w:tabs>
          <w:tab w:val="clear" w:pos="1259"/>
          <w:tab w:val="num" w:pos="900"/>
        </w:tabs>
        <w:spacing w:after="0"/>
        <w:ind w:left="900"/>
        <w:jc w:val="both"/>
        <w:rPr>
          <w:rFonts w:ascii="Times New Roman" w:hAnsi="Times New Roman"/>
          <w:sz w:val="24"/>
          <w:szCs w:val="24"/>
        </w:rPr>
      </w:pPr>
      <w:r w:rsidRPr="00D3045F">
        <w:rPr>
          <w:rFonts w:ascii="Times New Roman" w:hAnsi="Times New Roman"/>
          <w:sz w:val="24"/>
          <w:szCs w:val="24"/>
        </w:rPr>
        <w:t>dobrá spolupráca s rodičmi a s rôznymi inštitúciami v rámci regiónu,</w:t>
      </w:r>
    </w:p>
    <w:p w:rsidR="00A7714E" w:rsidRPr="00D3045F" w:rsidRDefault="00A7714E" w:rsidP="00D3045F">
      <w:pPr>
        <w:numPr>
          <w:ilvl w:val="0"/>
          <w:numId w:val="17"/>
        </w:numPr>
        <w:tabs>
          <w:tab w:val="clear" w:pos="1259"/>
          <w:tab w:val="num" w:pos="900"/>
        </w:tabs>
        <w:spacing w:after="0"/>
        <w:ind w:left="900"/>
        <w:jc w:val="both"/>
        <w:rPr>
          <w:rFonts w:ascii="Times New Roman" w:hAnsi="Times New Roman"/>
          <w:sz w:val="24"/>
          <w:szCs w:val="24"/>
        </w:rPr>
      </w:pPr>
      <w:r w:rsidRPr="00D3045F">
        <w:rPr>
          <w:rFonts w:ascii="Times New Roman" w:hAnsi="Times New Roman"/>
          <w:sz w:val="24"/>
          <w:szCs w:val="24"/>
        </w:rPr>
        <w:t>nadregionálna pôsobnosť školy z dôvodu prípravy absolventov pre potreby potenciálnych zamestnávateľov s pôsobnosťou celej republiky.</w:t>
      </w:r>
    </w:p>
    <w:p w:rsidR="00A7714E" w:rsidRPr="00D3045F" w:rsidRDefault="00A7714E" w:rsidP="00D3045F">
      <w:pPr>
        <w:spacing w:after="0"/>
        <w:jc w:val="both"/>
        <w:rPr>
          <w:rFonts w:ascii="Times New Roman" w:hAnsi="Times New Roman"/>
          <w:sz w:val="24"/>
          <w:szCs w:val="24"/>
        </w:rPr>
      </w:pPr>
    </w:p>
    <w:p w:rsidR="00A7714E" w:rsidRPr="00D3045F" w:rsidRDefault="00A7714E" w:rsidP="00D3045F">
      <w:pPr>
        <w:spacing w:after="0"/>
        <w:ind w:firstLine="539"/>
        <w:jc w:val="both"/>
        <w:rPr>
          <w:rFonts w:ascii="Times New Roman" w:hAnsi="Times New Roman"/>
          <w:sz w:val="24"/>
          <w:szCs w:val="24"/>
        </w:rPr>
      </w:pPr>
      <w:r w:rsidRPr="00D3045F">
        <w:rPr>
          <w:rFonts w:ascii="Times New Roman" w:hAnsi="Times New Roman"/>
          <w:sz w:val="24"/>
          <w:szCs w:val="24"/>
        </w:rPr>
        <w:t>Slabé stránky  školy :</w:t>
      </w:r>
    </w:p>
    <w:p w:rsidR="00A7714E" w:rsidRPr="00D3045F" w:rsidRDefault="00A7714E" w:rsidP="00D3045F">
      <w:pPr>
        <w:numPr>
          <w:ilvl w:val="0"/>
          <w:numId w:val="18"/>
        </w:numPr>
        <w:tabs>
          <w:tab w:val="clear" w:pos="1259"/>
          <w:tab w:val="num" w:pos="900"/>
        </w:tabs>
        <w:spacing w:after="0"/>
        <w:ind w:left="900"/>
        <w:jc w:val="both"/>
        <w:rPr>
          <w:rFonts w:ascii="Times New Roman" w:hAnsi="Times New Roman"/>
          <w:sz w:val="24"/>
          <w:szCs w:val="24"/>
        </w:rPr>
      </w:pPr>
      <w:r w:rsidRPr="00D3045F">
        <w:rPr>
          <w:rFonts w:ascii="Times New Roman" w:hAnsi="Times New Roman"/>
          <w:sz w:val="24"/>
          <w:szCs w:val="24"/>
        </w:rPr>
        <w:t>nižší záujem verejnosti o štúdium po</w:t>
      </w:r>
      <w:r w:rsidR="00D3045F">
        <w:rPr>
          <w:rFonts w:ascii="Times New Roman" w:hAnsi="Times New Roman"/>
          <w:sz w:val="24"/>
          <w:szCs w:val="24"/>
        </w:rPr>
        <w:t>travinárskych zameraní.</w:t>
      </w:r>
    </w:p>
    <w:p w:rsidR="00A7714E" w:rsidRPr="00D3045F" w:rsidRDefault="00A7714E" w:rsidP="00D3045F">
      <w:pPr>
        <w:tabs>
          <w:tab w:val="num" w:pos="900"/>
        </w:tabs>
        <w:spacing w:after="0"/>
        <w:jc w:val="both"/>
        <w:rPr>
          <w:rFonts w:ascii="Times New Roman" w:hAnsi="Times New Roman"/>
          <w:sz w:val="24"/>
          <w:szCs w:val="24"/>
        </w:rPr>
      </w:pPr>
    </w:p>
    <w:p w:rsidR="00A7714E" w:rsidRPr="00D3045F" w:rsidRDefault="00A7714E" w:rsidP="00D3045F">
      <w:pPr>
        <w:spacing w:after="0"/>
        <w:ind w:firstLine="540"/>
        <w:jc w:val="both"/>
        <w:rPr>
          <w:rFonts w:ascii="Times New Roman" w:hAnsi="Times New Roman"/>
          <w:sz w:val="24"/>
          <w:szCs w:val="24"/>
        </w:rPr>
      </w:pPr>
      <w:r w:rsidRPr="00D3045F">
        <w:rPr>
          <w:rFonts w:ascii="Times New Roman" w:hAnsi="Times New Roman"/>
          <w:sz w:val="24"/>
          <w:szCs w:val="24"/>
        </w:rPr>
        <w:t>Príležitosti,  ktoré by škola mohla využiť :</w:t>
      </w:r>
    </w:p>
    <w:p w:rsidR="00A7714E" w:rsidRPr="00D3045F" w:rsidRDefault="00A7714E" w:rsidP="00D3045F">
      <w:pPr>
        <w:numPr>
          <w:ilvl w:val="0"/>
          <w:numId w:val="19"/>
        </w:numPr>
        <w:tabs>
          <w:tab w:val="clear" w:pos="1260"/>
          <w:tab w:val="num" w:pos="900"/>
        </w:tabs>
        <w:spacing w:after="0"/>
        <w:ind w:left="900"/>
        <w:jc w:val="both"/>
        <w:rPr>
          <w:rFonts w:ascii="Times New Roman" w:hAnsi="Times New Roman"/>
          <w:sz w:val="24"/>
          <w:szCs w:val="24"/>
        </w:rPr>
      </w:pPr>
      <w:r w:rsidRPr="00D3045F">
        <w:rPr>
          <w:rFonts w:ascii="Times New Roman" w:hAnsi="Times New Roman"/>
          <w:sz w:val="24"/>
          <w:szCs w:val="24"/>
        </w:rPr>
        <w:t>rozširovať spoluprácu s ďalšími potravinárskymi závodmi,</w:t>
      </w:r>
    </w:p>
    <w:p w:rsidR="00A7714E" w:rsidRPr="00D3045F" w:rsidRDefault="00A7714E" w:rsidP="00D3045F">
      <w:pPr>
        <w:numPr>
          <w:ilvl w:val="0"/>
          <w:numId w:val="19"/>
        </w:numPr>
        <w:tabs>
          <w:tab w:val="clear" w:pos="1260"/>
          <w:tab w:val="num" w:pos="900"/>
        </w:tabs>
        <w:spacing w:after="0"/>
        <w:ind w:left="900"/>
        <w:jc w:val="both"/>
        <w:rPr>
          <w:rFonts w:ascii="Times New Roman" w:hAnsi="Times New Roman"/>
          <w:sz w:val="24"/>
          <w:szCs w:val="24"/>
        </w:rPr>
      </w:pPr>
      <w:r w:rsidRPr="00D3045F">
        <w:rPr>
          <w:rFonts w:ascii="Times New Roman" w:hAnsi="Times New Roman"/>
          <w:sz w:val="24"/>
          <w:szCs w:val="24"/>
        </w:rPr>
        <w:t xml:space="preserve"> zapájať sa v širšej miere do projektov eurofondov,</w:t>
      </w:r>
    </w:p>
    <w:p w:rsidR="00A7714E" w:rsidRPr="00D3045F" w:rsidRDefault="00A7714E" w:rsidP="00D3045F">
      <w:pPr>
        <w:numPr>
          <w:ilvl w:val="0"/>
          <w:numId w:val="19"/>
        </w:numPr>
        <w:tabs>
          <w:tab w:val="clear" w:pos="1260"/>
          <w:tab w:val="num" w:pos="900"/>
        </w:tabs>
        <w:spacing w:after="0"/>
        <w:ind w:left="900"/>
        <w:jc w:val="both"/>
        <w:rPr>
          <w:rFonts w:ascii="Times New Roman" w:hAnsi="Times New Roman"/>
          <w:sz w:val="24"/>
          <w:szCs w:val="24"/>
        </w:rPr>
      </w:pPr>
      <w:r w:rsidRPr="00D3045F">
        <w:rPr>
          <w:rFonts w:ascii="Times New Roman" w:hAnsi="Times New Roman"/>
          <w:sz w:val="24"/>
          <w:szCs w:val="24"/>
        </w:rPr>
        <w:t>umožniť ďalšie vzdelávanie pedagogických zamestnancov,</w:t>
      </w:r>
    </w:p>
    <w:p w:rsidR="00A7714E" w:rsidRPr="00D3045F" w:rsidRDefault="00A7714E" w:rsidP="00D3045F">
      <w:pPr>
        <w:numPr>
          <w:ilvl w:val="0"/>
          <w:numId w:val="19"/>
        </w:numPr>
        <w:tabs>
          <w:tab w:val="clear" w:pos="1260"/>
          <w:tab w:val="num" w:pos="900"/>
        </w:tabs>
        <w:spacing w:after="0"/>
        <w:ind w:left="900"/>
        <w:jc w:val="both"/>
        <w:rPr>
          <w:rFonts w:ascii="Times New Roman" w:hAnsi="Times New Roman"/>
          <w:sz w:val="24"/>
          <w:szCs w:val="24"/>
        </w:rPr>
      </w:pPr>
      <w:r w:rsidRPr="00D3045F">
        <w:rPr>
          <w:rFonts w:ascii="Times New Roman" w:hAnsi="Times New Roman"/>
          <w:sz w:val="24"/>
          <w:szCs w:val="24"/>
        </w:rPr>
        <w:t>rozvíjať partnerstvo s podobnými školami v rámci Slovenska i v zahraničí,</w:t>
      </w:r>
    </w:p>
    <w:p w:rsidR="00A7714E" w:rsidRPr="00D3045F" w:rsidRDefault="00A7714E" w:rsidP="00D3045F">
      <w:pPr>
        <w:numPr>
          <w:ilvl w:val="0"/>
          <w:numId w:val="19"/>
        </w:numPr>
        <w:tabs>
          <w:tab w:val="clear" w:pos="1260"/>
          <w:tab w:val="num" w:pos="900"/>
        </w:tabs>
        <w:spacing w:after="0"/>
        <w:ind w:left="900"/>
        <w:jc w:val="both"/>
        <w:rPr>
          <w:rFonts w:ascii="Times New Roman" w:hAnsi="Times New Roman"/>
          <w:sz w:val="24"/>
          <w:szCs w:val="24"/>
        </w:rPr>
      </w:pPr>
      <w:r w:rsidRPr="00D3045F">
        <w:rPr>
          <w:rFonts w:ascii="Times New Roman" w:hAnsi="Times New Roman"/>
          <w:sz w:val="24"/>
          <w:szCs w:val="24"/>
        </w:rPr>
        <w:t>zosúladiť odbornosť žiakov s požiadavkami trhu práce,</w:t>
      </w:r>
    </w:p>
    <w:p w:rsidR="00A7714E" w:rsidRPr="00D3045F" w:rsidRDefault="00A7714E" w:rsidP="00D3045F">
      <w:pPr>
        <w:numPr>
          <w:ilvl w:val="0"/>
          <w:numId w:val="19"/>
        </w:numPr>
        <w:tabs>
          <w:tab w:val="clear" w:pos="1260"/>
          <w:tab w:val="num" w:pos="900"/>
        </w:tabs>
        <w:spacing w:after="0"/>
        <w:ind w:hanging="720"/>
        <w:jc w:val="both"/>
        <w:rPr>
          <w:rFonts w:ascii="Times New Roman" w:hAnsi="Times New Roman"/>
          <w:sz w:val="24"/>
          <w:szCs w:val="24"/>
        </w:rPr>
      </w:pPr>
      <w:r w:rsidRPr="00D3045F">
        <w:rPr>
          <w:rFonts w:ascii="Times New Roman" w:hAnsi="Times New Roman"/>
          <w:sz w:val="24"/>
          <w:szCs w:val="24"/>
        </w:rPr>
        <w:t>naplniť učebné odbor</w:t>
      </w:r>
      <w:r w:rsidR="001425D5" w:rsidRPr="00D3045F">
        <w:rPr>
          <w:rFonts w:ascii="Times New Roman" w:hAnsi="Times New Roman"/>
          <w:sz w:val="24"/>
          <w:szCs w:val="24"/>
        </w:rPr>
        <w:t>y SOŠ dostatočným počtom žiakov.</w:t>
      </w:r>
    </w:p>
    <w:p w:rsidR="00A7714E" w:rsidRPr="00D3045F" w:rsidRDefault="00A7714E" w:rsidP="00D3045F">
      <w:pPr>
        <w:spacing w:after="0"/>
        <w:jc w:val="both"/>
        <w:rPr>
          <w:rFonts w:ascii="Times New Roman" w:hAnsi="Times New Roman"/>
          <w:sz w:val="24"/>
          <w:szCs w:val="24"/>
        </w:rPr>
      </w:pPr>
    </w:p>
    <w:p w:rsidR="00A7714E" w:rsidRPr="00D3045F" w:rsidRDefault="00A7714E" w:rsidP="00D3045F">
      <w:pPr>
        <w:spacing w:after="0"/>
        <w:ind w:firstLine="540"/>
        <w:jc w:val="both"/>
        <w:rPr>
          <w:rFonts w:ascii="Times New Roman" w:hAnsi="Times New Roman"/>
          <w:sz w:val="24"/>
          <w:szCs w:val="24"/>
        </w:rPr>
      </w:pPr>
      <w:r w:rsidRPr="00D3045F">
        <w:rPr>
          <w:rFonts w:ascii="Times New Roman" w:hAnsi="Times New Roman"/>
          <w:sz w:val="24"/>
          <w:szCs w:val="24"/>
        </w:rPr>
        <w:t>Riziká, ktoré by mohli škole zabrániť v rozvoji :</w:t>
      </w:r>
    </w:p>
    <w:p w:rsidR="001425D5" w:rsidRPr="00D3045F" w:rsidRDefault="00A7714E" w:rsidP="00D3045F">
      <w:pPr>
        <w:numPr>
          <w:ilvl w:val="0"/>
          <w:numId w:val="20"/>
        </w:numPr>
        <w:tabs>
          <w:tab w:val="clear" w:pos="1260"/>
          <w:tab w:val="num" w:pos="900"/>
        </w:tabs>
        <w:spacing w:after="0"/>
        <w:ind w:left="900"/>
        <w:jc w:val="both"/>
        <w:rPr>
          <w:rFonts w:ascii="Times New Roman" w:hAnsi="Times New Roman"/>
          <w:sz w:val="24"/>
          <w:szCs w:val="24"/>
        </w:rPr>
      </w:pPr>
      <w:r w:rsidRPr="00D3045F">
        <w:rPr>
          <w:rFonts w:ascii="Times New Roman" w:hAnsi="Times New Roman"/>
          <w:sz w:val="24"/>
          <w:szCs w:val="24"/>
        </w:rPr>
        <w:t>nižší záujem o štúdium potravinárstva, v súvislosti so zrušením viacerých potravinárskych závodov</w:t>
      </w:r>
      <w:r w:rsidR="001425D5" w:rsidRPr="00D3045F">
        <w:rPr>
          <w:rFonts w:ascii="Times New Roman" w:hAnsi="Times New Roman"/>
          <w:sz w:val="24"/>
          <w:szCs w:val="24"/>
        </w:rPr>
        <w:t>,</w:t>
      </w:r>
    </w:p>
    <w:p w:rsidR="00A7714E" w:rsidRPr="00D3045F" w:rsidRDefault="00A7714E" w:rsidP="00D3045F">
      <w:pPr>
        <w:numPr>
          <w:ilvl w:val="0"/>
          <w:numId w:val="20"/>
        </w:numPr>
        <w:tabs>
          <w:tab w:val="clear" w:pos="1260"/>
          <w:tab w:val="num" w:pos="900"/>
        </w:tabs>
        <w:spacing w:after="0"/>
        <w:ind w:left="900"/>
        <w:jc w:val="both"/>
        <w:rPr>
          <w:rFonts w:ascii="Times New Roman" w:hAnsi="Times New Roman"/>
          <w:sz w:val="24"/>
          <w:szCs w:val="24"/>
        </w:rPr>
      </w:pPr>
      <w:r w:rsidRPr="00D3045F">
        <w:rPr>
          <w:rFonts w:ascii="Times New Roman" w:hAnsi="Times New Roman"/>
          <w:sz w:val="24"/>
          <w:szCs w:val="24"/>
        </w:rPr>
        <w:t>znížený záujem o pracovnú silu v potravinárskom priemysle,</w:t>
      </w:r>
    </w:p>
    <w:p w:rsidR="00A7714E" w:rsidRPr="00D3045F" w:rsidRDefault="00A7714E" w:rsidP="00D3045F">
      <w:pPr>
        <w:numPr>
          <w:ilvl w:val="0"/>
          <w:numId w:val="20"/>
        </w:numPr>
        <w:tabs>
          <w:tab w:val="clear" w:pos="1260"/>
          <w:tab w:val="num" w:pos="900"/>
        </w:tabs>
        <w:spacing w:after="0"/>
        <w:ind w:left="900"/>
        <w:jc w:val="both"/>
        <w:rPr>
          <w:rFonts w:ascii="Times New Roman" w:hAnsi="Times New Roman"/>
          <w:sz w:val="24"/>
          <w:szCs w:val="24"/>
        </w:rPr>
      </w:pPr>
      <w:r w:rsidRPr="00D3045F">
        <w:rPr>
          <w:rFonts w:ascii="Times New Roman" w:hAnsi="Times New Roman"/>
          <w:sz w:val="24"/>
          <w:szCs w:val="24"/>
        </w:rPr>
        <w:t>nedostatočné finančné ohodnotenie pracovníkov v potravinárskom priemysle,</w:t>
      </w:r>
    </w:p>
    <w:p w:rsidR="00A7714E" w:rsidRPr="00D3045F" w:rsidRDefault="00A7714E" w:rsidP="00D3045F">
      <w:pPr>
        <w:numPr>
          <w:ilvl w:val="0"/>
          <w:numId w:val="20"/>
        </w:numPr>
        <w:tabs>
          <w:tab w:val="clear" w:pos="1260"/>
          <w:tab w:val="num" w:pos="900"/>
        </w:tabs>
        <w:spacing w:after="0"/>
        <w:ind w:left="900"/>
        <w:jc w:val="both"/>
        <w:rPr>
          <w:rFonts w:ascii="Times New Roman" w:hAnsi="Times New Roman"/>
          <w:sz w:val="24"/>
          <w:szCs w:val="24"/>
        </w:rPr>
      </w:pPr>
      <w:r w:rsidRPr="00D3045F">
        <w:rPr>
          <w:rFonts w:ascii="Times New Roman" w:hAnsi="Times New Roman"/>
          <w:sz w:val="24"/>
          <w:szCs w:val="24"/>
        </w:rPr>
        <w:t>nepriaznivý demografický vývoj,</w:t>
      </w:r>
    </w:p>
    <w:p w:rsidR="00A7714E" w:rsidRPr="00D3045F" w:rsidRDefault="00A7714E" w:rsidP="00D3045F">
      <w:pPr>
        <w:numPr>
          <w:ilvl w:val="0"/>
          <w:numId w:val="20"/>
        </w:numPr>
        <w:tabs>
          <w:tab w:val="clear" w:pos="1260"/>
          <w:tab w:val="num" w:pos="900"/>
        </w:tabs>
        <w:spacing w:after="0"/>
        <w:ind w:left="900"/>
        <w:jc w:val="both"/>
        <w:rPr>
          <w:rFonts w:ascii="Times New Roman" w:hAnsi="Times New Roman"/>
          <w:sz w:val="24"/>
          <w:szCs w:val="24"/>
        </w:rPr>
      </w:pPr>
      <w:r w:rsidRPr="00D3045F">
        <w:rPr>
          <w:rFonts w:ascii="Times New Roman" w:hAnsi="Times New Roman"/>
          <w:sz w:val="24"/>
          <w:szCs w:val="24"/>
        </w:rPr>
        <w:t>nižšia vedomostná úroveň prichádzajúcich žiakov zo základných škôl,</w:t>
      </w:r>
    </w:p>
    <w:p w:rsidR="00A7714E" w:rsidRPr="00D3045F" w:rsidRDefault="00A7714E" w:rsidP="00D3045F">
      <w:pPr>
        <w:numPr>
          <w:ilvl w:val="0"/>
          <w:numId w:val="20"/>
        </w:numPr>
        <w:tabs>
          <w:tab w:val="clear" w:pos="1260"/>
          <w:tab w:val="num" w:pos="900"/>
        </w:tabs>
        <w:spacing w:after="0"/>
        <w:ind w:left="900"/>
        <w:jc w:val="both"/>
        <w:rPr>
          <w:rFonts w:ascii="Times New Roman" w:hAnsi="Times New Roman"/>
          <w:sz w:val="24"/>
          <w:szCs w:val="24"/>
        </w:rPr>
      </w:pPr>
      <w:r w:rsidRPr="00D3045F">
        <w:rPr>
          <w:rFonts w:ascii="Times New Roman" w:hAnsi="Times New Roman"/>
          <w:sz w:val="24"/>
          <w:szCs w:val="24"/>
        </w:rPr>
        <w:t>nedostatok finančných prostriedkov</w:t>
      </w:r>
      <w:r w:rsidR="001425D5" w:rsidRPr="00D3045F">
        <w:rPr>
          <w:rFonts w:ascii="Times New Roman" w:hAnsi="Times New Roman"/>
          <w:sz w:val="24"/>
          <w:szCs w:val="24"/>
        </w:rPr>
        <w:t>.</w:t>
      </w:r>
    </w:p>
    <w:p w:rsidR="005855E0" w:rsidRPr="00D3045F" w:rsidRDefault="005855E0" w:rsidP="00D3045F">
      <w:pPr>
        <w:spacing w:after="0"/>
        <w:jc w:val="both"/>
        <w:rPr>
          <w:rFonts w:ascii="Times New Roman" w:hAnsi="Times New Roman"/>
          <w:b/>
          <w:color w:val="FF0000"/>
          <w:sz w:val="24"/>
          <w:szCs w:val="24"/>
        </w:rPr>
      </w:pPr>
    </w:p>
    <w:p w:rsidR="005855E0" w:rsidRPr="00D3045F" w:rsidRDefault="005855E0" w:rsidP="00D3045F">
      <w:pPr>
        <w:pStyle w:val="Nadpis2"/>
        <w:rPr>
          <w:rFonts w:ascii="Times New Roman" w:hAnsi="Times New Roman"/>
          <w:color w:val="0070C0"/>
          <w:sz w:val="24"/>
          <w:szCs w:val="24"/>
          <w:lang w:eastAsia="sk-SK"/>
        </w:rPr>
      </w:pPr>
      <w:bookmarkStart w:id="7" w:name="_Toc157899175"/>
      <w:r w:rsidRPr="00D3045F">
        <w:rPr>
          <w:rStyle w:val="Nadpis2Char"/>
          <w:rFonts w:ascii="Times New Roman" w:hAnsi="Times New Roman"/>
          <w:color w:val="00B050"/>
          <w:sz w:val="24"/>
          <w:szCs w:val="24"/>
        </w:rPr>
        <w:t>Charakteristika školy</w:t>
      </w:r>
      <w:bookmarkEnd w:id="7"/>
    </w:p>
    <w:p w:rsidR="005855E0" w:rsidRPr="00D3045F" w:rsidRDefault="005855E0" w:rsidP="00D3045F">
      <w:pPr>
        <w:spacing w:after="0"/>
        <w:ind w:left="360" w:hanging="360"/>
        <w:jc w:val="both"/>
        <w:rPr>
          <w:rFonts w:ascii="Times New Roman" w:eastAsia="Times New Roman" w:hAnsi="Times New Roman"/>
          <w:b/>
          <w:color w:val="0070C0"/>
          <w:sz w:val="24"/>
          <w:szCs w:val="24"/>
          <w:lang w:eastAsia="sk-SK"/>
        </w:rPr>
      </w:pPr>
    </w:p>
    <w:p w:rsidR="005855E0" w:rsidRPr="00D3045F" w:rsidRDefault="005855E0" w:rsidP="00D3045F">
      <w:pPr>
        <w:spacing w:after="0"/>
        <w:ind w:firstLine="36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 xml:space="preserve">    Stredná priemyselná škola potravinárska sídli v priestoroch Spojenej školy na Slančíkovej 2</w:t>
      </w:r>
      <w:r w:rsidR="00F9410E">
        <w:rPr>
          <w:rFonts w:ascii="Times New Roman" w:eastAsia="Times New Roman" w:hAnsi="Times New Roman"/>
          <w:sz w:val="24"/>
          <w:szCs w:val="24"/>
          <w:lang w:eastAsia="sk-SK"/>
        </w:rPr>
        <w:t>, v Nitre</w:t>
      </w:r>
      <w:r w:rsidRPr="00D3045F">
        <w:rPr>
          <w:rFonts w:ascii="Times New Roman" w:eastAsia="Times New Roman" w:hAnsi="Times New Roman"/>
          <w:sz w:val="24"/>
          <w:szCs w:val="24"/>
          <w:lang w:eastAsia="sk-SK"/>
        </w:rPr>
        <w:t>. Komplex budov školy zahŕňa samotnú bud</w:t>
      </w:r>
      <w:r w:rsidR="001425D5" w:rsidRPr="00D3045F">
        <w:rPr>
          <w:rFonts w:ascii="Times New Roman" w:eastAsia="Times New Roman" w:hAnsi="Times New Roman"/>
          <w:sz w:val="24"/>
          <w:szCs w:val="24"/>
          <w:lang w:eastAsia="sk-SK"/>
        </w:rPr>
        <w:t>ovu, v ktorej prebieha výchovno-</w:t>
      </w:r>
      <w:r w:rsidRPr="00D3045F">
        <w:rPr>
          <w:rFonts w:ascii="Times New Roman" w:eastAsia="Times New Roman" w:hAnsi="Times New Roman"/>
          <w:sz w:val="24"/>
          <w:szCs w:val="24"/>
          <w:lang w:eastAsia="sk-SK"/>
        </w:rPr>
        <w:t>vzdelávací proces, školský internát, školskú jedáleň, spoločenský pavilón, stredisko praktického vyučovania, komplex športovísk a regeneračné centrum</w:t>
      </w:r>
      <w:r w:rsidR="00F9410E">
        <w:rPr>
          <w:rFonts w:ascii="Times New Roman" w:eastAsia="Times New Roman" w:hAnsi="Times New Roman"/>
          <w:sz w:val="24"/>
          <w:szCs w:val="24"/>
          <w:lang w:eastAsia="sk-SK"/>
        </w:rPr>
        <w:t>.</w:t>
      </w:r>
    </w:p>
    <w:p w:rsidR="005855E0" w:rsidRPr="00D3045F" w:rsidRDefault="00126171" w:rsidP="00D3045F">
      <w:pPr>
        <w:spacing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ab/>
        <w:t>Škola má 4</w:t>
      </w:r>
      <w:r w:rsidR="005855E0" w:rsidRPr="00D3045F">
        <w:rPr>
          <w:rFonts w:ascii="Times New Roman" w:eastAsia="Times New Roman" w:hAnsi="Times New Roman"/>
          <w:sz w:val="24"/>
          <w:szCs w:val="24"/>
          <w:lang w:eastAsia="sk-SK"/>
        </w:rPr>
        <w:t xml:space="preserve"> tried</w:t>
      </w:r>
      <w:r w:rsidRPr="00D3045F">
        <w:rPr>
          <w:rFonts w:ascii="Times New Roman" w:eastAsia="Times New Roman" w:hAnsi="Times New Roman"/>
          <w:sz w:val="24"/>
          <w:szCs w:val="24"/>
          <w:lang w:eastAsia="sk-SK"/>
        </w:rPr>
        <w:t>y</w:t>
      </w:r>
      <w:r w:rsidR="005855E0" w:rsidRPr="00D3045F">
        <w:rPr>
          <w:rFonts w:ascii="Times New Roman" w:eastAsia="Times New Roman" w:hAnsi="Times New Roman"/>
          <w:sz w:val="24"/>
          <w:szCs w:val="24"/>
          <w:lang w:eastAsia="sk-SK"/>
        </w:rPr>
        <w:t>, v ktorých študujú žiaci v </w:t>
      </w:r>
      <w:r w:rsidR="00FB5F4A" w:rsidRPr="00D3045F">
        <w:rPr>
          <w:rFonts w:ascii="Times New Roman" w:eastAsia="Times New Roman" w:hAnsi="Times New Roman"/>
          <w:sz w:val="24"/>
          <w:szCs w:val="24"/>
          <w:lang w:eastAsia="sk-SK"/>
        </w:rPr>
        <w:t>dvoch</w:t>
      </w:r>
      <w:r w:rsidR="005855E0" w:rsidRPr="00D3045F">
        <w:rPr>
          <w:rFonts w:ascii="Times New Roman" w:eastAsia="Times New Roman" w:hAnsi="Times New Roman"/>
          <w:sz w:val="24"/>
          <w:szCs w:val="24"/>
          <w:lang w:eastAsia="sk-SK"/>
        </w:rPr>
        <w:t xml:space="preserve"> študijných odboroch </w:t>
      </w:r>
      <w:r w:rsidR="001425D5" w:rsidRPr="00D3045F">
        <w:rPr>
          <w:rFonts w:ascii="Times New Roman" w:eastAsia="Times New Roman" w:hAnsi="Times New Roman"/>
          <w:sz w:val="24"/>
          <w:szCs w:val="24"/>
          <w:lang w:eastAsia="sk-SK"/>
        </w:rPr>
        <w:t>-</w:t>
      </w:r>
      <w:r w:rsidRPr="00D3045F">
        <w:rPr>
          <w:rFonts w:ascii="Times New Roman" w:eastAsia="Times New Roman" w:hAnsi="Times New Roman"/>
          <w:sz w:val="24"/>
          <w:szCs w:val="24"/>
          <w:lang w:eastAsia="sk-SK"/>
        </w:rPr>
        <w:t xml:space="preserve"> </w:t>
      </w:r>
      <w:r w:rsidR="005855E0" w:rsidRPr="00D3045F">
        <w:rPr>
          <w:rFonts w:ascii="Times New Roman" w:eastAsia="Times New Roman" w:hAnsi="Times New Roman"/>
          <w:sz w:val="24"/>
          <w:szCs w:val="24"/>
          <w:lang w:eastAsia="sk-SK"/>
        </w:rPr>
        <w:t xml:space="preserve"> výživa, ochrana</w:t>
      </w:r>
      <w:r w:rsidRPr="00D3045F">
        <w:rPr>
          <w:rFonts w:ascii="Times New Roman" w:eastAsia="Times New Roman" w:hAnsi="Times New Roman"/>
          <w:sz w:val="24"/>
          <w:szCs w:val="24"/>
          <w:lang w:eastAsia="sk-SK"/>
        </w:rPr>
        <w:t xml:space="preserve"> zdravia a hodnotenie potravín a poradenstvo vo výžive. </w:t>
      </w:r>
      <w:r w:rsidR="005855E0" w:rsidRPr="00D3045F">
        <w:rPr>
          <w:rFonts w:ascii="Times New Roman" w:eastAsia="Times New Roman" w:hAnsi="Times New Roman"/>
          <w:sz w:val="24"/>
          <w:szCs w:val="24"/>
          <w:lang w:eastAsia="sk-SK"/>
        </w:rPr>
        <w:t>Teoretické vyučovanie všetkých tried prebieha v klasických učebniach, laboratórne cvičenia sú realizované v zmodernizovaných laboratóriách chémie a v laboratóriách biológie, vyučo</w:t>
      </w:r>
      <w:r w:rsidRPr="00D3045F">
        <w:rPr>
          <w:rFonts w:ascii="Times New Roman" w:eastAsia="Times New Roman" w:hAnsi="Times New Roman"/>
          <w:sz w:val="24"/>
          <w:szCs w:val="24"/>
          <w:lang w:eastAsia="sk-SK"/>
        </w:rPr>
        <w:t>vanie informatiky je zabezpečené</w:t>
      </w:r>
      <w:r w:rsidR="005855E0" w:rsidRPr="00D3045F">
        <w:rPr>
          <w:rFonts w:ascii="Times New Roman" w:eastAsia="Times New Roman" w:hAnsi="Times New Roman"/>
          <w:sz w:val="24"/>
          <w:szCs w:val="24"/>
          <w:lang w:eastAsia="sk-SK"/>
        </w:rPr>
        <w:t xml:space="preserve"> v 8 učebniach IKT, </w:t>
      </w:r>
      <w:r w:rsidRPr="00D3045F">
        <w:rPr>
          <w:rFonts w:ascii="Times New Roman" w:eastAsia="Times New Roman" w:hAnsi="Times New Roman"/>
          <w:sz w:val="24"/>
          <w:szCs w:val="24"/>
          <w:lang w:eastAsia="sk-SK"/>
        </w:rPr>
        <w:t xml:space="preserve">ďalej je k dispozícii </w:t>
      </w:r>
      <w:r w:rsidR="005855E0" w:rsidRPr="00D3045F">
        <w:rPr>
          <w:rFonts w:ascii="Times New Roman" w:eastAsia="Times New Roman" w:hAnsi="Times New Roman"/>
          <w:sz w:val="24"/>
          <w:szCs w:val="24"/>
          <w:lang w:eastAsia="sk-SK"/>
        </w:rPr>
        <w:t>učebňa pre výuku administratívy a korešpondencie a jazykové učebne.</w:t>
      </w:r>
    </w:p>
    <w:p w:rsidR="005855E0" w:rsidRPr="00D3045F" w:rsidRDefault="005855E0" w:rsidP="00D3045F">
      <w:pPr>
        <w:spacing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ab/>
        <w:t xml:space="preserve">Škola zabezpečuje ubytovanie v novozrekonštruovanom školskom 7 </w:t>
      </w:r>
      <w:r w:rsidR="001425D5" w:rsidRPr="00D3045F">
        <w:rPr>
          <w:rFonts w:ascii="Times New Roman" w:eastAsia="Times New Roman" w:hAnsi="Times New Roman"/>
          <w:sz w:val="24"/>
          <w:szCs w:val="24"/>
          <w:lang w:eastAsia="sk-SK"/>
        </w:rPr>
        <w:t>-</w:t>
      </w:r>
      <w:r w:rsidRPr="00D3045F">
        <w:rPr>
          <w:rFonts w:ascii="Times New Roman" w:eastAsia="Times New Roman" w:hAnsi="Times New Roman"/>
          <w:sz w:val="24"/>
          <w:szCs w:val="24"/>
          <w:lang w:eastAsia="sk-SK"/>
        </w:rPr>
        <w:t xml:space="preserve"> poschodovom internáte, v dvojlôžkových izbách s vlastným sociálnym zariadením</w:t>
      </w:r>
      <w:r w:rsidR="001425D5" w:rsidRPr="00D3045F">
        <w:rPr>
          <w:rFonts w:ascii="Times New Roman" w:eastAsia="Times New Roman" w:hAnsi="Times New Roman"/>
          <w:sz w:val="24"/>
          <w:szCs w:val="24"/>
          <w:lang w:eastAsia="sk-SK"/>
        </w:rPr>
        <w:t>,</w:t>
      </w:r>
      <w:r w:rsidRPr="00D3045F">
        <w:rPr>
          <w:rFonts w:ascii="Times New Roman" w:eastAsia="Times New Roman" w:hAnsi="Times New Roman"/>
          <w:sz w:val="24"/>
          <w:szCs w:val="24"/>
          <w:lang w:eastAsia="sk-SK"/>
        </w:rPr>
        <w:t xml:space="preserve"> s celkovou kapacitou ubytovania 250 žiakov. Súčasťou školského internátu sú moderné kuchynky, spoločenské miestnosti a samozrejmosťou je pripojenie na internet.</w:t>
      </w:r>
    </w:p>
    <w:p w:rsidR="005855E0" w:rsidRPr="00D3045F" w:rsidRDefault="005855E0" w:rsidP="00D3045F">
      <w:pPr>
        <w:spacing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lastRenderedPageBreak/>
        <w:tab/>
        <w:t>Školská jedáleň poskytuje celodenné stravovanie pre žiakov a zamestnancov školy. Doplnkové stravovanie zabezpečuje školský bufet.</w:t>
      </w:r>
    </w:p>
    <w:p w:rsidR="0038766D" w:rsidRPr="00D3045F" w:rsidRDefault="00FB5F4A" w:rsidP="00D3045F">
      <w:pPr>
        <w:spacing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ab/>
        <w:t>O</w:t>
      </w:r>
      <w:r w:rsidR="005855E0" w:rsidRPr="00D3045F">
        <w:rPr>
          <w:rFonts w:ascii="Times New Roman" w:eastAsia="Times New Roman" w:hAnsi="Times New Roman"/>
          <w:sz w:val="24"/>
          <w:szCs w:val="24"/>
          <w:lang w:eastAsia="sk-SK"/>
        </w:rPr>
        <w:t xml:space="preserve">dbornú prax zabezpečuje Stredisko praktického vyučovania jednak v priestoroch školského areálu (školská pekáreň, </w:t>
      </w:r>
      <w:r w:rsidR="00F9410E">
        <w:rPr>
          <w:rFonts w:ascii="Times New Roman" w:eastAsia="Times New Roman" w:hAnsi="Times New Roman"/>
          <w:sz w:val="24"/>
          <w:szCs w:val="24"/>
          <w:lang w:eastAsia="sk-SK"/>
        </w:rPr>
        <w:t xml:space="preserve">školská </w:t>
      </w:r>
      <w:r w:rsidR="00900F52" w:rsidRPr="00D3045F">
        <w:rPr>
          <w:rFonts w:ascii="Times New Roman" w:eastAsia="Times New Roman" w:hAnsi="Times New Roman"/>
          <w:sz w:val="24"/>
          <w:szCs w:val="24"/>
          <w:lang w:eastAsia="sk-SK"/>
        </w:rPr>
        <w:t>mliekareň</w:t>
      </w:r>
      <w:r w:rsidR="00F9410E">
        <w:rPr>
          <w:rFonts w:ascii="Times New Roman" w:eastAsia="Times New Roman" w:hAnsi="Times New Roman"/>
          <w:sz w:val="24"/>
          <w:szCs w:val="24"/>
          <w:lang w:eastAsia="sk-SK"/>
        </w:rPr>
        <w:t xml:space="preserve"> a výroba výrobkov studenej kuchyne</w:t>
      </w:r>
      <w:r w:rsidR="00900F52" w:rsidRPr="00D3045F">
        <w:rPr>
          <w:rFonts w:ascii="Times New Roman" w:eastAsia="Times New Roman" w:hAnsi="Times New Roman"/>
          <w:sz w:val="24"/>
          <w:szCs w:val="24"/>
          <w:lang w:eastAsia="sk-SK"/>
        </w:rPr>
        <w:t xml:space="preserve">, </w:t>
      </w:r>
      <w:r w:rsidR="005855E0" w:rsidRPr="00D3045F">
        <w:rPr>
          <w:rFonts w:ascii="Times New Roman" w:eastAsia="Times New Roman" w:hAnsi="Times New Roman"/>
          <w:sz w:val="24"/>
          <w:szCs w:val="24"/>
          <w:lang w:eastAsia="sk-SK"/>
        </w:rPr>
        <w:t>školská kuchyňa) a </w:t>
      </w:r>
      <w:r w:rsidR="0038766D" w:rsidRPr="00D3045F">
        <w:rPr>
          <w:rFonts w:ascii="Times New Roman" w:eastAsia="Times New Roman" w:hAnsi="Times New Roman"/>
          <w:sz w:val="24"/>
          <w:szCs w:val="24"/>
          <w:lang w:eastAsia="sk-SK"/>
        </w:rPr>
        <w:t>Výskumné centrum AgroBio Tech, ktoré je súčasťou SPU v Nitre.</w:t>
      </w:r>
    </w:p>
    <w:p w:rsidR="005855E0" w:rsidRPr="00D3045F" w:rsidRDefault="005855E0" w:rsidP="00D3045F">
      <w:pPr>
        <w:spacing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ab/>
        <w:t>Žiaci majú vynikajúce možnosti pre mimoškolskú činnosť, ktorá sa realizuje v rámci záujmových krúžkov. Majú prístup do učebni IKT, telocviční, posilňovní, na futbalové ihrisko, na ihriská pre plážový volejbal, a tiež do novootvorenej školskej pl</w:t>
      </w:r>
      <w:r w:rsidR="00F9410E">
        <w:rPr>
          <w:rFonts w:ascii="Times New Roman" w:eastAsia="Times New Roman" w:hAnsi="Times New Roman"/>
          <w:sz w:val="24"/>
          <w:szCs w:val="24"/>
          <w:lang w:eastAsia="sk-SK"/>
        </w:rPr>
        <w:t xml:space="preserve">avárne. Škola pre nich </w:t>
      </w:r>
      <w:r w:rsidRPr="00D3045F">
        <w:rPr>
          <w:rFonts w:ascii="Times New Roman" w:eastAsia="Times New Roman" w:hAnsi="Times New Roman"/>
          <w:sz w:val="24"/>
          <w:szCs w:val="24"/>
          <w:lang w:eastAsia="sk-SK"/>
        </w:rPr>
        <w:t>zabezpečuje regeneráciu  v školskom rege</w:t>
      </w:r>
      <w:r w:rsidR="00FB5F4A" w:rsidRPr="00D3045F">
        <w:rPr>
          <w:rFonts w:ascii="Times New Roman" w:eastAsia="Times New Roman" w:hAnsi="Times New Roman"/>
          <w:sz w:val="24"/>
          <w:szCs w:val="24"/>
          <w:lang w:eastAsia="sk-SK"/>
        </w:rPr>
        <w:t>neračnom centre, ktoré obsahuje</w:t>
      </w:r>
      <w:r w:rsidRPr="00D3045F">
        <w:rPr>
          <w:rFonts w:ascii="Times New Roman" w:eastAsia="Times New Roman" w:hAnsi="Times New Roman"/>
          <w:sz w:val="24"/>
          <w:szCs w:val="24"/>
          <w:lang w:eastAsia="sk-SK"/>
        </w:rPr>
        <w:t xml:space="preserve"> masážne vane, v</w:t>
      </w:r>
      <w:r w:rsidR="001425D5" w:rsidRPr="00D3045F">
        <w:rPr>
          <w:rFonts w:ascii="Times New Roman" w:eastAsia="Times New Roman" w:hAnsi="Times New Roman"/>
          <w:sz w:val="24"/>
          <w:szCs w:val="24"/>
          <w:lang w:eastAsia="sk-SK"/>
        </w:rPr>
        <w:t>í</w:t>
      </w:r>
      <w:r w:rsidRPr="00D3045F">
        <w:rPr>
          <w:rFonts w:ascii="Times New Roman" w:eastAsia="Times New Roman" w:hAnsi="Times New Roman"/>
          <w:sz w:val="24"/>
          <w:szCs w:val="24"/>
          <w:lang w:eastAsia="sk-SK"/>
        </w:rPr>
        <w:t>rivku, saunu</w:t>
      </w:r>
      <w:r w:rsidR="001425D5" w:rsidRPr="00D3045F">
        <w:rPr>
          <w:rFonts w:ascii="Times New Roman" w:eastAsia="Times New Roman" w:hAnsi="Times New Roman"/>
          <w:sz w:val="24"/>
          <w:szCs w:val="24"/>
          <w:lang w:eastAsia="sk-SK"/>
        </w:rPr>
        <w:t xml:space="preserve"> a možnosť absolvovania masáží.</w:t>
      </w:r>
    </w:p>
    <w:p w:rsidR="005855E0" w:rsidRPr="00D3045F" w:rsidRDefault="005855E0" w:rsidP="00D3045F">
      <w:pPr>
        <w:spacing w:after="0"/>
        <w:ind w:left="360" w:hanging="360"/>
        <w:jc w:val="both"/>
        <w:rPr>
          <w:rFonts w:ascii="Times New Roman" w:eastAsia="Times New Roman" w:hAnsi="Times New Roman"/>
          <w:color w:val="0070C0"/>
          <w:sz w:val="24"/>
          <w:szCs w:val="24"/>
          <w:lang w:eastAsia="sk-SK"/>
        </w:rPr>
      </w:pPr>
    </w:p>
    <w:p w:rsidR="005855E0" w:rsidRPr="00D3045F" w:rsidRDefault="005855E0" w:rsidP="00D3045F">
      <w:pPr>
        <w:pStyle w:val="Nadpis3"/>
        <w:rPr>
          <w:rFonts w:ascii="Times New Roman" w:hAnsi="Times New Roman"/>
          <w:color w:val="00B050"/>
          <w:sz w:val="24"/>
          <w:szCs w:val="24"/>
          <w:lang w:eastAsia="sk-SK"/>
        </w:rPr>
      </w:pPr>
      <w:bookmarkStart w:id="8" w:name="_Toc157899176"/>
      <w:r w:rsidRPr="00D3045F">
        <w:rPr>
          <w:rFonts w:ascii="Times New Roman" w:hAnsi="Times New Roman"/>
          <w:color w:val="00B050"/>
          <w:sz w:val="24"/>
          <w:szCs w:val="24"/>
          <w:lang w:eastAsia="sk-SK"/>
        </w:rPr>
        <w:t>Plánované aktivity školy</w:t>
      </w:r>
      <w:bookmarkEnd w:id="8"/>
      <w:r w:rsidRPr="00D3045F">
        <w:rPr>
          <w:rFonts w:ascii="Times New Roman" w:hAnsi="Times New Roman"/>
          <w:color w:val="00B050"/>
          <w:sz w:val="24"/>
          <w:szCs w:val="24"/>
          <w:lang w:eastAsia="sk-SK"/>
        </w:rPr>
        <w:t xml:space="preserve"> </w:t>
      </w:r>
    </w:p>
    <w:p w:rsidR="005855E0" w:rsidRPr="00D3045F" w:rsidRDefault="005855E0" w:rsidP="00D3045F">
      <w:pPr>
        <w:suppressAutoHyphens/>
        <w:spacing w:before="120"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 xml:space="preserve">Dosahovanie požadovaných aktivít a vhodná prezentácia školy sú výsledkom kvality vzdelávania. </w:t>
      </w:r>
    </w:p>
    <w:p w:rsidR="005855E0" w:rsidRPr="00D3045F" w:rsidRDefault="005855E0" w:rsidP="00D3045F">
      <w:pPr>
        <w:numPr>
          <w:ilvl w:val="0"/>
          <w:numId w:val="24"/>
        </w:numPr>
        <w:suppressAutoHyphens/>
        <w:spacing w:before="120" w:after="0"/>
        <w:jc w:val="both"/>
        <w:rPr>
          <w:rFonts w:ascii="Times New Roman" w:eastAsia="Times New Roman" w:hAnsi="Times New Roman"/>
          <w:sz w:val="24"/>
          <w:szCs w:val="24"/>
          <w:lang w:eastAsia="sk-SK"/>
        </w:rPr>
      </w:pPr>
      <w:r w:rsidRPr="00D3045F">
        <w:rPr>
          <w:rFonts w:ascii="Times New Roman" w:eastAsia="Times New Roman" w:hAnsi="Times New Roman"/>
          <w:b/>
          <w:sz w:val="24"/>
          <w:szCs w:val="24"/>
          <w:lang w:eastAsia="sk-SK"/>
        </w:rPr>
        <w:t>Záujmové aktivity</w:t>
      </w:r>
      <w:r w:rsidRPr="00D3045F">
        <w:rPr>
          <w:rFonts w:ascii="Times New Roman" w:eastAsia="Times New Roman" w:hAnsi="Times New Roman"/>
          <w:sz w:val="24"/>
          <w:szCs w:val="24"/>
          <w:lang w:eastAsia="sk-SK"/>
        </w:rPr>
        <w:t>:</w:t>
      </w:r>
    </w:p>
    <w:p w:rsidR="008D629A" w:rsidRPr="00D3045F" w:rsidRDefault="005855E0" w:rsidP="00D3045F">
      <w:pPr>
        <w:suppressAutoHyphens/>
        <w:spacing w:before="120" w:after="0"/>
        <w:ind w:left="36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 xml:space="preserve">Záujmové aktivity žiakov plánujeme realizovať prostredníctvom záujmových krúžkov, </w:t>
      </w:r>
      <w:r w:rsidR="00F9410E">
        <w:rPr>
          <w:rFonts w:ascii="Times New Roman" w:eastAsia="Times New Roman" w:hAnsi="Times New Roman"/>
          <w:sz w:val="24"/>
          <w:szCs w:val="24"/>
          <w:lang w:eastAsia="sk-SK"/>
        </w:rPr>
        <w:t>ktoré majú rôzne zameranie:</w:t>
      </w:r>
    </w:p>
    <w:p w:rsidR="008D629A" w:rsidRPr="00D3045F" w:rsidRDefault="008D629A" w:rsidP="00DF40B1">
      <w:pPr>
        <w:numPr>
          <w:ilvl w:val="0"/>
          <w:numId w:val="63"/>
        </w:numPr>
        <w:suppressAutoHyphens/>
        <w:spacing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Príprava na maturitu (Maturita zo SJ, Literatúra pre maturantov, Príprava na maturitu z AJ...)</w:t>
      </w:r>
    </w:p>
    <w:p w:rsidR="008D629A" w:rsidRPr="00D3045F" w:rsidRDefault="00F9410E" w:rsidP="00DF40B1">
      <w:pPr>
        <w:numPr>
          <w:ilvl w:val="0"/>
          <w:numId w:val="63"/>
        </w:numPr>
        <w:suppressAutoHyphens/>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Ďalšie vzdelávanie (</w:t>
      </w:r>
      <w:r w:rsidR="008D629A" w:rsidRPr="00D3045F">
        <w:rPr>
          <w:rFonts w:ascii="Times New Roman" w:eastAsia="Times New Roman" w:hAnsi="Times New Roman"/>
          <w:sz w:val="24"/>
          <w:szCs w:val="24"/>
          <w:lang w:eastAsia="sk-SK"/>
        </w:rPr>
        <w:t>Zaujímavosti a trendy v SOČ, Zaujímavá chémia, Zaujímavá informatika...)</w:t>
      </w:r>
    </w:p>
    <w:p w:rsidR="008D629A" w:rsidRPr="00D3045F" w:rsidRDefault="008D629A" w:rsidP="00DF40B1">
      <w:pPr>
        <w:numPr>
          <w:ilvl w:val="0"/>
          <w:numId w:val="63"/>
        </w:numPr>
        <w:suppressAutoHyphens/>
        <w:spacing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Voľnočasové zameranie (Tanečný krúžok, Kreatívny krúžok, Športové hry...)</w:t>
      </w:r>
    </w:p>
    <w:p w:rsidR="001425D5" w:rsidRPr="00D3045F" w:rsidRDefault="001425D5" w:rsidP="00D3045F">
      <w:pPr>
        <w:suppressAutoHyphens/>
        <w:spacing w:before="120" w:after="0"/>
        <w:ind w:left="360"/>
        <w:jc w:val="both"/>
        <w:rPr>
          <w:rFonts w:ascii="Times New Roman" w:eastAsia="Times New Roman" w:hAnsi="Times New Roman"/>
          <w:sz w:val="24"/>
          <w:szCs w:val="24"/>
          <w:lang w:eastAsia="sk-SK"/>
        </w:rPr>
      </w:pPr>
    </w:p>
    <w:p w:rsidR="005855E0" w:rsidRPr="00D3045F" w:rsidRDefault="005855E0" w:rsidP="00D3045F">
      <w:pPr>
        <w:numPr>
          <w:ilvl w:val="0"/>
          <w:numId w:val="25"/>
        </w:numPr>
        <w:suppressAutoHyphens/>
        <w:spacing w:before="120" w:after="0"/>
        <w:jc w:val="both"/>
        <w:rPr>
          <w:rFonts w:ascii="Times New Roman" w:eastAsia="Times New Roman" w:hAnsi="Times New Roman"/>
          <w:sz w:val="24"/>
          <w:szCs w:val="24"/>
          <w:lang w:eastAsia="sk-SK"/>
        </w:rPr>
      </w:pPr>
      <w:r w:rsidRPr="00D3045F">
        <w:rPr>
          <w:rFonts w:ascii="Times New Roman" w:eastAsia="Times New Roman" w:hAnsi="Times New Roman"/>
          <w:b/>
          <w:sz w:val="24"/>
          <w:szCs w:val="24"/>
          <w:lang w:eastAsia="sk-SK"/>
        </w:rPr>
        <w:t>Súťaže</w:t>
      </w:r>
      <w:r w:rsidRPr="00D3045F">
        <w:rPr>
          <w:rFonts w:ascii="Times New Roman" w:eastAsia="Times New Roman" w:hAnsi="Times New Roman"/>
          <w:sz w:val="24"/>
          <w:szCs w:val="24"/>
          <w:lang w:eastAsia="sk-SK"/>
        </w:rPr>
        <w:t xml:space="preserve">: </w:t>
      </w:r>
    </w:p>
    <w:p w:rsidR="005855E0" w:rsidRPr="00D3045F" w:rsidRDefault="005803EF" w:rsidP="00D3045F">
      <w:pPr>
        <w:numPr>
          <w:ilvl w:val="1"/>
          <w:numId w:val="23"/>
        </w:numPr>
        <w:tabs>
          <w:tab w:val="clear" w:pos="1440"/>
          <w:tab w:val="num" w:pos="720"/>
        </w:tabs>
        <w:suppressAutoHyphens/>
        <w:spacing w:after="0"/>
        <w:ind w:left="72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Jazykový kvet</w:t>
      </w:r>
    </w:p>
    <w:p w:rsidR="005855E0" w:rsidRPr="00D3045F" w:rsidRDefault="005855E0" w:rsidP="00D3045F">
      <w:pPr>
        <w:numPr>
          <w:ilvl w:val="1"/>
          <w:numId w:val="23"/>
        </w:numPr>
        <w:tabs>
          <w:tab w:val="clear" w:pos="1440"/>
          <w:tab w:val="num" w:pos="720"/>
        </w:tabs>
        <w:suppressAutoHyphens/>
        <w:spacing w:after="0"/>
        <w:ind w:left="72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Olympiáda v ANJ</w:t>
      </w:r>
    </w:p>
    <w:p w:rsidR="005855E0" w:rsidRPr="00D3045F" w:rsidRDefault="005855E0" w:rsidP="00D3045F">
      <w:pPr>
        <w:numPr>
          <w:ilvl w:val="1"/>
          <w:numId w:val="23"/>
        </w:numPr>
        <w:tabs>
          <w:tab w:val="clear" w:pos="1440"/>
          <w:tab w:val="num" w:pos="720"/>
        </w:tabs>
        <w:suppressAutoHyphens/>
        <w:spacing w:after="0"/>
        <w:ind w:left="72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Chemická olympiáda</w:t>
      </w:r>
    </w:p>
    <w:p w:rsidR="005855E0" w:rsidRPr="00D3045F" w:rsidRDefault="005855E0" w:rsidP="00D3045F">
      <w:pPr>
        <w:numPr>
          <w:ilvl w:val="1"/>
          <w:numId w:val="23"/>
        </w:numPr>
        <w:tabs>
          <w:tab w:val="clear" w:pos="1440"/>
          <w:tab w:val="num" w:pos="720"/>
        </w:tabs>
        <w:suppressAutoHyphens/>
        <w:spacing w:after="0"/>
        <w:ind w:left="72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Olympiáda z dejepisu</w:t>
      </w:r>
    </w:p>
    <w:p w:rsidR="005855E0" w:rsidRPr="00F9410E" w:rsidRDefault="005855E0" w:rsidP="001D7060">
      <w:pPr>
        <w:numPr>
          <w:ilvl w:val="1"/>
          <w:numId w:val="23"/>
        </w:numPr>
        <w:tabs>
          <w:tab w:val="clear" w:pos="1440"/>
          <w:tab w:val="num" w:pos="720"/>
        </w:tabs>
        <w:suppressAutoHyphens/>
        <w:spacing w:after="0"/>
        <w:ind w:left="720"/>
        <w:jc w:val="both"/>
        <w:rPr>
          <w:rFonts w:ascii="Times New Roman" w:eastAsia="Times New Roman" w:hAnsi="Times New Roman"/>
          <w:sz w:val="24"/>
          <w:szCs w:val="24"/>
          <w:lang w:eastAsia="sk-SK"/>
        </w:rPr>
      </w:pPr>
      <w:r w:rsidRPr="00F9410E">
        <w:rPr>
          <w:rFonts w:ascii="Times New Roman" w:eastAsia="Times New Roman" w:hAnsi="Times New Roman"/>
          <w:sz w:val="24"/>
          <w:szCs w:val="24"/>
          <w:lang w:eastAsia="sk-SK"/>
        </w:rPr>
        <w:t xml:space="preserve">Stredoškolská odborná činnosť v oblastiach: </w:t>
      </w:r>
      <w:r w:rsidR="00F9410E" w:rsidRPr="00F9410E">
        <w:rPr>
          <w:rFonts w:ascii="Times New Roman" w:hAnsi="Times New Roman"/>
          <w:sz w:val="24"/>
          <w:szCs w:val="24"/>
        </w:rPr>
        <w:t>chémia a potravinárstvo, problematika voľného času, tvorba učebných pomôcok, didaktické technológie, biológia, zdravotníctvo a farmakológia, ekonomika a riadenie</w:t>
      </w:r>
      <w:r w:rsidR="00F9410E" w:rsidRPr="00F9410E">
        <w:rPr>
          <w:rFonts w:ascii="Times New Roman" w:eastAsia="Times New Roman" w:hAnsi="Times New Roman"/>
          <w:sz w:val="24"/>
          <w:szCs w:val="24"/>
          <w:lang w:eastAsia="sk-SK"/>
        </w:rPr>
        <w:t xml:space="preserve"> </w:t>
      </w:r>
      <w:r w:rsidRPr="00F9410E">
        <w:rPr>
          <w:rFonts w:ascii="Times New Roman" w:eastAsia="Times New Roman" w:hAnsi="Times New Roman"/>
          <w:sz w:val="24"/>
          <w:szCs w:val="24"/>
          <w:lang w:eastAsia="sk-SK"/>
        </w:rPr>
        <w:t>Súťaž v písaní na stroji</w:t>
      </w:r>
    </w:p>
    <w:p w:rsidR="00F9410E" w:rsidRPr="00F9410E" w:rsidRDefault="00F9410E" w:rsidP="00F9410E">
      <w:pPr>
        <w:numPr>
          <w:ilvl w:val="1"/>
          <w:numId w:val="23"/>
        </w:numPr>
        <w:tabs>
          <w:tab w:val="clear" w:pos="1440"/>
          <w:tab w:val="num" w:pos="720"/>
        </w:tabs>
        <w:suppressAutoHyphens/>
        <w:spacing w:after="0" w:line="240" w:lineRule="auto"/>
        <w:ind w:left="720"/>
        <w:jc w:val="both"/>
        <w:rPr>
          <w:rFonts w:ascii="Times New Roman" w:hAnsi="Times New Roman"/>
          <w:sz w:val="24"/>
          <w:szCs w:val="24"/>
        </w:rPr>
      </w:pPr>
      <w:r w:rsidRPr="00F9410E">
        <w:rPr>
          <w:rFonts w:ascii="Times New Roman" w:hAnsi="Times New Roman"/>
          <w:sz w:val="24"/>
          <w:szCs w:val="24"/>
        </w:rPr>
        <w:t>Súťaž v písaní na stroji</w:t>
      </w:r>
    </w:p>
    <w:p w:rsidR="00F9410E" w:rsidRPr="00F9410E" w:rsidRDefault="00F9410E" w:rsidP="00F9410E">
      <w:pPr>
        <w:numPr>
          <w:ilvl w:val="1"/>
          <w:numId w:val="23"/>
        </w:numPr>
        <w:tabs>
          <w:tab w:val="clear" w:pos="1440"/>
          <w:tab w:val="num" w:pos="720"/>
        </w:tabs>
        <w:suppressAutoHyphens/>
        <w:spacing w:after="0" w:line="240" w:lineRule="auto"/>
        <w:ind w:left="720"/>
        <w:jc w:val="both"/>
        <w:rPr>
          <w:rFonts w:ascii="Times New Roman" w:hAnsi="Times New Roman"/>
          <w:sz w:val="24"/>
          <w:szCs w:val="24"/>
        </w:rPr>
      </w:pPr>
      <w:r w:rsidRPr="00F9410E">
        <w:rPr>
          <w:rFonts w:ascii="Times New Roman" w:hAnsi="Times New Roman"/>
          <w:sz w:val="24"/>
          <w:szCs w:val="24"/>
        </w:rPr>
        <w:t>Matematický klokan</w:t>
      </w:r>
    </w:p>
    <w:p w:rsidR="00F9410E" w:rsidRPr="00F9410E" w:rsidRDefault="00F9410E" w:rsidP="00F9410E">
      <w:pPr>
        <w:numPr>
          <w:ilvl w:val="1"/>
          <w:numId w:val="23"/>
        </w:numPr>
        <w:tabs>
          <w:tab w:val="clear" w:pos="1440"/>
          <w:tab w:val="num" w:pos="720"/>
        </w:tabs>
        <w:suppressAutoHyphens/>
        <w:spacing w:after="0" w:line="240" w:lineRule="auto"/>
        <w:ind w:left="720"/>
        <w:jc w:val="both"/>
        <w:rPr>
          <w:rFonts w:ascii="Times New Roman" w:hAnsi="Times New Roman"/>
          <w:sz w:val="24"/>
          <w:szCs w:val="24"/>
        </w:rPr>
      </w:pPr>
      <w:r w:rsidRPr="00F9410E">
        <w:rPr>
          <w:rFonts w:ascii="Times New Roman" w:hAnsi="Times New Roman"/>
          <w:sz w:val="24"/>
          <w:szCs w:val="24"/>
        </w:rPr>
        <w:t>Talentiáda</w:t>
      </w:r>
    </w:p>
    <w:p w:rsidR="005855E0" w:rsidRPr="00D3045F" w:rsidRDefault="005855E0" w:rsidP="00F9410E">
      <w:pPr>
        <w:suppressAutoHyphens/>
        <w:spacing w:after="0"/>
        <w:ind w:left="720"/>
        <w:jc w:val="both"/>
        <w:rPr>
          <w:rFonts w:ascii="Times New Roman" w:eastAsia="Times New Roman" w:hAnsi="Times New Roman"/>
          <w:sz w:val="24"/>
          <w:szCs w:val="24"/>
          <w:lang w:eastAsia="sk-SK"/>
        </w:rPr>
      </w:pPr>
    </w:p>
    <w:p w:rsidR="005855E0" w:rsidRPr="00D3045F" w:rsidRDefault="005855E0" w:rsidP="00D3045F">
      <w:pPr>
        <w:numPr>
          <w:ilvl w:val="0"/>
          <w:numId w:val="26"/>
        </w:numPr>
        <w:suppressAutoHyphens/>
        <w:spacing w:before="120" w:after="0"/>
        <w:jc w:val="both"/>
        <w:rPr>
          <w:rFonts w:ascii="Times New Roman" w:eastAsia="Times New Roman" w:hAnsi="Times New Roman"/>
          <w:b/>
          <w:sz w:val="24"/>
          <w:szCs w:val="24"/>
          <w:lang w:eastAsia="sk-SK"/>
        </w:rPr>
      </w:pPr>
      <w:r w:rsidRPr="00D3045F">
        <w:rPr>
          <w:rFonts w:ascii="Times New Roman" w:eastAsia="Times New Roman" w:hAnsi="Times New Roman"/>
          <w:b/>
          <w:sz w:val="24"/>
          <w:szCs w:val="24"/>
          <w:lang w:eastAsia="sk-SK"/>
        </w:rPr>
        <w:t>Športové akcie</w:t>
      </w:r>
    </w:p>
    <w:p w:rsidR="005855E0" w:rsidRPr="00D3045F" w:rsidRDefault="005855E0" w:rsidP="00D3045F">
      <w:pPr>
        <w:numPr>
          <w:ilvl w:val="1"/>
          <w:numId w:val="23"/>
        </w:numPr>
        <w:tabs>
          <w:tab w:val="clear" w:pos="1440"/>
          <w:tab w:val="num" w:pos="720"/>
        </w:tabs>
        <w:suppressAutoHyphens/>
        <w:spacing w:after="0"/>
        <w:ind w:left="72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Futbalový turnaj</w:t>
      </w:r>
    </w:p>
    <w:p w:rsidR="005855E0" w:rsidRPr="00D3045F" w:rsidRDefault="005855E0" w:rsidP="00D3045F">
      <w:pPr>
        <w:numPr>
          <w:ilvl w:val="1"/>
          <w:numId w:val="23"/>
        </w:numPr>
        <w:tabs>
          <w:tab w:val="clear" w:pos="1440"/>
          <w:tab w:val="num" w:pos="720"/>
        </w:tabs>
        <w:suppressAutoHyphens/>
        <w:spacing w:after="0"/>
        <w:ind w:left="72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Basketbalový turnaj</w:t>
      </w:r>
    </w:p>
    <w:p w:rsidR="005855E0" w:rsidRPr="00D3045F" w:rsidRDefault="005855E0" w:rsidP="00D3045F">
      <w:pPr>
        <w:numPr>
          <w:ilvl w:val="1"/>
          <w:numId w:val="23"/>
        </w:numPr>
        <w:tabs>
          <w:tab w:val="clear" w:pos="1440"/>
          <w:tab w:val="num" w:pos="720"/>
        </w:tabs>
        <w:suppressAutoHyphens/>
        <w:spacing w:after="0"/>
        <w:ind w:left="72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Volejbalový turnaj</w:t>
      </w:r>
    </w:p>
    <w:p w:rsidR="005855E0" w:rsidRPr="00D3045F" w:rsidRDefault="005855E0" w:rsidP="00D3045F">
      <w:pPr>
        <w:numPr>
          <w:ilvl w:val="1"/>
          <w:numId w:val="23"/>
        </w:numPr>
        <w:tabs>
          <w:tab w:val="clear" w:pos="1440"/>
          <w:tab w:val="num" w:pos="720"/>
        </w:tabs>
        <w:suppressAutoHyphens/>
        <w:spacing w:after="0"/>
        <w:ind w:left="72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Hádzanársky turnaj</w:t>
      </w:r>
    </w:p>
    <w:p w:rsidR="005855E0" w:rsidRPr="00D3045F" w:rsidRDefault="005855E0" w:rsidP="00D3045F">
      <w:pPr>
        <w:numPr>
          <w:ilvl w:val="1"/>
          <w:numId w:val="23"/>
        </w:numPr>
        <w:tabs>
          <w:tab w:val="clear" w:pos="1440"/>
          <w:tab w:val="num" w:pos="720"/>
        </w:tabs>
        <w:suppressAutoHyphens/>
        <w:spacing w:after="0"/>
        <w:ind w:left="72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lastRenderedPageBreak/>
        <w:t>Turnaj v stolnom tenise</w:t>
      </w:r>
    </w:p>
    <w:p w:rsidR="005855E0" w:rsidRPr="00D3045F" w:rsidRDefault="005855E0" w:rsidP="00D3045F">
      <w:pPr>
        <w:numPr>
          <w:ilvl w:val="1"/>
          <w:numId w:val="23"/>
        </w:numPr>
        <w:tabs>
          <w:tab w:val="clear" w:pos="1440"/>
          <w:tab w:val="num" w:pos="720"/>
        </w:tabs>
        <w:suppressAutoHyphens/>
        <w:spacing w:after="0"/>
        <w:ind w:left="72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Plavecké preteky</w:t>
      </w:r>
    </w:p>
    <w:p w:rsidR="005855E0" w:rsidRPr="00D3045F" w:rsidRDefault="005855E0" w:rsidP="00D3045F">
      <w:pPr>
        <w:numPr>
          <w:ilvl w:val="1"/>
          <w:numId w:val="23"/>
        </w:numPr>
        <w:tabs>
          <w:tab w:val="clear" w:pos="1440"/>
          <w:tab w:val="num" w:pos="720"/>
        </w:tabs>
        <w:suppressAutoHyphens/>
        <w:spacing w:after="0"/>
        <w:ind w:left="72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Šachový turnaj</w:t>
      </w:r>
    </w:p>
    <w:p w:rsidR="005855E0" w:rsidRPr="00D3045F" w:rsidRDefault="005855E0" w:rsidP="00D3045F">
      <w:pPr>
        <w:numPr>
          <w:ilvl w:val="1"/>
          <w:numId w:val="23"/>
        </w:numPr>
        <w:tabs>
          <w:tab w:val="clear" w:pos="1440"/>
          <w:tab w:val="num" w:pos="720"/>
        </w:tabs>
        <w:suppressAutoHyphens/>
        <w:spacing w:after="0"/>
        <w:ind w:left="72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Badmintonový turnaj</w:t>
      </w:r>
    </w:p>
    <w:p w:rsidR="005855E0" w:rsidRPr="00D3045F" w:rsidRDefault="005855E0" w:rsidP="00D3045F">
      <w:pPr>
        <w:numPr>
          <w:ilvl w:val="1"/>
          <w:numId w:val="23"/>
        </w:numPr>
        <w:tabs>
          <w:tab w:val="clear" w:pos="1440"/>
          <w:tab w:val="num" w:pos="720"/>
        </w:tabs>
        <w:suppressAutoHyphens/>
        <w:spacing w:after="0"/>
        <w:ind w:left="72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Súťaže v atletike</w:t>
      </w:r>
    </w:p>
    <w:p w:rsidR="005855E0" w:rsidRPr="00D3045F" w:rsidRDefault="005855E0" w:rsidP="00D3045F">
      <w:pPr>
        <w:numPr>
          <w:ilvl w:val="0"/>
          <w:numId w:val="27"/>
        </w:numPr>
        <w:suppressAutoHyphens/>
        <w:spacing w:before="120" w:after="0"/>
        <w:jc w:val="both"/>
        <w:rPr>
          <w:rFonts w:ascii="Times New Roman" w:eastAsia="Times New Roman" w:hAnsi="Times New Roman"/>
          <w:b/>
          <w:sz w:val="24"/>
          <w:szCs w:val="24"/>
          <w:lang w:eastAsia="sk-SK"/>
        </w:rPr>
      </w:pPr>
      <w:r w:rsidRPr="00D3045F">
        <w:rPr>
          <w:rFonts w:ascii="Times New Roman" w:eastAsia="Times New Roman" w:hAnsi="Times New Roman"/>
          <w:b/>
          <w:sz w:val="24"/>
          <w:szCs w:val="24"/>
          <w:lang w:eastAsia="sk-SK"/>
        </w:rPr>
        <w:t>Hodnotenia a prezentácia potravinárskych výrobkov</w:t>
      </w:r>
    </w:p>
    <w:p w:rsidR="005855E0" w:rsidRPr="00D3045F" w:rsidRDefault="00F9410E" w:rsidP="00D3045F">
      <w:pPr>
        <w:numPr>
          <w:ilvl w:val="1"/>
          <w:numId w:val="23"/>
        </w:numPr>
        <w:tabs>
          <w:tab w:val="clear" w:pos="1440"/>
          <w:tab w:val="num" w:pos="720"/>
        </w:tabs>
        <w:suppressAutoHyphens/>
        <w:spacing w:after="0"/>
        <w:ind w:left="72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H</w:t>
      </w:r>
      <w:r w:rsidR="005855E0" w:rsidRPr="00D3045F">
        <w:rPr>
          <w:rFonts w:ascii="Times New Roman" w:eastAsia="Times New Roman" w:hAnsi="Times New Roman"/>
          <w:sz w:val="24"/>
          <w:szCs w:val="24"/>
          <w:lang w:eastAsia="sk-SK"/>
        </w:rPr>
        <w:t>odnotenia čokolády, čokoládových cukroviniek, pekárskych a cukrárskych výrobkov</w:t>
      </w:r>
    </w:p>
    <w:p w:rsidR="005855E0" w:rsidRPr="00D3045F" w:rsidRDefault="00F9410E" w:rsidP="00D3045F">
      <w:pPr>
        <w:numPr>
          <w:ilvl w:val="1"/>
          <w:numId w:val="23"/>
        </w:numPr>
        <w:tabs>
          <w:tab w:val="clear" w:pos="1440"/>
          <w:tab w:val="num" w:pos="720"/>
        </w:tabs>
        <w:suppressAutoHyphens/>
        <w:spacing w:after="0"/>
        <w:ind w:left="72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H</w:t>
      </w:r>
      <w:r w:rsidR="005855E0" w:rsidRPr="00D3045F">
        <w:rPr>
          <w:rFonts w:ascii="Times New Roman" w:eastAsia="Times New Roman" w:hAnsi="Times New Roman"/>
          <w:sz w:val="24"/>
          <w:szCs w:val="24"/>
          <w:lang w:eastAsia="sk-SK"/>
        </w:rPr>
        <w:t>odnotenia syrov a vín</w:t>
      </w:r>
    </w:p>
    <w:p w:rsidR="005855E0" w:rsidRPr="00D3045F" w:rsidRDefault="00F9410E" w:rsidP="00D3045F">
      <w:pPr>
        <w:numPr>
          <w:ilvl w:val="1"/>
          <w:numId w:val="23"/>
        </w:numPr>
        <w:tabs>
          <w:tab w:val="clear" w:pos="1440"/>
          <w:tab w:val="num" w:pos="720"/>
        </w:tabs>
        <w:suppressAutoHyphens/>
        <w:spacing w:after="0"/>
        <w:ind w:left="72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H</w:t>
      </w:r>
      <w:r w:rsidR="005855E0" w:rsidRPr="00D3045F">
        <w:rPr>
          <w:rFonts w:ascii="Times New Roman" w:eastAsia="Times New Roman" w:hAnsi="Times New Roman"/>
          <w:sz w:val="24"/>
          <w:szCs w:val="24"/>
          <w:lang w:eastAsia="sk-SK"/>
        </w:rPr>
        <w:t>odnotenia piva a mäsových výrobkov</w:t>
      </w:r>
    </w:p>
    <w:p w:rsidR="005855E0" w:rsidRPr="00D3045F" w:rsidRDefault="005855E0" w:rsidP="00D3045F">
      <w:pPr>
        <w:numPr>
          <w:ilvl w:val="0"/>
          <w:numId w:val="28"/>
        </w:numPr>
        <w:suppressAutoHyphens/>
        <w:spacing w:before="120" w:after="0"/>
        <w:jc w:val="both"/>
        <w:rPr>
          <w:rFonts w:ascii="Times New Roman" w:eastAsia="Times New Roman" w:hAnsi="Times New Roman"/>
          <w:b/>
          <w:sz w:val="24"/>
          <w:szCs w:val="24"/>
          <w:lang w:eastAsia="sk-SK"/>
        </w:rPr>
      </w:pPr>
      <w:r w:rsidRPr="00D3045F">
        <w:rPr>
          <w:rFonts w:ascii="Times New Roman" w:eastAsia="Times New Roman" w:hAnsi="Times New Roman"/>
          <w:b/>
          <w:sz w:val="24"/>
          <w:szCs w:val="24"/>
          <w:lang w:eastAsia="sk-SK"/>
        </w:rPr>
        <w:t>Exkurzie</w:t>
      </w:r>
    </w:p>
    <w:p w:rsidR="005855E0" w:rsidRPr="00D3045F" w:rsidRDefault="005855E0" w:rsidP="00F9410E">
      <w:pPr>
        <w:suppressAutoHyphens/>
        <w:spacing w:before="120" w:after="0"/>
        <w:ind w:firstLine="36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 xml:space="preserve">Exkurzií sa zúčastňujú pravidelne žiaci </w:t>
      </w:r>
      <w:r w:rsidR="005803EF" w:rsidRPr="00D3045F">
        <w:rPr>
          <w:rFonts w:ascii="Times New Roman" w:eastAsia="Times New Roman" w:hAnsi="Times New Roman"/>
          <w:sz w:val="24"/>
          <w:szCs w:val="24"/>
          <w:lang w:eastAsia="sk-SK"/>
        </w:rPr>
        <w:t>oboch</w:t>
      </w:r>
      <w:r w:rsidRPr="00D3045F">
        <w:rPr>
          <w:rFonts w:ascii="Times New Roman" w:eastAsia="Times New Roman" w:hAnsi="Times New Roman"/>
          <w:sz w:val="24"/>
          <w:szCs w:val="24"/>
          <w:lang w:eastAsia="sk-SK"/>
        </w:rPr>
        <w:t xml:space="preserve"> študijných odborov a všetkých ročníkov, pričom v súlade so školským vzdelávacím programom žiaci prvého a druhého ročníka absolvujú jednodňovú exkurziu v mesiacoch marec – jún, žiaci tretích ročníkov – dve jednodňové exkurzie v mesiaci marec – jún a žiaci štvrtých ročníkov – dve jednodňové exkurzie v mesiacoch október – december. Exkurzie sú zamerané na upevňovanie a rozširovanie vedomostí žiakov z oblasti odborných predmetov,   z oblasti potravinárskych technológií, strojného zariadenia a využívania automatizovaných systémov riadenia vo výrobe a dodržiavania systému HACCP pri výrobe potravinárskych výrobkov. </w:t>
      </w:r>
    </w:p>
    <w:p w:rsidR="005855E0" w:rsidRPr="00D3045F" w:rsidRDefault="005855E0" w:rsidP="00D3045F">
      <w:pPr>
        <w:numPr>
          <w:ilvl w:val="0"/>
          <w:numId w:val="29"/>
        </w:numPr>
        <w:suppressAutoHyphens/>
        <w:spacing w:before="120" w:after="0"/>
        <w:jc w:val="both"/>
        <w:rPr>
          <w:rFonts w:ascii="Times New Roman" w:eastAsia="Times New Roman" w:hAnsi="Times New Roman"/>
          <w:b/>
          <w:sz w:val="24"/>
          <w:szCs w:val="24"/>
          <w:lang w:eastAsia="sk-SK"/>
        </w:rPr>
      </w:pPr>
      <w:r w:rsidRPr="00D3045F">
        <w:rPr>
          <w:rFonts w:ascii="Times New Roman" w:eastAsia="Times New Roman" w:hAnsi="Times New Roman"/>
          <w:b/>
          <w:sz w:val="24"/>
          <w:szCs w:val="24"/>
          <w:lang w:eastAsia="sk-SK"/>
        </w:rPr>
        <w:t>Spoločenské a kultúrne podujatia</w:t>
      </w:r>
    </w:p>
    <w:p w:rsidR="005855E0" w:rsidRPr="00D3045F" w:rsidRDefault="00F9410E" w:rsidP="00D3045F">
      <w:pPr>
        <w:numPr>
          <w:ilvl w:val="1"/>
          <w:numId w:val="23"/>
        </w:numPr>
        <w:tabs>
          <w:tab w:val="clear" w:pos="1440"/>
          <w:tab w:val="num" w:pos="720"/>
        </w:tabs>
        <w:suppressAutoHyphens/>
        <w:spacing w:after="0"/>
        <w:ind w:left="72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Návšteva kultúrneh</w:t>
      </w:r>
      <w:r w:rsidR="005855E0" w:rsidRPr="00D3045F">
        <w:rPr>
          <w:rFonts w:ascii="Times New Roman" w:eastAsia="Times New Roman" w:hAnsi="Times New Roman"/>
          <w:sz w:val="24"/>
          <w:szCs w:val="24"/>
          <w:lang w:eastAsia="sk-SK"/>
        </w:rPr>
        <w:t xml:space="preserve">o  </w:t>
      </w:r>
      <w:r>
        <w:rPr>
          <w:rFonts w:ascii="Times New Roman" w:eastAsia="Times New Roman" w:hAnsi="Times New Roman"/>
          <w:sz w:val="24"/>
          <w:szCs w:val="24"/>
          <w:lang w:eastAsia="sk-SK"/>
        </w:rPr>
        <w:t>predstavenia (divadlá</w:t>
      </w:r>
      <w:r w:rsidR="005855E0" w:rsidRPr="00D3045F">
        <w:rPr>
          <w:rFonts w:ascii="Times New Roman" w:eastAsia="Times New Roman" w:hAnsi="Times New Roman"/>
          <w:sz w:val="24"/>
          <w:szCs w:val="24"/>
          <w:lang w:eastAsia="sk-SK"/>
        </w:rPr>
        <w:t xml:space="preserve"> v</w:t>
      </w:r>
      <w:r>
        <w:rPr>
          <w:rFonts w:ascii="Times New Roman" w:eastAsia="Times New Roman" w:hAnsi="Times New Roman"/>
          <w:sz w:val="24"/>
          <w:szCs w:val="24"/>
          <w:lang w:eastAsia="sk-SK"/>
        </w:rPr>
        <w:t> </w:t>
      </w:r>
      <w:r w:rsidR="005855E0" w:rsidRPr="00D3045F">
        <w:rPr>
          <w:rFonts w:ascii="Times New Roman" w:eastAsia="Times New Roman" w:hAnsi="Times New Roman"/>
          <w:sz w:val="24"/>
          <w:szCs w:val="24"/>
          <w:lang w:eastAsia="sk-SK"/>
        </w:rPr>
        <w:t>Nitre</w:t>
      </w:r>
      <w:r>
        <w:rPr>
          <w:rFonts w:ascii="Times New Roman" w:eastAsia="Times New Roman" w:hAnsi="Times New Roman"/>
          <w:sz w:val="24"/>
          <w:szCs w:val="24"/>
          <w:lang w:eastAsia="sk-SK"/>
        </w:rPr>
        <w:t>)</w:t>
      </w:r>
    </w:p>
    <w:p w:rsidR="005855E0" w:rsidRPr="00D3045F" w:rsidRDefault="005855E0" w:rsidP="00D3045F">
      <w:pPr>
        <w:numPr>
          <w:ilvl w:val="1"/>
          <w:numId w:val="23"/>
        </w:numPr>
        <w:tabs>
          <w:tab w:val="clear" w:pos="1440"/>
          <w:tab w:val="num" w:pos="720"/>
        </w:tabs>
        <w:suppressAutoHyphens/>
        <w:spacing w:after="0"/>
        <w:ind w:left="72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Deň otvorených dverí</w:t>
      </w:r>
    </w:p>
    <w:p w:rsidR="005855E0" w:rsidRPr="00D3045F" w:rsidRDefault="005855E0" w:rsidP="00D3045F">
      <w:pPr>
        <w:numPr>
          <w:ilvl w:val="1"/>
          <w:numId w:val="23"/>
        </w:numPr>
        <w:tabs>
          <w:tab w:val="clear" w:pos="1440"/>
          <w:tab w:val="num" w:pos="720"/>
        </w:tabs>
        <w:suppressAutoHyphens/>
        <w:spacing w:after="0"/>
        <w:ind w:left="72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Mikulášska nádielka</w:t>
      </w:r>
    </w:p>
    <w:p w:rsidR="005855E0" w:rsidRPr="00D3045F" w:rsidRDefault="005855E0" w:rsidP="00D3045F">
      <w:pPr>
        <w:numPr>
          <w:ilvl w:val="1"/>
          <w:numId w:val="23"/>
        </w:numPr>
        <w:tabs>
          <w:tab w:val="clear" w:pos="1440"/>
          <w:tab w:val="num" w:pos="720"/>
        </w:tabs>
        <w:suppressAutoHyphens/>
        <w:spacing w:after="0"/>
        <w:ind w:left="72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Venček – zavŕšenie kurzu spoločenských tancov</w:t>
      </w:r>
    </w:p>
    <w:p w:rsidR="005855E0" w:rsidRPr="00D3045F" w:rsidRDefault="005855E0" w:rsidP="00D3045F">
      <w:pPr>
        <w:numPr>
          <w:ilvl w:val="1"/>
          <w:numId w:val="23"/>
        </w:numPr>
        <w:tabs>
          <w:tab w:val="clear" w:pos="1440"/>
          <w:tab w:val="num" w:pos="720"/>
        </w:tabs>
        <w:suppressAutoHyphens/>
        <w:spacing w:after="0"/>
        <w:ind w:left="72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Vianočná akadémia</w:t>
      </w:r>
    </w:p>
    <w:p w:rsidR="005855E0" w:rsidRPr="00D3045F" w:rsidRDefault="005855E0" w:rsidP="00D3045F">
      <w:pPr>
        <w:numPr>
          <w:ilvl w:val="2"/>
          <w:numId w:val="23"/>
        </w:numPr>
        <w:tabs>
          <w:tab w:val="clear" w:pos="2160"/>
          <w:tab w:val="num" w:pos="360"/>
        </w:tabs>
        <w:suppressAutoHyphens/>
        <w:spacing w:before="120" w:after="0"/>
        <w:ind w:hanging="2160"/>
        <w:jc w:val="both"/>
        <w:rPr>
          <w:rFonts w:ascii="Times New Roman" w:eastAsia="Times New Roman" w:hAnsi="Times New Roman"/>
          <w:b/>
          <w:sz w:val="24"/>
          <w:szCs w:val="24"/>
          <w:lang w:eastAsia="sk-SK"/>
        </w:rPr>
      </w:pPr>
      <w:r w:rsidRPr="00D3045F">
        <w:rPr>
          <w:rFonts w:ascii="Times New Roman" w:eastAsia="Times New Roman" w:hAnsi="Times New Roman"/>
          <w:b/>
          <w:sz w:val="24"/>
          <w:szCs w:val="24"/>
          <w:lang w:eastAsia="sk-SK"/>
        </w:rPr>
        <w:t>Mediálna propagácia</w:t>
      </w:r>
    </w:p>
    <w:p w:rsidR="005855E0" w:rsidRPr="00D3045F" w:rsidRDefault="005855E0" w:rsidP="00D3045F">
      <w:pPr>
        <w:numPr>
          <w:ilvl w:val="1"/>
          <w:numId w:val="23"/>
        </w:numPr>
        <w:tabs>
          <w:tab w:val="clear" w:pos="1440"/>
          <w:tab w:val="num" w:pos="720"/>
        </w:tabs>
        <w:suppressAutoHyphens/>
        <w:spacing w:after="0"/>
        <w:ind w:left="72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Aktualizácia www stránky školy</w:t>
      </w:r>
    </w:p>
    <w:p w:rsidR="005803EF" w:rsidRPr="00D3045F" w:rsidRDefault="005803EF" w:rsidP="00D3045F">
      <w:pPr>
        <w:numPr>
          <w:ilvl w:val="1"/>
          <w:numId w:val="23"/>
        </w:numPr>
        <w:tabs>
          <w:tab w:val="clear" w:pos="1440"/>
          <w:tab w:val="num" w:pos="720"/>
        </w:tabs>
        <w:suppressAutoHyphens/>
        <w:spacing w:after="0"/>
        <w:ind w:left="72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Propagácia aktivít školy cez sociálne siete (facebook, instagram)</w:t>
      </w:r>
    </w:p>
    <w:p w:rsidR="005855E0" w:rsidRPr="00D3045F" w:rsidRDefault="005855E0" w:rsidP="00D3045F">
      <w:pPr>
        <w:numPr>
          <w:ilvl w:val="1"/>
          <w:numId w:val="23"/>
        </w:numPr>
        <w:tabs>
          <w:tab w:val="clear" w:pos="1440"/>
          <w:tab w:val="num" w:pos="720"/>
        </w:tabs>
        <w:suppressAutoHyphens/>
        <w:spacing w:after="0"/>
        <w:ind w:left="72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Propagácia aktivít školy prostredníctvom regionálnej televízie Central</w:t>
      </w:r>
    </w:p>
    <w:p w:rsidR="005855E0" w:rsidRPr="00D3045F" w:rsidRDefault="005855E0" w:rsidP="00D3045F">
      <w:pPr>
        <w:numPr>
          <w:ilvl w:val="2"/>
          <w:numId w:val="30"/>
        </w:numPr>
        <w:tabs>
          <w:tab w:val="num" w:pos="360"/>
        </w:tabs>
        <w:suppressAutoHyphens/>
        <w:spacing w:before="120" w:after="0"/>
        <w:ind w:hanging="2160"/>
        <w:jc w:val="both"/>
        <w:rPr>
          <w:rFonts w:ascii="Times New Roman" w:eastAsia="Times New Roman" w:hAnsi="Times New Roman"/>
          <w:b/>
          <w:sz w:val="24"/>
          <w:szCs w:val="24"/>
          <w:lang w:eastAsia="sk-SK"/>
        </w:rPr>
      </w:pPr>
      <w:r w:rsidRPr="00D3045F">
        <w:rPr>
          <w:rFonts w:ascii="Times New Roman" w:eastAsia="Times New Roman" w:hAnsi="Times New Roman"/>
          <w:b/>
          <w:sz w:val="24"/>
          <w:szCs w:val="24"/>
          <w:lang w:eastAsia="sk-SK"/>
        </w:rPr>
        <w:t>Besedy, prezentácie  a pracovné stretnutia</w:t>
      </w:r>
    </w:p>
    <w:p w:rsidR="005855E0" w:rsidRPr="00D3045F" w:rsidRDefault="005855E0" w:rsidP="00D3045F">
      <w:pPr>
        <w:numPr>
          <w:ilvl w:val="1"/>
          <w:numId w:val="23"/>
        </w:numPr>
        <w:tabs>
          <w:tab w:val="clear" w:pos="1440"/>
          <w:tab w:val="num" w:pos="720"/>
        </w:tabs>
        <w:suppressAutoHyphens/>
        <w:spacing w:after="0"/>
        <w:ind w:left="72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 xml:space="preserve">Účasť na kariérnych dňoch </w:t>
      </w:r>
      <w:r w:rsidR="001425D5" w:rsidRPr="00D3045F">
        <w:rPr>
          <w:rFonts w:ascii="Times New Roman" w:eastAsia="Times New Roman" w:hAnsi="Times New Roman"/>
          <w:sz w:val="24"/>
          <w:szCs w:val="24"/>
          <w:lang w:eastAsia="sk-SK"/>
        </w:rPr>
        <w:t>-</w:t>
      </w:r>
      <w:r w:rsidRPr="00D3045F">
        <w:rPr>
          <w:rFonts w:ascii="Times New Roman" w:eastAsia="Times New Roman" w:hAnsi="Times New Roman"/>
          <w:sz w:val="24"/>
          <w:szCs w:val="24"/>
          <w:lang w:eastAsia="sk-SK"/>
        </w:rPr>
        <w:t xml:space="preserve"> prezentácia školy prostredníctvom Úradu práce, sociálnych vecí a</w:t>
      </w:r>
      <w:r w:rsidR="001425D5" w:rsidRPr="00D3045F">
        <w:rPr>
          <w:rFonts w:ascii="Times New Roman" w:eastAsia="Times New Roman" w:hAnsi="Times New Roman"/>
          <w:sz w:val="24"/>
          <w:szCs w:val="24"/>
          <w:lang w:eastAsia="sk-SK"/>
        </w:rPr>
        <w:t> </w:t>
      </w:r>
      <w:r w:rsidRPr="00D3045F">
        <w:rPr>
          <w:rFonts w:ascii="Times New Roman" w:eastAsia="Times New Roman" w:hAnsi="Times New Roman"/>
          <w:sz w:val="24"/>
          <w:szCs w:val="24"/>
          <w:lang w:eastAsia="sk-SK"/>
        </w:rPr>
        <w:t>rodiny</w:t>
      </w:r>
      <w:r w:rsidR="001425D5" w:rsidRPr="00D3045F">
        <w:rPr>
          <w:rFonts w:ascii="Times New Roman" w:eastAsia="Times New Roman" w:hAnsi="Times New Roman"/>
          <w:sz w:val="24"/>
          <w:szCs w:val="24"/>
          <w:lang w:eastAsia="sk-SK"/>
        </w:rPr>
        <w:t>,</w:t>
      </w:r>
    </w:p>
    <w:p w:rsidR="005855E0" w:rsidRPr="00D3045F" w:rsidRDefault="005855E0" w:rsidP="00D3045F">
      <w:pPr>
        <w:numPr>
          <w:ilvl w:val="1"/>
          <w:numId w:val="23"/>
        </w:numPr>
        <w:tabs>
          <w:tab w:val="clear" w:pos="1440"/>
          <w:tab w:val="num" w:pos="720"/>
        </w:tabs>
        <w:suppressAutoHyphens/>
        <w:spacing w:after="0"/>
        <w:ind w:left="72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 xml:space="preserve">Vhodný výber školy </w:t>
      </w:r>
      <w:r w:rsidR="001425D5" w:rsidRPr="00D3045F">
        <w:rPr>
          <w:rFonts w:ascii="Times New Roman" w:eastAsia="Times New Roman" w:hAnsi="Times New Roman"/>
          <w:sz w:val="24"/>
          <w:szCs w:val="24"/>
          <w:lang w:eastAsia="sk-SK"/>
        </w:rPr>
        <w:t>-</w:t>
      </w:r>
      <w:r w:rsidRPr="00D3045F">
        <w:rPr>
          <w:rFonts w:ascii="Times New Roman" w:eastAsia="Times New Roman" w:hAnsi="Times New Roman"/>
          <w:sz w:val="24"/>
          <w:szCs w:val="24"/>
          <w:lang w:eastAsia="sk-SK"/>
        </w:rPr>
        <w:t xml:space="preserve"> resp. povolania </w:t>
      </w:r>
      <w:r w:rsidR="001425D5" w:rsidRPr="00D3045F">
        <w:rPr>
          <w:rFonts w:ascii="Times New Roman" w:eastAsia="Times New Roman" w:hAnsi="Times New Roman"/>
          <w:sz w:val="24"/>
          <w:szCs w:val="24"/>
          <w:lang w:eastAsia="sk-SK"/>
        </w:rPr>
        <w:t>-</w:t>
      </w:r>
      <w:r w:rsidRPr="00D3045F">
        <w:rPr>
          <w:rFonts w:ascii="Times New Roman" w:eastAsia="Times New Roman" w:hAnsi="Times New Roman"/>
          <w:sz w:val="24"/>
          <w:szCs w:val="24"/>
          <w:lang w:eastAsia="sk-SK"/>
        </w:rPr>
        <w:t xml:space="preserve"> pre študentov maturitných ročníkov</w:t>
      </w:r>
      <w:r w:rsidR="001425D5" w:rsidRPr="00D3045F">
        <w:rPr>
          <w:rFonts w:ascii="Times New Roman" w:eastAsia="Times New Roman" w:hAnsi="Times New Roman"/>
          <w:sz w:val="24"/>
          <w:szCs w:val="24"/>
          <w:lang w:eastAsia="sk-SK"/>
        </w:rPr>
        <w:t>,</w:t>
      </w:r>
    </w:p>
    <w:p w:rsidR="005855E0" w:rsidRPr="00D3045F" w:rsidRDefault="005855E0" w:rsidP="00D3045F">
      <w:pPr>
        <w:numPr>
          <w:ilvl w:val="1"/>
          <w:numId w:val="23"/>
        </w:numPr>
        <w:tabs>
          <w:tab w:val="clear" w:pos="1440"/>
          <w:tab w:val="num" w:pos="720"/>
        </w:tabs>
        <w:suppressAutoHyphens/>
        <w:spacing w:after="0"/>
        <w:ind w:left="72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Ako vstúpiť do školského vzdelávacieho programu (riaditeľ školy)</w:t>
      </w:r>
      <w:r w:rsidR="001425D5" w:rsidRPr="00D3045F">
        <w:rPr>
          <w:rFonts w:ascii="Times New Roman" w:eastAsia="Times New Roman" w:hAnsi="Times New Roman"/>
          <w:sz w:val="24"/>
          <w:szCs w:val="24"/>
          <w:lang w:eastAsia="sk-SK"/>
        </w:rPr>
        <w:t>,</w:t>
      </w:r>
    </w:p>
    <w:p w:rsidR="005855E0" w:rsidRPr="00D3045F" w:rsidRDefault="005855E0" w:rsidP="00D3045F">
      <w:pPr>
        <w:numPr>
          <w:ilvl w:val="1"/>
          <w:numId w:val="23"/>
        </w:numPr>
        <w:tabs>
          <w:tab w:val="clear" w:pos="1440"/>
          <w:tab w:val="num" w:pos="720"/>
        </w:tabs>
        <w:suppressAutoHyphens/>
        <w:spacing w:after="0"/>
        <w:ind w:left="72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 xml:space="preserve">Beseda na tému „Trestno </w:t>
      </w:r>
      <w:r w:rsidR="001425D5" w:rsidRPr="00D3045F">
        <w:rPr>
          <w:rFonts w:ascii="Times New Roman" w:eastAsia="Times New Roman" w:hAnsi="Times New Roman"/>
          <w:sz w:val="24"/>
          <w:szCs w:val="24"/>
          <w:lang w:eastAsia="sk-SK"/>
        </w:rPr>
        <w:t>-</w:t>
      </w:r>
      <w:r w:rsidRPr="00D3045F">
        <w:rPr>
          <w:rFonts w:ascii="Times New Roman" w:eastAsia="Times New Roman" w:hAnsi="Times New Roman"/>
          <w:sz w:val="24"/>
          <w:szCs w:val="24"/>
          <w:lang w:eastAsia="sk-SK"/>
        </w:rPr>
        <w:t xml:space="preserve"> právna zodpovednosť“</w:t>
      </w:r>
      <w:r w:rsidR="001425D5" w:rsidRPr="00D3045F">
        <w:rPr>
          <w:rFonts w:ascii="Times New Roman" w:eastAsia="Times New Roman" w:hAnsi="Times New Roman"/>
          <w:sz w:val="24"/>
          <w:szCs w:val="24"/>
          <w:lang w:eastAsia="sk-SK"/>
        </w:rPr>
        <w:t>,</w:t>
      </w:r>
    </w:p>
    <w:p w:rsidR="005855E0" w:rsidRPr="00D3045F" w:rsidRDefault="005855E0" w:rsidP="00D3045F">
      <w:pPr>
        <w:numPr>
          <w:ilvl w:val="1"/>
          <w:numId w:val="23"/>
        </w:numPr>
        <w:tabs>
          <w:tab w:val="clear" w:pos="1440"/>
          <w:tab w:val="num" w:pos="720"/>
        </w:tabs>
        <w:suppressAutoHyphens/>
        <w:spacing w:after="0"/>
        <w:ind w:left="72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Beseda pre dievčatá „S Tebou, o Tebe“</w:t>
      </w:r>
      <w:r w:rsidR="001425D5" w:rsidRPr="00D3045F">
        <w:rPr>
          <w:rFonts w:ascii="Times New Roman" w:eastAsia="Times New Roman" w:hAnsi="Times New Roman"/>
          <w:sz w:val="24"/>
          <w:szCs w:val="24"/>
          <w:lang w:eastAsia="sk-SK"/>
        </w:rPr>
        <w:t>,</w:t>
      </w:r>
    </w:p>
    <w:p w:rsidR="005855E0" w:rsidRPr="00D3045F" w:rsidRDefault="005855E0" w:rsidP="00D3045F">
      <w:pPr>
        <w:numPr>
          <w:ilvl w:val="1"/>
          <w:numId w:val="23"/>
        </w:numPr>
        <w:tabs>
          <w:tab w:val="clear" w:pos="1440"/>
          <w:tab w:val="num" w:pos="720"/>
        </w:tabs>
        <w:suppressAutoHyphens/>
        <w:spacing w:after="0"/>
        <w:ind w:left="72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Diskusia spojená s animačnými aktivitami na tému „Stop drogám!“, „Namaľuj svoje nie!“</w:t>
      </w:r>
      <w:r w:rsidR="001425D5" w:rsidRPr="00D3045F">
        <w:rPr>
          <w:rFonts w:ascii="Times New Roman" w:eastAsia="Times New Roman" w:hAnsi="Times New Roman"/>
          <w:sz w:val="24"/>
          <w:szCs w:val="24"/>
          <w:lang w:eastAsia="sk-SK"/>
        </w:rPr>
        <w:t>.</w:t>
      </w:r>
    </w:p>
    <w:p w:rsidR="005855E0" w:rsidRPr="00F9410E" w:rsidRDefault="005855E0" w:rsidP="00F9410E">
      <w:pPr>
        <w:suppressAutoHyphens/>
        <w:spacing w:before="120"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Všetky aktivity sa budú realizovať s pedago</w:t>
      </w:r>
      <w:r w:rsidR="00F9410E">
        <w:rPr>
          <w:rFonts w:ascii="Times New Roman" w:eastAsia="Times New Roman" w:hAnsi="Times New Roman"/>
          <w:sz w:val="24"/>
          <w:szCs w:val="24"/>
          <w:lang w:eastAsia="sk-SK"/>
        </w:rPr>
        <w:t>gickými zamestnancami školy,</w:t>
      </w:r>
      <w:r w:rsidRPr="00D3045F">
        <w:rPr>
          <w:rFonts w:ascii="Times New Roman" w:eastAsia="Times New Roman" w:hAnsi="Times New Roman"/>
          <w:sz w:val="24"/>
          <w:szCs w:val="24"/>
          <w:lang w:eastAsia="sk-SK"/>
        </w:rPr>
        <w:t xml:space="preserve"> žiakmi a sociálnymi partnermi. Aktivity sú určené predovšetkým žiakom, učiteľom, rodičom, zamestnávateľom a širokej verejnosti. Vítame všetky ďalšie návrhy a možnosti na aktivizáciu práce školy.</w:t>
      </w:r>
    </w:p>
    <w:p w:rsidR="005855E0" w:rsidRPr="00D3045F" w:rsidRDefault="005855E0" w:rsidP="00D3045F">
      <w:pPr>
        <w:pStyle w:val="Nadpis2"/>
        <w:rPr>
          <w:rFonts w:ascii="Times New Roman" w:hAnsi="Times New Roman"/>
          <w:color w:val="00B050"/>
          <w:sz w:val="24"/>
          <w:szCs w:val="24"/>
          <w:lang w:eastAsia="sk-SK"/>
        </w:rPr>
      </w:pPr>
      <w:bookmarkStart w:id="9" w:name="_Toc157899177"/>
      <w:r w:rsidRPr="00D3045F">
        <w:rPr>
          <w:rFonts w:ascii="Times New Roman" w:hAnsi="Times New Roman"/>
          <w:color w:val="00B050"/>
          <w:sz w:val="24"/>
          <w:szCs w:val="24"/>
          <w:lang w:eastAsia="sk-SK"/>
        </w:rPr>
        <w:lastRenderedPageBreak/>
        <w:t>Charakteristika pedagogického zboru</w:t>
      </w:r>
      <w:bookmarkEnd w:id="9"/>
    </w:p>
    <w:p w:rsidR="005855E0" w:rsidRPr="00D3045F" w:rsidRDefault="005855E0" w:rsidP="00D3045F">
      <w:pPr>
        <w:spacing w:after="0"/>
        <w:jc w:val="both"/>
        <w:rPr>
          <w:rFonts w:ascii="Times New Roman" w:eastAsia="Times New Roman" w:hAnsi="Times New Roman"/>
          <w:b/>
          <w:color w:val="0070C0"/>
          <w:sz w:val="24"/>
          <w:szCs w:val="24"/>
          <w:lang w:eastAsia="sk-SK"/>
        </w:rPr>
      </w:pPr>
    </w:p>
    <w:p w:rsidR="005855E0" w:rsidRPr="00D3045F" w:rsidRDefault="001425D5" w:rsidP="00D3045F">
      <w:pPr>
        <w:spacing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ab/>
      </w:r>
      <w:r w:rsidR="005855E0" w:rsidRPr="00D3045F">
        <w:rPr>
          <w:rFonts w:ascii="Times New Roman" w:eastAsia="Times New Roman" w:hAnsi="Times New Roman"/>
          <w:sz w:val="24"/>
          <w:szCs w:val="24"/>
          <w:lang w:eastAsia="sk-SK"/>
        </w:rPr>
        <w:t>Odbornosť vyučovania je zabezpečená na 100% a to plne kvalifikovanými učiteľmi odborných  predmetov, všeobecno</w:t>
      </w:r>
      <w:r w:rsidR="00773906" w:rsidRPr="00D3045F">
        <w:rPr>
          <w:rFonts w:ascii="Times New Roman" w:eastAsia="Times New Roman" w:hAnsi="Times New Roman"/>
          <w:sz w:val="24"/>
          <w:szCs w:val="24"/>
          <w:lang w:eastAsia="sk-SK"/>
        </w:rPr>
        <w:t>-</w:t>
      </w:r>
      <w:r w:rsidR="005855E0" w:rsidRPr="00D3045F">
        <w:rPr>
          <w:rFonts w:ascii="Times New Roman" w:eastAsia="Times New Roman" w:hAnsi="Times New Roman"/>
          <w:sz w:val="24"/>
          <w:szCs w:val="24"/>
          <w:lang w:eastAsia="sk-SK"/>
        </w:rPr>
        <w:t>vzdelávacích predmetov a cudzích jazykov. Miera stability pedagogických zamestnancov  je veľmi vysoká, čo je  dôkazom toho, že naša škola je dobre fungujúca organizácia. Kvalitných učiteľov sa snažíme udržať vytváraním atmosféry vzájomnej spolupráce a nasledovnou motivačnou stratégiou:</w:t>
      </w:r>
    </w:p>
    <w:p w:rsidR="005855E0" w:rsidRPr="00D3045F" w:rsidRDefault="005855E0" w:rsidP="00D3045F">
      <w:pPr>
        <w:spacing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     využívanie pochvaly i kritiky (obe, ak sú správne použité, vytvárajú pozitívny efekt),</w:t>
      </w:r>
    </w:p>
    <w:p w:rsidR="005855E0" w:rsidRPr="00D3045F" w:rsidRDefault="005855E0" w:rsidP="00D3045F">
      <w:pPr>
        <w:numPr>
          <w:ilvl w:val="0"/>
          <w:numId w:val="22"/>
        </w:numPr>
        <w:spacing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záujem o prácu a postup, delegovanie právomocí a zodpovednosti,</w:t>
      </w:r>
    </w:p>
    <w:p w:rsidR="005855E0" w:rsidRPr="00D3045F" w:rsidRDefault="005855E0" w:rsidP="00D3045F">
      <w:pPr>
        <w:numPr>
          <w:ilvl w:val="0"/>
          <w:numId w:val="22"/>
        </w:numPr>
        <w:spacing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vzájomná úcta a korektnosť,</w:t>
      </w:r>
    </w:p>
    <w:p w:rsidR="005855E0" w:rsidRPr="00D3045F" w:rsidRDefault="005855E0" w:rsidP="00D3045F">
      <w:pPr>
        <w:numPr>
          <w:ilvl w:val="0"/>
          <w:numId w:val="22"/>
        </w:numPr>
        <w:spacing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dôslednosť v kontrole a adekvátne odmeňovanie.</w:t>
      </w:r>
    </w:p>
    <w:p w:rsidR="005855E0" w:rsidRPr="00D3045F" w:rsidRDefault="005855E0" w:rsidP="00D3045F">
      <w:pPr>
        <w:spacing w:after="0"/>
        <w:jc w:val="both"/>
        <w:rPr>
          <w:rFonts w:ascii="Times New Roman" w:eastAsia="Times New Roman" w:hAnsi="Times New Roman"/>
          <w:sz w:val="24"/>
          <w:szCs w:val="24"/>
          <w:lang w:eastAsia="sk-SK"/>
        </w:rPr>
      </w:pPr>
    </w:p>
    <w:p w:rsidR="005855E0" w:rsidRPr="00D3045F" w:rsidRDefault="00773906" w:rsidP="00D3045F">
      <w:pPr>
        <w:spacing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ab/>
      </w:r>
      <w:r w:rsidR="005855E0" w:rsidRPr="00D3045F">
        <w:rPr>
          <w:rFonts w:ascii="Times New Roman" w:eastAsia="Times New Roman" w:hAnsi="Times New Roman"/>
          <w:sz w:val="24"/>
          <w:szCs w:val="24"/>
          <w:lang w:eastAsia="sk-SK"/>
        </w:rPr>
        <w:t xml:space="preserve">Škola zamestnáva školského psychológa, ktorý má k dispozícii vlastnú kanceláriu s potrebným vybavením, vrátane PC a príslušného programového vybavenia. Pracovnú dobu má rozvrhnutú tak, že niektoré dni pracuje v dopoludňajších a popoludňajších hodinách, resp. v popoludňajších hodinách, pretože škola má aj školský internát. </w:t>
      </w:r>
    </w:p>
    <w:p w:rsidR="005855E0" w:rsidRPr="00D3045F" w:rsidRDefault="005855E0" w:rsidP="00D3045F">
      <w:pPr>
        <w:spacing w:after="0"/>
        <w:jc w:val="both"/>
        <w:rPr>
          <w:rFonts w:ascii="Times New Roman" w:eastAsia="Times New Roman" w:hAnsi="Times New Roman"/>
          <w:color w:val="0070C0"/>
          <w:sz w:val="24"/>
          <w:szCs w:val="24"/>
          <w:lang w:eastAsia="sk-SK"/>
        </w:rPr>
      </w:pPr>
    </w:p>
    <w:p w:rsidR="00773906" w:rsidRPr="00D3045F" w:rsidRDefault="00773906" w:rsidP="00D3045F">
      <w:pPr>
        <w:spacing w:after="0"/>
        <w:jc w:val="both"/>
        <w:rPr>
          <w:rFonts w:ascii="Times New Roman" w:eastAsia="Times New Roman" w:hAnsi="Times New Roman"/>
          <w:color w:val="0070C0"/>
          <w:sz w:val="24"/>
          <w:szCs w:val="24"/>
          <w:lang w:eastAsia="sk-SK"/>
        </w:rPr>
      </w:pPr>
    </w:p>
    <w:p w:rsidR="005855E0" w:rsidRPr="00D3045F" w:rsidRDefault="005855E0" w:rsidP="00D3045F">
      <w:pPr>
        <w:pStyle w:val="Nadpis2"/>
        <w:rPr>
          <w:rFonts w:ascii="Times New Roman" w:hAnsi="Times New Roman"/>
          <w:color w:val="00B050"/>
          <w:sz w:val="24"/>
          <w:szCs w:val="24"/>
          <w:lang w:eastAsia="sk-SK"/>
        </w:rPr>
      </w:pPr>
      <w:bookmarkStart w:id="10" w:name="_Toc157899178"/>
      <w:r w:rsidRPr="00D3045F">
        <w:rPr>
          <w:rFonts w:ascii="Times New Roman" w:hAnsi="Times New Roman"/>
          <w:color w:val="00B050"/>
          <w:sz w:val="24"/>
          <w:szCs w:val="24"/>
          <w:lang w:eastAsia="sk-SK"/>
        </w:rPr>
        <w:t>Ďalšie vzdelávanie pedagogických zamestnancov</w:t>
      </w:r>
      <w:bookmarkEnd w:id="10"/>
    </w:p>
    <w:p w:rsidR="005855E0" w:rsidRPr="00D3045F" w:rsidRDefault="005855E0" w:rsidP="00D3045F">
      <w:pPr>
        <w:spacing w:before="120" w:after="0"/>
        <w:ind w:hanging="540"/>
        <w:jc w:val="both"/>
        <w:rPr>
          <w:rFonts w:ascii="Times New Roman" w:eastAsia="Times New Roman" w:hAnsi="Times New Roman"/>
          <w:sz w:val="24"/>
          <w:szCs w:val="24"/>
          <w:lang w:eastAsia="cs-CZ"/>
        </w:rPr>
      </w:pPr>
      <w:r w:rsidRPr="00D3045F">
        <w:rPr>
          <w:rFonts w:ascii="Times New Roman" w:eastAsia="Times New Roman" w:hAnsi="Times New Roman"/>
          <w:color w:val="0070C0"/>
          <w:sz w:val="24"/>
          <w:szCs w:val="24"/>
          <w:lang w:eastAsia="cs-CZ"/>
        </w:rPr>
        <w:tab/>
      </w:r>
      <w:r w:rsidRPr="00D3045F">
        <w:rPr>
          <w:rFonts w:ascii="Times New Roman" w:eastAsia="Times New Roman" w:hAnsi="Times New Roman"/>
          <w:color w:val="0070C0"/>
          <w:sz w:val="24"/>
          <w:szCs w:val="24"/>
          <w:lang w:eastAsia="cs-CZ"/>
        </w:rPr>
        <w:tab/>
      </w:r>
      <w:r w:rsidRPr="00D3045F">
        <w:rPr>
          <w:rFonts w:ascii="Times New Roman" w:eastAsia="Times New Roman" w:hAnsi="Times New Roman"/>
          <w:sz w:val="24"/>
          <w:szCs w:val="24"/>
          <w:lang w:eastAsia="cs-CZ"/>
        </w:rPr>
        <w:t xml:space="preserve">Ďalšie vzdelávanie je právom i povinnosťou každého pedagogického zamestnanca školy a vedenie školy umožňuje ich ďalšie vzdelávanie za rovnakých podmienok. </w:t>
      </w:r>
    </w:p>
    <w:p w:rsidR="005855E0" w:rsidRPr="00D3045F" w:rsidRDefault="005855E0" w:rsidP="00D3045F">
      <w:pPr>
        <w:spacing w:before="120"/>
        <w:ind w:hanging="540"/>
        <w:jc w:val="both"/>
        <w:rPr>
          <w:rFonts w:ascii="Times New Roman" w:eastAsia="Times New Roman" w:hAnsi="Times New Roman"/>
          <w:sz w:val="24"/>
          <w:szCs w:val="24"/>
          <w:lang w:eastAsia="cs-CZ"/>
        </w:rPr>
      </w:pPr>
      <w:r w:rsidRPr="00D3045F">
        <w:rPr>
          <w:rFonts w:ascii="Times New Roman" w:eastAsia="Times New Roman" w:hAnsi="Times New Roman"/>
          <w:sz w:val="24"/>
          <w:szCs w:val="24"/>
          <w:lang w:eastAsia="cs-CZ"/>
        </w:rPr>
        <w:tab/>
      </w:r>
      <w:r w:rsidRPr="00D3045F">
        <w:rPr>
          <w:rFonts w:ascii="Times New Roman" w:eastAsia="Times New Roman" w:hAnsi="Times New Roman"/>
          <w:sz w:val="24"/>
          <w:szCs w:val="24"/>
          <w:lang w:eastAsia="cs-CZ"/>
        </w:rPr>
        <w:tab/>
        <w:t>Vzdelávanie zameriame hlavne na zvyšovanie pedagogickej spôsobilosti pedagogických zamestnancov</w:t>
      </w:r>
      <w:r w:rsidR="00C73001" w:rsidRPr="00D3045F">
        <w:rPr>
          <w:rFonts w:ascii="Times New Roman" w:eastAsia="Times New Roman" w:hAnsi="Times New Roman"/>
          <w:sz w:val="24"/>
          <w:szCs w:val="24"/>
          <w:lang w:eastAsia="cs-CZ"/>
        </w:rPr>
        <w:t>,</w:t>
      </w:r>
      <w:r w:rsidRPr="00D3045F">
        <w:rPr>
          <w:rFonts w:ascii="Times New Roman" w:eastAsia="Times New Roman" w:hAnsi="Times New Roman"/>
          <w:sz w:val="24"/>
          <w:szCs w:val="24"/>
          <w:lang w:eastAsia="cs-CZ"/>
        </w:rPr>
        <w:t xml:space="preserve"> najmä na inovácie v odbore, inovácie v pedagogike a príbuzných vedách, didaktike jednotlivých vyučovacích predmetov, efektívne postupy </w:t>
      </w:r>
      <w:r w:rsidR="00773906" w:rsidRPr="00D3045F">
        <w:rPr>
          <w:rFonts w:ascii="Times New Roman" w:eastAsia="Times New Roman" w:hAnsi="Times New Roman"/>
          <w:sz w:val="24"/>
          <w:szCs w:val="24"/>
          <w:lang w:eastAsia="cs-CZ"/>
        </w:rPr>
        <w:t xml:space="preserve">výchovy a vzdelávania mládeže. </w:t>
      </w:r>
    </w:p>
    <w:p w:rsidR="005855E0" w:rsidRPr="00D3045F" w:rsidRDefault="005855E0" w:rsidP="00D3045F">
      <w:pPr>
        <w:ind w:left="360" w:hanging="360"/>
        <w:jc w:val="both"/>
        <w:rPr>
          <w:rFonts w:ascii="Times New Roman" w:eastAsia="Times New Roman" w:hAnsi="Times New Roman"/>
          <w:b/>
          <w:sz w:val="24"/>
          <w:szCs w:val="24"/>
          <w:lang w:eastAsia="sk-SK"/>
        </w:rPr>
      </w:pPr>
      <w:r w:rsidRPr="00D3045F">
        <w:rPr>
          <w:rFonts w:ascii="Times New Roman" w:eastAsia="Times New Roman" w:hAnsi="Times New Roman"/>
          <w:b/>
          <w:sz w:val="24"/>
          <w:szCs w:val="24"/>
          <w:lang w:eastAsia="sk-SK"/>
        </w:rPr>
        <w:t>Vedenie školy zabezpečuje ďalšie vzdelávanie pedagogických zamestnancov nasledovne:</w:t>
      </w:r>
    </w:p>
    <w:p w:rsidR="005855E0" w:rsidRPr="00D3045F" w:rsidRDefault="005855E0" w:rsidP="00D3045F">
      <w:pPr>
        <w:numPr>
          <w:ilvl w:val="0"/>
          <w:numId w:val="21"/>
        </w:numPr>
        <w:tabs>
          <w:tab w:val="num" w:pos="900"/>
        </w:tabs>
        <w:spacing w:after="0"/>
        <w:ind w:left="900"/>
        <w:jc w:val="both"/>
        <w:rPr>
          <w:rFonts w:ascii="Times New Roman" w:eastAsia="Times New Roman" w:hAnsi="Times New Roman"/>
          <w:sz w:val="24"/>
          <w:szCs w:val="24"/>
          <w:lang w:eastAsia="cs-CZ"/>
        </w:rPr>
      </w:pPr>
      <w:r w:rsidRPr="00D3045F">
        <w:rPr>
          <w:rFonts w:ascii="Times New Roman" w:eastAsia="Times New Roman" w:hAnsi="Times New Roman"/>
          <w:sz w:val="24"/>
          <w:szCs w:val="24"/>
          <w:lang w:eastAsia="cs-CZ"/>
        </w:rPr>
        <w:t>začínajúci pedagogický zamestnanec má pridele</w:t>
      </w:r>
      <w:r w:rsidR="00C73001" w:rsidRPr="00D3045F">
        <w:rPr>
          <w:rFonts w:ascii="Times New Roman" w:eastAsia="Times New Roman" w:hAnsi="Times New Roman"/>
          <w:sz w:val="24"/>
          <w:szCs w:val="24"/>
          <w:lang w:eastAsia="cs-CZ"/>
        </w:rPr>
        <w:t>ného uvádzajúceho učiteľa, ktorý</w:t>
      </w:r>
      <w:r w:rsidRPr="00D3045F">
        <w:rPr>
          <w:rFonts w:ascii="Times New Roman" w:eastAsia="Times New Roman" w:hAnsi="Times New Roman"/>
          <w:sz w:val="24"/>
          <w:szCs w:val="24"/>
          <w:lang w:eastAsia="cs-CZ"/>
        </w:rPr>
        <w:t xml:space="preserve"> mu je nápomocný v jeho práci počas celého školského roka, resp. dlhšie, ak je potrebné a uvádzanie sa končí výstupovou hodinou a pohovorom s členmi komisie, ktorú menuje riaditeľ školy</w:t>
      </w:r>
      <w:r w:rsidR="00773906" w:rsidRPr="00D3045F">
        <w:rPr>
          <w:rFonts w:ascii="Times New Roman" w:eastAsia="Times New Roman" w:hAnsi="Times New Roman"/>
          <w:sz w:val="24"/>
          <w:szCs w:val="24"/>
          <w:lang w:eastAsia="cs-CZ"/>
        </w:rPr>
        <w:t>,</w:t>
      </w:r>
    </w:p>
    <w:p w:rsidR="005855E0" w:rsidRPr="00D3045F" w:rsidRDefault="005855E0" w:rsidP="00D3045F">
      <w:pPr>
        <w:numPr>
          <w:ilvl w:val="0"/>
          <w:numId w:val="21"/>
        </w:numPr>
        <w:tabs>
          <w:tab w:val="num" w:pos="900"/>
        </w:tabs>
        <w:spacing w:after="0"/>
        <w:ind w:left="900"/>
        <w:jc w:val="both"/>
        <w:rPr>
          <w:rFonts w:ascii="Times New Roman" w:eastAsia="Times New Roman" w:hAnsi="Times New Roman"/>
          <w:sz w:val="24"/>
          <w:szCs w:val="24"/>
          <w:lang w:eastAsia="cs-CZ"/>
        </w:rPr>
      </w:pPr>
      <w:r w:rsidRPr="00D3045F">
        <w:rPr>
          <w:rFonts w:ascii="Times New Roman" w:eastAsia="Times New Roman" w:hAnsi="Times New Roman"/>
          <w:sz w:val="24"/>
          <w:szCs w:val="24"/>
          <w:lang w:eastAsia="cs-CZ"/>
        </w:rPr>
        <w:t>zvyšovanie kompetencie pedagogických  zamestnancov prizývaním odborníkov z </w:t>
      </w:r>
      <w:r w:rsidR="003B5697" w:rsidRPr="00D3045F">
        <w:rPr>
          <w:rFonts w:ascii="Times New Roman" w:eastAsia="Times New Roman" w:hAnsi="Times New Roman"/>
          <w:sz w:val="24"/>
          <w:szCs w:val="24"/>
          <w:lang w:eastAsia="cs-CZ"/>
        </w:rPr>
        <w:t>univerzít</w:t>
      </w:r>
      <w:r w:rsidRPr="00D3045F">
        <w:rPr>
          <w:rFonts w:ascii="Times New Roman" w:eastAsia="Times New Roman" w:hAnsi="Times New Roman"/>
          <w:sz w:val="24"/>
          <w:szCs w:val="24"/>
          <w:lang w:eastAsia="cs-CZ"/>
        </w:rPr>
        <w:t>, resp. z praxe na zasadnutia predmetových komisií, resp. účasťou na  seminároch organizovaných školou, vysokými školami, resp. profesijnými organizáciami</w:t>
      </w:r>
      <w:r w:rsidR="00773906" w:rsidRPr="00D3045F">
        <w:rPr>
          <w:rFonts w:ascii="Times New Roman" w:eastAsia="Times New Roman" w:hAnsi="Times New Roman"/>
          <w:sz w:val="24"/>
          <w:szCs w:val="24"/>
          <w:lang w:eastAsia="cs-CZ"/>
        </w:rPr>
        <w:t>,</w:t>
      </w:r>
      <w:r w:rsidRPr="00D3045F">
        <w:rPr>
          <w:rFonts w:ascii="Times New Roman" w:eastAsia="Times New Roman" w:hAnsi="Times New Roman"/>
          <w:sz w:val="24"/>
          <w:szCs w:val="24"/>
          <w:lang w:eastAsia="cs-CZ"/>
        </w:rPr>
        <w:t xml:space="preserve"> </w:t>
      </w:r>
    </w:p>
    <w:p w:rsidR="005855E0" w:rsidRPr="00D3045F" w:rsidRDefault="00DF40B1" w:rsidP="00D3045F">
      <w:pPr>
        <w:numPr>
          <w:ilvl w:val="0"/>
          <w:numId w:val="21"/>
        </w:numPr>
        <w:tabs>
          <w:tab w:val="num" w:pos="900"/>
        </w:tabs>
        <w:spacing w:after="0"/>
        <w:ind w:left="90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podporovanie pedagogických</w:t>
      </w:r>
      <w:r w:rsidR="005855E0" w:rsidRPr="00D3045F">
        <w:rPr>
          <w:rFonts w:ascii="Times New Roman" w:eastAsia="Times New Roman" w:hAnsi="Times New Roman"/>
          <w:sz w:val="24"/>
          <w:szCs w:val="24"/>
          <w:lang w:eastAsia="cs-CZ"/>
        </w:rPr>
        <w:t xml:space="preserve"> zamestnancov v oblasti sebavzdelávania a zdokonaľovanie ich profesijnej spôsobilosti v priestoroch školskej knižnice </w:t>
      </w:r>
      <w:r>
        <w:rPr>
          <w:rFonts w:ascii="Times New Roman" w:eastAsia="Times New Roman" w:hAnsi="Times New Roman"/>
          <w:sz w:val="24"/>
          <w:szCs w:val="24"/>
          <w:lang w:eastAsia="cs-CZ"/>
        </w:rPr>
        <w:t>s</w:t>
      </w:r>
      <w:r w:rsidR="005855E0" w:rsidRPr="00D3045F">
        <w:rPr>
          <w:rFonts w:ascii="Times New Roman" w:eastAsia="Times New Roman" w:hAnsi="Times New Roman"/>
          <w:sz w:val="24"/>
          <w:szCs w:val="24"/>
          <w:lang w:eastAsia="cs-CZ"/>
        </w:rPr>
        <w:t> rozšírením ponuky odborných</w:t>
      </w:r>
      <w:r>
        <w:rPr>
          <w:rFonts w:ascii="Times New Roman" w:eastAsia="Times New Roman" w:hAnsi="Times New Roman"/>
          <w:sz w:val="24"/>
          <w:szCs w:val="24"/>
          <w:lang w:eastAsia="cs-CZ"/>
        </w:rPr>
        <w:t xml:space="preserve"> publikácií a</w:t>
      </w:r>
      <w:r w:rsidR="005855E0" w:rsidRPr="00D3045F">
        <w:rPr>
          <w:rFonts w:ascii="Times New Roman" w:eastAsia="Times New Roman" w:hAnsi="Times New Roman"/>
          <w:sz w:val="24"/>
          <w:szCs w:val="24"/>
          <w:lang w:eastAsia="cs-CZ"/>
        </w:rPr>
        <w:t xml:space="preserve"> časopisov</w:t>
      </w:r>
      <w:r w:rsidR="00773906" w:rsidRPr="00D3045F">
        <w:rPr>
          <w:rFonts w:ascii="Times New Roman" w:eastAsia="Times New Roman" w:hAnsi="Times New Roman"/>
          <w:sz w:val="24"/>
          <w:szCs w:val="24"/>
          <w:lang w:eastAsia="cs-CZ"/>
        </w:rPr>
        <w:t>,</w:t>
      </w:r>
    </w:p>
    <w:p w:rsidR="005855E0" w:rsidRPr="00D3045F" w:rsidRDefault="005855E0" w:rsidP="00D3045F">
      <w:pPr>
        <w:numPr>
          <w:ilvl w:val="0"/>
          <w:numId w:val="21"/>
        </w:numPr>
        <w:tabs>
          <w:tab w:val="num" w:pos="900"/>
        </w:tabs>
        <w:spacing w:after="0"/>
        <w:ind w:left="900"/>
        <w:jc w:val="both"/>
        <w:rPr>
          <w:rFonts w:ascii="Times New Roman" w:eastAsia="Times New Roman" w:hAnsi="Times New Roman"/>
          <w:sz w:val="24"/>
          <w:szCs w:val="24"/>
          <w:lang w:eastAsia="cs-CZ"/>
        </w:rPr>
      </w:pPr>
      <w:r w:rsidRPr="00D3045F">
        <w:rPr>
          <w:rFonts w:ascii="Times New Roman" w:eastAsia="Times New Roman" w:hAnsi="Times New Roman"/>
          <w:sz w:val="24"/>
          <w:szCs w:val="24"/>
          <w:lang w:eastAsia="cs-CZ"/>
        </w:rPr>
        <w:t>príprava pedagogických zamestnan</w:t>
      </w:r>
      <w:r w:rsidR="00DF40B1">
        <w:rPr>
          <w:rFonts w:ascii="Times New Roman" w:eastAsia="Times New Roman" w:hAnsi="Times New Roman"/>
          <w:sz w:val="24"/>
          <w:szCs w:val="24"/>
          <w:lang w:eastAsia="cs-CZ"/>
        </w:rPr>
        <w:t>cov na výkon  funkcie triedneho</w:t>
      </w:r>
      <w:r w:rsidRPr="00D3045F">
        <w:rPr>
          <w:rFonts w:ascii="Times New Roman" w:eastAsia="Times New Roman" w:hAnsi="Times New Roman"/>
          <w:sz w:val="24"/>
          <w:szCs w:val="24"/>
          <w:lang w:eastAsia="cs-CZ"/>
        </w:rPr>
        <w:t xml:space="preserve"> učiteľa a predsedu predmetovej komisie</w:t>
      </w:r>
      <w:r w:rsidR="00773906" w:rsidRPr="00D3045F">
        <w:rPr>
          <w:rFonts w:ascii="Times New Roman" w:eastAsia="Times New Roman" w:hAnsi="Times New Roman"/>
          <w:sz w:val="24"/>
          <w:szCs w:val="24"/>
          <w:lang w:eastAsia="cs-CZ"/>
        </w:rPr>
        <w:t>,</w:t>
      </w:r>
    </w:p>
    <w:p w:rsidR="005855E0" w:rsidRPr="00D3045F" w:rsidRDefault="005855E0" w:rsidP="00D3045F">
      <w:pPr>
        <w:numPr>
          <w:ilvl w:val="0"/>
          <w:numId w:val="21"/>
        </w:numPr>
        <w:tabs>
          <w:tab w:val="num" w:pos="900"/>
        </w:tabs>
        <w:spacing w:after="0"/>
        <w:ind w:left="900"/>
        <w:jc w:val="both"/>
        <w:rPr>
          <w:rFonts w:ascii="Times New Roman" w:eastAsia="Times New Roman" w:hAnsi="Times New Roman"/>
          <w:sz w:val="24"/>
          <w:szCs w:val="24"/>
          <w:lang w:eastAsia="cs-CZ"/>
        </w:rPr>
      </w:pPr>
      <w:r w:rsidRPr="00D3045F">
        <w:rPr>
          <w:rFonts w:ascii="Times New Roman" w:eastAsia="Times New Roman" w:hAnsi="Times New Roman"/>
          <w:sz w:val="24"/>
          <w:szCs w:val="24"/>
          <w:lang w:eastAsia="cs-CZ"/>
        </w:rPr>
        <w:t>príprava pedagogických zamestnancov pre tvorbu školských vzdelávacích programov a správne vedenie potrebnej pedagogickej dokumentácie</w:t>
      </w:r>
      <w:r w:rsidR="00773906" w:rsidRPr="00D3045F">
        <w:rPr>
          <w:rFonts w:ascii="Times New Roman" w:eastAsia="Times New Roman" w:hAnsi="Times New Roman"/>
          <w:sz w:val="24"/>
          <w:szCs w:val="24"/>
          <w:lang w:eastAsia="cs-CZ"/>
        </w:rPr>
        <w:t>,</w:t>
      </w:r>
    </w:p>
    <w:p w:rsidR="005855E0" w:rsidRPr="00D3045F" w:rsidRDefault="005855E0" w:rsidP="00D3045F">
      <w:pPr>
        <w:numPr>
          <w:ilvl w:val="0"/>
          <w:numId w:val="21"/>
        </w:numPr>
        <w:tabs>
          <w:tab w:val="num" w:pos="900"/>
        </w:tabs>
        <w:spacing w:after="0"/>
        <w:ind w:left="900"/>
        <w:jc w:val="both"/>
        <w:rPr>
          <w:rFonts w:ascii="Times New Roman" w:eastAsia="Times New Roman" w:hAnsi="Times New Roman"/>
          <w:sz w:val="24"/>
          <w:szCs w:val="24"/>
          <w:lang w:eastAsia="cs-CZ"/>
        </w:rPr>
      </w:pPr>
      <w:r w:rsidRPr="00D3045F">
        <w:rPr>
          <w:rFonts w:ascii="Times New Roman" w:eastAsia="Times New Roman" w:hAnsi="Times New Roman"/>
          <w:sz w:val="24"/>
          <w:szCs w:val="24"/>
          <w:lang w:eastAsia="cs-CZ"/>
        </w:rPr>
        <w:lastRenderedPageBreak/>
        <w:t>oboznámenie pedagogických zamestnancov s ovládaním modernej didaktickej techniky (videotechnika, da</w:t>
      </w:r>
      <w:r w:rsidR="00773906" w:rsidRPr="00D3045F">
        <w:rPr>
          <w:rFonts w:ascii="Times New Roman" w:eastAsia="Times New Roman" w:hAnsi="Times New Roman"/>
          <w:sz w:val="24"/>
          <w:szCs w:val="24"/>
          <w:lang w:eastAsia="cs-CZ"/>
        </w:rPr>
        <w:t>taprojektor, výpočtová technika</w:t>
      </w:r>
      <w:r w:rsidRPr="00D3045F">
        <w:rPr>
          <w:rFonts w:ascii="Times New Roman" w:eastAsia="Times New Roman" w:hAnsi="Times New Roman"/>
          <w:sz w:val="24"/>
          <w:szCs w:val="24"/>
          <w:lang w:eastAsia="cs-CZ"/>
        </w:rPr>
        <w:t>)</w:t>
      </w:r>
      <w:r w:rsidR="00773906" w:rsidRPr="00D3045F">
        <w:rPr>
          <w:rFonts w:ascii="Times New Roman" w:eastAsia="Times New Roman" w:hAnsi="Times New Roman"/>
          <w:sz w:val="24"/>
          <w:szCs w:val="24"/>
          <w:lang w:eastAsia="cs-CZ"/>
        </w:rPr>
        <w:t>,</w:t>
      </w:r>
    </w:p>
    <w:p w:rsidR="005855E0" w:rsidRPr="00D3045F" w:rsidRDefault="005855E0" w:rsidP="00D3045F">
      <w:pPr>
        <w:numPr>
          <w:ilvl w:val="0"/>
          <w:numId w:val="21"/>
        </w:numPr>
        <w:tabs>
          <w:tab w:val="num" w:pos="900"/>
        </w:tabs>
        <w:spacing w:after="0"/>
        <w:ind w:left="900"/>
        <w:jc w:val="both"/>
        <w:rPr>
          <w:rFonts w:ascii="Times New Roman" w:eastAsia="Times New Roman" w:hAnsi="Times New Roman"/>
          <w:sz w:val="24"/>
          <w:szCs w:val="24"/>
          <w:lang w:eastAsia="cs-CZ"/>
        </w:rPr>
      </w:pPr>
      <w:r w:rsidRPr="00D3045F">
        <w:rPr>
          <w:rFonts w:ascii="Times New Roman" w:eastAsia="Times New Roman" w:hAnsi="Times New Roman"/>
          <w:sz w:val="24"/>
          <w:szCs w:val="24"/>
          <w:lang w:eastAsia="cs-CZ"/>
        </w:rPr>
        <w:t>organizovanie otvorených hodín pedagógmi s dlhšou praxou s cieľom odovzdávať skúsenosti mladším pedagógom a rozvíjať formou následnej diskusie pozitívne  prvky komunikácie</w:t>
      </w:r>
      <w:r w:rsidR="00773906" w:rsidRPr="00D3045F">
        <w:rPr>
          <w:rFonts w:ascii="Times New Roman" w:eastAsia="Times New Roman" w:hAnsi="Times New Roman"/>
          <w:sz w:val="24"/>
          <w:szCs w:val="24"/>
          <w:lang w:eastAsia="cs-CZ"/>
        </w:rPr>
        <w:t>,</w:t>
      </w:r>
    </w:p>
    <w:p w:rsidR="005855E0" w:rsidRPr="00D3045F" w:rsidRDefault="005855E0" w:rsidP="00D3045F">
      <w:pPr>
        <w:numPr>
          <w:ilvl w:val="0"/>
          <w:numId w:val="21"/>
        </w:numPr>
        <w:tabs>
          <w:tab w:val="num" w:pos="900"/>
        </w:tabs>
        <w:spacing w:after="0"/>
        <w:ind w:left="900"/>
        <w:jc w:val="both"/>
        <w:rPr>
          <w:rFonts w:ascii="Times New Roman" w:eastAsia="Times New Roman" w:hAnsi="Times New Roman"/>
          <w:sz w:val="24"/>
          <w:szCs w:val="24"/>
          <w:lang w:eastAsia="cs-CZ"/>
        </w:rPr>
      </w:pPr>
      <w:r w:rsidRPr="00D3045F">
        <w:rPr>
          <w:rFonts w:ascii="Times New Roman" w:eastAsia="Times New Roman" w:hAnsi="Times New Roman"/>
          <w:sz w:val="24"/>
          <w:szCs w:val="24"/>
          <w:lang w:eastAsia="cs-CZ"/>
        </w:rPr>
        <w:t xml:space="preserve">príprava pedagogických zamestnancov na získanie prvej a druhej </w:t>
      </w:r>
      <w:r w:rsidR="00C4555B" w:rsidRPr="00D3045F">
        <w:rPr>
          <w:rFonts w:ascii="Times New Roman" w:eastAsia="Times New Roman" w:hAnsi="Times New Roman"/>
          <w:sz w:val="24"/>
          <w:szCs w:val="24"/>
          <w:lang w:eastAsia="cs-CZ"/>
        </w:rPr>
        <w:t>atestácie</w:t>
      </w:r>
      <w:r w:rsidR="00773906" w:rsidRPr="00D3045F">
        <w:rPr>
          <w:rFonts w:ascii="Times New Roman" w:eastAsia="Times New Roman" w:hAnsi="Times New Roman"/>
          <w:sz w:val="24"/>
          <w:szCs w:val="24"/>
          <w:lang w:eastAsia="cs-CZ"/>
        </w:rPr>
        <w:t>,</w:t>
      </w:r>
    </w:p>
    <w:p w:rsidR="005855E0" w:rsidRPr="00D3045F" w:rsidRDefault="005855E0" w:rsidP="00D3045F">
      <w:pPr>
        <w:numPr>
          <w:ilvl w:val="0"/>
          <w:numId w:val="21"/>
        </w:numPr>
        <w:tabs>
          <w:tab w:val="num" w:pos="900"/>
        </w:tabs>
        <w:spacing w:after="0"/>
        <w:ind w:left="900"/>
        <w:jc w:val="both"/>
        <w:rPr>
          <w:rFonts w:ascii="Times New Roman" w:eastAsia="Times New Roman" w:hAnsi="Times New Roman"/>
          <w:sz w:val="24"/>
          <w:szCs w:val="24"/>
          <w:lang w:eastAsia="cs-CZ"/>
        </w:rPr>
      </w:pPr>
      <w:r w:rsidRPr="00D3045F">
        <w:rPr>
          <w:rFonts w:ascii="Times New Roman" w:eastAsia="Times New Roman" w:hAnsi="Times New Roman"/>
          <w:sz w:val="24"/>
          <w:szCs w:val="24"/>
          <w:lang w:eastAsia="cs-CZ"/>
        </w:rPr>
        <w:t>spoluprácou s</w:t>
      </w:r>
      <w:r w:rsidR="00773906" w:rsidRPr="00D3045F">
        <w:rPr>
          <w:rFonts w:ascii="Times New Roman" w:eastAsia="Times New Roman" w:hAnsi="Times New Roman"/>
          <w:sz w:val="24"/>
          <w:szCs w:val="24"/>
          <w:lang w:eastAsia="cs-CZ"/>
        </w:rPr>
        <w:t> </w:t>
      </w:r>
      <w:r w:rsidRPr="00D3045F">
        <w:rPr>
          <w:rFonts w:ascii="Times New Roman" w:eastAsia="Times New Roman" w:hAnsi="Times New Roman"/>
          <w:sz w:val="24"/>
          <w:szCs w:val="24"/>
          <w:lang w:eastAsia="cs-CZ"/>
        </w:rPr>
        <w:t>met</w:t>
      </w:r>
      <w:r w:rsidR="00773906" w:rsidRPr="00D3045F">
        <w:rPr>
          <w:rFonts w:ascii="Times New Roman" w:eastAsia="Times New Roman" w:hAnsi="Times New Roman"/>
          <w:sz w:val="24"/>
          <w:szCs w:val="24"/>
          <w:lang w:eastAsia="cs-CZ"/>
        </w:rPr>
        <w:t>odicko-</w:t>
      </w:r>
      <w:r w:rsidRPr="00D3045F">
        <w:rPr>
          <w:rFonts w:ascii="Times New Roman" w:eastAsia="Times New Roman" w:hAnsi="Times New Roman"/>
          <w:sz w:val="24"/>
          <w:szCs w:val="24"/>
          <w:lang w:eastAsia="cs-CZ"/>
        </w:rPr>
        <w:t>pedagogickým centrom, ŠPÚ a</w:t>
      </w:r>
      <w:r w:rsidR="00DF40B1">
        <w:rPr>
          <w:rFonts w:ascii="Times New Roman" w:eastAsia="Times New Roman" w:hAnsi="Times New Roman"/>
          <w:sz w:val="24"/>
          <w:szCs w:val="24"/>
          <w:lang w:eastAsia="cs-CZ"/>
        </w:rPr>
        <w:t> </w:t>
      </w:r>
      <w:r w:rsidRPr="00D3045F">
        <w:rPr>
          <w:rFonts w:ascii="Times New Roman" w:eastAsia="Times New Roman" w:hAnsi="Times New Roman"/>
          <w:sz w:val="24"/>
          <w:szCs w:val="24"/>
          <w:lang w:eastAsia="cs-CZ"/>
        </w:rPr>
        <w:t>MŠ</w:t>
      </w:r>
      <w:r w:rsidR="00DF40B1">
        <w:rPr>
          <w:rFonts w:ascii="Times New Roman" w:eastAsia="Times New Roman" w:hAnsi="Times New Roman"/>
          <w:sz w:val="24"/>
          <w:szCs w:val="24"/>
          <w:lang w:eastAsia="cs-CZ"/>
        </w:rPr>
        <w:t>VVaM SR</w:t>
      </w:r>
      <w:r w:rsidRPr="00D3045F">
        <w:rPr>
          <w:rFonts w:ascii="Times New Roman" w:eastAsia="Times New Roman" w:hAnsi="Times New Roman"/>
          <w:sz w:val="24"/>
          <w:szCs w:val="24"/>
          <w:lang w:eastAsia="cs-CZ"/>
        </w:rPr>
        <w:t xml:space="preserve"> zabezpečiť pedagogickým zamestnancom najnovšie poznatky z oblasti didaktiky a metodiky vyučovania</w:t>
      </w:r>
      <w:r w:rsidR="00773906" w:rsidRPr="00D3045F">
        <w:rPr>
          <w:rFonts w:ascii="Times New Roman" w:eastAsia="Times New Roman" w:hAnsi="Times New Roman"/>
          <w:sz w:val="24"/>
          <w:szCs w:val="24"/>
          <w:lang w:eastAsia="cs-CZ"/>
        </w:rPr>
        <w:t>.</w:t>
      </w:r>
    </w:p>
    <w:p w:rsidR="005855E0" w:rsidRPr="00D3045F" w:rsidRDefault="005855E0" w:rsidP="00D3045F">
      <w:pPr>
        <w:spacing w:after="0"/>
        <w:jc w:val="both"/>
        <w:rPr>
          <w:rFonts w:ascii="Times New Roman" w:eastAsia="Times New Roman" w:hAnsi="Times New Roman"/>
          <w:color w:val="0070C0"/>
          <w:sz w:val="24"/>
          <w:szCs w:val="24"/>
          <w:lang w:eastAsia="sk-SK"/>
        </w:rPr>
      </w:pPr>
    </w:p>
    <w:p w:rsidR="00773906" w:rsidRPr="00D3045F" w:rsidRDefault="005855E0" w:rsidP="00D3045F">
      <w:pPr>
        <w:pStyle w:val="Nadpis2"/>
        <w:spacing w:after="240"/>
        <w:rPr>
          <w:rFonts w:ascii="Times New Roman" w:hAnsi="Times New Roman"/>
          <w:color w:val="00B050"/>
          <w:sz w:val="24"/>
          <w:szCs w:val="24"/>
          <w:lang w:eastAsia="sk-SK"/>
        </w:rPr>
      </w:pPr>
      <w:bookmarkStart w:id="11" w:name="_Toc157899179"/>
      <w:r w:rsidRPr="00D3045F">
        <w:rPr>
          <w:rFonts w:ascii="Times New Roman" w:hAnsi="Times New Roman"/>
          <w:color w:val="00B050"/>
          <w:sz w:val="24"/>
          <w:szCs w:val="24"/>
          <w:lang w:eastAsia="sk-SK"/>
        </w:rPr>
        <w:t>Vnútorný systém kontroly a hodnotenia zamestnancov školy</w:t>
      </w:r>
      <w:bookmarkEnd w:id="11"/>
    </w:p>
    <w:p w:rsidR="005855E0" w:rsidRPr="00D3045F" w:rsidRDefault="005855E0" w:rsidP="00DF40B1">
      <w:pPr>
        <w:spacing w:after="0"/>
        <w:ind w:firstLine="36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 xml:space="preserve">Zamestnanci školy pravidelne podliehajú kontrolnej a hodnotiacej činnosti. </w:t>
      </w:r>
    </w:p>
    <w:p w:rsidR="005855E0" w:rsidRPr="00D3045F" w:rsidRDefault="005855E0" w:rsidP="00DF40B1">
      <w:pPr>
        <w:spacing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Kontrolná činnosť je vykonávaná priebežne počas celého školského roka manažmentom školy a je zameraná na nasledovné oblasti:</w:t>
      </w:r>
    </w:p>
    <w:p w:rsidR="005855E0" w:rsidRPr="00D3045F" w:rsidRDefault="005855E0" w:rsidP="00D3045F">
      <w:pPr>
        <w:numPr>
          <w:ilvl w:val="0"/>
          <w:numId w:val="22"/>
        </w:numPr>
        <w:spacing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na kontrolu včasných nástupov na vyučovacie hodiny, s cieľom možnosti maximálneho využitia času na vyučovanie,</w:t>
      </w:r>
    </w:p>
    <w:p w:rsidR="005855E0" w:rsidRPr="00D3045F" w:rsidRDefault="005855E0" w:rsidP="00D3045F">
      <w:pPr>
        <w:numPr>
          <w:ilvl w:val="0"/>
          <w:numId w:val="22"/>
        </w:numPr>
        <w:spacing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kontrolu dozorov podľa vypracovaného harmonogramu, s cieľom zabezpečiť</w:t>
      </w:r>
      <w:r w:rsidR="00DF40B1">
        <w:rPr>
          <w:rFonts w:ascii="Times New Roman" w:eastAsia="Times New Roman" w:hAnsi="Times New Roman"/>
          <w:sz w:val="24"/>
          <w:szCs w:val="24"/>
          <w:lang w:eastAsia="sk-SK"/>
        </w:rPr>
        <w:t xml:space="preserve"> bezpečnosť žiakov,</w:t>
      </w:r>
      <w:r w:rsidRPr="00D3045F">
        <w:rPr>
          <w:rFonts w:ascii="Times New Roman" w:eastAsia="Times New Roman" w:hAnsi="Times New Roman"/>
          <w:sz w:val="24"/>
          <w:szCs w:val="24"/>
          <w:lang w:eastAsia="sk-SK"/>
        </w:rPr>
        <w:t xml:space="preserve"> poriadok a čistotu v školských priestoroch,</w:t>
      </w:r>
    </w:p>
    <w:p w:rsidR="005855E0" w:rsidRPr="00D3045F" w:rsidRDefault="005855E0" w:rsidP="00D3045F">
      <w:pPr>
        <w:numPr>
          <w:ilvl w:val="0"/>
          <w:numId w:val="22"/>
        </w:numPr>
        <w:spacing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kontrolu školskej pedagogickej dokumentácie.</w:t>
      </w:r>
    </w:p>
    <w:p w:rsidR="00773906" w:rsidRPr="00D3045F" w:rsidRDefault="00773906" w:rsidP="00D3045F">
      <w:pPr>
        <w:spacing w:after="0"/>
        <w:ind w:left="360"/>
        <w:jc w:val="both"/>
        <w:rPr>
          <w:rFonts w:ascii="Times New Roman" w:eastAsia="Times New Roman" w:hAnsi="Times New Roman"/>
          <w:sz w:val="24"/>
          <w:szCs w:val="24"/>
          <w:lang w:eastAsia="sk-SK"/>
        </w:rPr>
      </w:pPr>
    </w:p>
    <w:p w:rsidR="005855E0" w:rsidRPr="00D3045F" w:rsidRDefault="005855E0" w:rsidP="00DF40B1">
      <w:pPr>
        <w:spacing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 xml:space="preserve">Na hodnotenie činnosti pedagogických zamestnancov školy využívame nasledovné metódy:  </w:t>
      </w:r>
    </w:p>
    <w:p w:rsidR="005855E0" w:rsidRPr="00D3045F" w:rsidRDefault="005855E0" w:rsidP="00D3045F">
      <w:pPr>
        <w:numPr>
          <w:ilvl w:val="0"/>
          <w:numId w:val="22"/>
        </w:numPr>
        <w:spacing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rozhovor s vyučujúcim,</w:t>
      </w:r>
    </w:p>
    <w:p w:rsidR="005855E0" w:rsidRPr="00D3045F" w:rsidRDefault="005855E0" w:rsidP="00D3045F">
      <w:pPr>
        <w:numPr>
          <w:ilvl w:val="0"/>
          <w:numId w:val="22"/>
        </w:numPr>
        <w:spacing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pozorovanie vyučujúceho vo výchovno</w:t>
      </w:r>
      <w:r w:rsidR="00773906" w:rsidRPr="00D3045F">
        <w:rPr>
          <w:rFonts w:ascii="Times New Roman" w:eastAsia="Times New Roman" w:hAnsi="Times New Roman"/>
          <w:sz w:val="24"/>
          <w:szCs w:val="24"/>
          <w:lang w:eastAsia="sk-SK"/>
        </w:rPr>
        <w:t>-</w:t>
      </w:r>
      <w:r w:rsidRPr="00D3045F">
        <w:rPr>
          <w:rFonts w:ascii="Times New Roman" w:eastAsia="Times New Roman" w:hAnsi="Times New Roman"/>
          <w:sz w:val="24"/>
          <w:szCs w:val="24"/>
          <w:lang w:eastAsia="sk-SK"/>
        </w:rPr>
        <w:t xml:space="preserve">vzdelávacom procese </w:t>
      </w:r>
      <w:r w:rsidR="00773906" w:rsidRPr="00D3045F">
        <w:rPr>
          <w:rFonts w:ascii="Times New Roman" w:eastAsia="Times New Roman" w:hAnsi="Times New Roman"/>
          <w:sz w:val="24"/>
          <w:szCs w:val="24"/>
          <w:lang w:eastAsia="sk-SK"/>
        </w:rPr>
        <w:t>-</w:t>
      </w:r>
      <w:r w:rsidRPr="00D3045F">
        <w:rPr>
          <w:rFonts w:ascii="Times New Roman" w:eastAsia="Times New Roman" w:hAnsi="Times New Roman"/>
          <w:sz w:val="24"/>
          <w:szCs w:val="24"/>
          <w:lang w:eastAsia="sk-SK"/>
        </w:rPr>
        <w:t xml:space="preserve"> tzv. hospitácie </w:t>
      </w:r>
      <w:r w:rsidR="00773906" w:rsidRPr="00D3045F">
        <w:rPr>
          <w:rFonts w:ascii="Times New Roman" w:eastAsia="Times New Roman" w:hAnsi="Times New Roman"/>
          <w:sz w:val="24"/>
          <w:szCs w:val="24"/>
          <w:lang w:eastAsia="sk-SK"/>
        </w:rPr>
        <w:t>-</w:t>
      </w:r>
      <w:r w:rsidRPr="00D3045F">
        <w:rPr>
          <w:rFonts w:ascii="Times New Roman" w:eastAsia="Times New Roman" w:hAnsi="Times New Roman"/>
          <w:sz w:val="24"/>
          <w:szCs w:val="24"/>
          <w:lang w:eastAsia="sk-SK"/>
        </w:rPr>
        <w:t xml:space="preserve"> za účelom zistenia kvality výchovno-vzdelávacieho procesu a dodržiavania súladu s časovo-t</w:t>
      </w:r>
      <w:r w:rsidR="00773906" w:rsidRPr="00D3045F">
        <w:rPr>
          <w:rFonts w:ascii="Times New Roman" w:eastAsia="Times New Roman" w:hAnsi="Times New Roman"/>
          <w:sz w:val="24"/>
          <w:szCs w:val="24"/>
          <w:lang w:eastAsia="sk-SK"/>
        </w:rPr>
        <w:t>e</w:t>
      </w:r>
      <w:r w:rsidRPr="00D3045F">
        <w:rPr>
          <w:rFonts w:ascii="Times New Roman" w:eastAsia="Times New Roman" w:hAnsi="Times New Roman"/>
          <w:sz w:val="24"/>
          <w:szCs w:val="24"/>
          <w:lang w:eastAsia="sk-SK"/>
        </w:rPr>
        <w:t xml:space="preserve">matickým plánom, </w:t>
      </w:r>
    </w:p>
    <w:p w:rsidR="005855E0" w:rsidRPr="00D3045F" w:rsidRDefault="005855E0" w:rsidP="00D3045F">
      <w:pPr>
        <w:numPr>
          <w:ilvl w:val="0"/>
          <w:numId w:val="22"/>
        </w:numPr>
        <w:spacing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hodnotenie na základe dosahovaných výsledkov žiakov, ktor</w:t>
      </w:r>
      <w:r w:rsidR="00773906" w:rsidRPr="00D3045F">
        <w:rPr>
          <w:rFonts w:ascii="Times New Roman" w:eastAsia="Times New Roman" w:hAnsi="Times New Roman"/>
          <w:sz w:val="24"/>
          <w:szCs w:val="24"/>
          <w:lang w:eastAsia="sk-SK"/>
        </w:rPr>
        <w:t>ých vyučujúci vyučuje</w:t>
      </w:r>
      <w:r w:rsidR="00C73001" w:rsidRPr="00D3045F">
        <w:rPr>
          <w:rFonts w:ascii="Times New Roman" w:eastAsia="Times New Roman" w:hAnsi="Times New Roman"/>
          <w:sz w:val="24"/>
          <w:szCs w:val="24"/>
          <w:lang w:eastAsia="sk-SK"/>
        </w:rPr>
        <w:t>,</w:t>
      </w:r>
      <w:r w:rsidRPr="00D3045F">
        <w:rPr>
          <w:rFonts w:ascii="Times New Roman" w:eastAsia="Times New Roman" w:hAnsi="Times New Roman"/>
          <w:sz w:val="24"/>
          <w:szCs w:val="24"/>
          <w:lang w:eastAsia="sk-SK"/>
        </w:rPr>
        <w:t xml:space="preserve"> objektívnym meradlom hodnotenia  sú výsledky didaktických testov zadaných naraz vo všetkých paralelných triedach, </w:t>
      </w:r>
    </w:p>
    <w:p w:rsidR="005855E0" w:rsidRPr="00D3045F" w:rsidRDefault="005855E0" w:rsidP="00D3045F">
      <w:pPr>
        <w:numPr>
          <w:ilvl w:val="0"/>
          <w:numId w:val="22"/>
        </w:numPr>
        <w:spacing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vzájomné hodnot</w:t>
      </w:r>
      <w:r w:rsidR="00C73001" w:rsidRPr="00D3045F">
        <w:rPr>
          <w:rFonts w:ascii="Times New Roman" w:eastAsia="Times New Roman" w:hAnsi="Times New Roman"/>
          <w:sz w:val="24"/>
          <w:szCs w:val="24"/>
          <w:lang w:eastAsia="sk-SK"/>
        </w:rPr>
        <w:t xml:space="preserve">enie pedagogických pracovníkov </w:t>
      </w:r>
      <w:r w:rsidRPr="00D3045F">
        <w:rPr>
          <w:rFonts w:ascii="Times New Roman" w:eastAsia="Times New Roman" w:hAnsi="Times New Roman"/>
          <w:sz w:val="24"/>
          <w:szCs w:val="24"/>
          <w:lang w:eastAsia="sk-SK"/>
        </w:rPr>
        <w:t>na základe organizovania tzv. otvorených hodín,</w:t>
      </w:r>
    </w:p>
    <w:p w:rsidR="005855E0" w:rsidRPr="00D3045F" w:rsidRDefault="005855E0" w:rsidP="00D3045F">
      <w:pPr>
        <w:numPr>
          <w:ilvl w:val="0"/>
          <w:numId w:val="22"/>
        </w:numPr>
        <w:spacing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hodnotenie vyučujúcich žiakmi,</w:t>
      </w:r>
    </w:p>
    <w:p w:rsidR="005855E0" w:rsidRPr="00D3045F" w:rsidRDefault="005855E0" w:rsidP="00D3045F">
      <w:pPr>
        <w:numPr>
          <w:ilvl w:val="0"/>
          <w:numId w:val="22"/>
        </w:numPr>
        <w:spacing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hodnotenie vyučujúcich manažmentom školy,</w:t>
      </w:r>
    </w:p>
    <w:p w:rsidR="005855E0" w:rsidRPr="00D3045F" w:rsidRDefault="005855E0" w:rsidP="00D3045F">
      <w:pPr>
        <w:numPr>
          <w:ilvl w:val="0"/>
          <w:numId w:val="22"/>
        </w:numPr>
        <w:spacing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 xml:space="preserve">hodnotenie pedagogických pracovníkov na základe dosahovaných výsledkov v mimoškolskej činnosti </w:t>
      </w:r>
      <w:r w:rsidR="00773906" w:rsidRPr="00D3045F">
        <w:rPr>
          <w:rFonts w:ascii="Times New Roman" w:eastAsia="Times New Roman" w:hAnsi="Times New Roman"/>
          <w:sz w:val="24"/>
          <w:szCs w:val="24"/>
          <w:lang w:eastAsia="sk-SK"/>
        </w:rPr>
        <w:t>-</w:t>
      </w:r>
      <w:r w:rsidRPr="00D3045F">
        <w:rPr>
          <w:rFonts w:ascii="Times New Roman" w:eastAsia="Times New Roman" w:hAnsi="Times New Roman"/>
          <w:sz w:val="24"/>
          <w:szCs w:val="24"/>
          <w:lang w:eastAsia="sk-SK"/>
        </w:rPr>
        <w:t xml:space="preserve"> napr. prostredníctvom dosiahnutých výsledkov v olympiádach, stredoškolskej odbornej činnosti, súťažiach a pod.</w:t>
      </w:r>
      <w:r w:rsidR="00DF40B1">
        <w:rPr>
          <w:rFonts w:ascii="Times New Roman" w:eastAsia="Times New Roman" w:hAnsi="Times New Roman"/>
          <w:sz w:val="24"/>
          <w:szCs w:val="24"/>
          <w:lang w:eastAsia="sk-SK"/>
        </w:rPr>
        <w:t>.</w:t>
      </w:r>
    </w:p>
    <w:p w:rsidR="00773906" w:rsidRPr="00D3045F" w:rsidRDefault="00773906" w:rsidP="00D3045F">
      <w:pPr>
        <w:spacing w:after="0"/>
        <w:ind w:left="360"/>
        <w:jc w:val="both"/>
        <w:rPr>
          <w:rFonts w:ascii="Times New Roman" w:eastAsia="Times New Roman" w:hAnsi="Times New Roman"/>
          <w:sz w:val="24"/>
          <w:szCs w:val="24"/>
          <w:lang w:eastAsia="sk-SK"/>
        </w:rPr>
      </w:pPr>
    </w:p>
    <w:p w:rsidR="005855E0" w:rsidRPr="00D3045F" w:rsidRDefault="005855E0" w:rsidP="00D3045F">
      <w:pPr>
        <w:pStyle w:val="Nadpis2"/>
        <w:rPr>
          <w:rFonts w:ascii="Times New Roman" w:hAnsi="Times New Roman"/>
          <w:color w:val="00B050"/>
          <w:sz w:val="24"/>
          <w:szCs w:val="24"/>
          <w:lang w:eastAsia="sk-SK"/>
        </w:rPr>
      </w:pPr>
      <w:bookmarkStart w:id="12" w:name="_Toc157899180"/>
      <w:r w:rsidRPr="00D3045F">
        <w:rPr>
          <w:rFonts w:ascii="Times New Roman" w:hAnsi="Times New Roman"/>
          <w:color w:val="00B050"/>
          <w:sz w:val="24"/>
          <w:szCs w:val="24"/>
          <w:lang w:eastAsia="sk-SK"/>
        </w:rPr>
        <w:t>Dlhodobé projekty</w:t>
      </w:r>
      <w:bookmarkEnd w:id="12"/>
    </w:p>
    <w:p w:rsidR="005855E0" w:rsidRPr="00D3045F" w:rsidRDefault="005855E0" w:rsidP="00D3045F">
      <w:pPr>
        <w:spacing w:before="120" w:after="0"/>
        <w:ind w:left="36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Škola každoročne realizuje  nasledovné projekty:</w:t>
      </w:r>
    </w:p>
    <w:p w:rsidR="00DF40B1" w:rsidRDefault="005855E0" w:rsidP="00DF40B1">
      <w:pPr>
        <w:pStyle w:val="Odsekzoznamu"/>
        <w:numPr>
          <w:ilvl w:val="0"/>
          <w:numId w:val="43"/>
        </w:numPr>
        <w:spacing w:before="120" w:after="0"/>
        <w:ind w:left="284"/>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projekt „Výchova k podnikaniu“, zameraný na rozvoj podnikateľských zručností študentov školy v rámci Minipodniku a Podniku mladých</w:t>
      </w:r>
      <w:r w:rsidR="00D13BCF" w:rsidRPr="00D3045F">
        <w:rPr>
          <w:rFonts w:ascii="Times New Roman" w:eastAsia="Times New Roman" w:hAnsi="Times New Roman"/>
          <w:sz w:val="24"/>
          <w:szCs w:val="24"/>
          <w:lang w:eastAsia="sk-SK"/>
        </w:rPr>
        <w:t>,</w:t>
      </w:r>
    </w:p>
    <w:p w:rsidR="00DF40B1" w:rsidRPr="00DF40B1" w:rsidRDefault="005855E0" w:rsidP="00DF40B1">
      <w:pPr>
        <w:pStyle w:val="Odsekzoznamu"/>
        <w:numPr>
          <w:ilvl w:val="0"/>
          <w:numId w:val="43"/>
        </w:numPr>
        <w:spacing w:before="120" w:after="0"/>
        <w:ind w:left="284"/>
        <w:jc w:val="both"/>
        <w:rPr>
          <w:rFonts w:ascii="Times New Roman" w:eastAsia="Times New Roman" w:hAnsi="Times New Roman"/>
          <w:sz w:val="24"/>
          <w:szCs w:val="24"/>
          <w:lang w:eastAsia="sk-SK"/>
        </w:rPr>
      </w:pPr>
      <w:r w:rsidRPr="00DF40B1">
        <w:rPr>
          <w:rFonts w:ascii="Times New Roman" w:eastAsia="Times New Roman" w:hAnsi="Times New Roman"/>
          <w:sz w:val="24"/>
          <w:szCs w:val="24"/>
          <w:lang w:eastAsia="sk-SK"/>
        </w:rPr>
        <w:lastRenderedPageBreak/>
        <w:t xml:space="preserve">práca  s mimoriadne nadanými a talentovanými žiakmi v rámci SOČ v odboroch </w:t>
      </w:r>
      <w:r w:rsidR="00DF40B1" w:rsidRPr="00DF40B1">
        <w:rPr>
          <w:rFonts w:ascii="Times New Roman" w:hAnsi="Times New Roman"/>
          <w:sz w:val="24"/>
          <w:szCs w:val="24"/>
        </w:rPr>
        <w:t>ekonomika a riadenie, chémia a potravinárstvo, tvorba učebných pomôcok, zdravotníctvo a farmakológia, účasť žiakov na krajských a celoslovenských kolách</w:t>
      </w:r>
      <w:r w:rsidR="00DF40B1">
        <w:rPr>
          <w:rFonts w:ascii="Times New Roman" w:hAnsi="Times New Roman"/>
          <w:sz w:val="24"/>
          <w:szCs w:val="24"/>
        </w:rPr>
        <w:t>,</w:t>
      </w:r>
    </w:p>
    <w:p w:rsidR="005855E0" w:rsidRPr="00DF40B1" w:rsidRDefault="005855E0" w:rsidP="00DF40B1">
      <w:pPr>
        <w:pStyle w:val="Odsekzoznamu"/>
        <w:numPr>
          <w:ilvl w:val="0"/>
          <w:numId w:val="43"/>
        </w:numPr>
        <w:spacing w:before="120" w:after="0"/>
        <w:ind w:left="284"/>
        <w:jc w:val="both"/>
        <w:rPr>
          <w:rFonts w:ascii="Times New Roman" w:eastAsia="Times New Roman" w:hAnsi="Times New Roman"/>
          <w:sz w:val="24"/>
          <w:szCs w:val="24"/>
          <w:lang w:eastAsia="sk-SK"/>
        </w:rPr>
      </w:pPr>
      <w:r w:rsidRPr="00DF40B1">
        <w:rPr>
          <w:rFonts w:ascii="Times New Roman" w:eastAsia="Times New Roman" w:hAnsi="Times New Roman"/>
          <w:sz w:val="24"/>
          <w:szCs w:val="24"/>
          <w:lang w:eastAsia="sk-SK"/>
        </w:rPr>
        <w:t>pravidelná účasť študentov na seminároch a vedeckých konferenciách zameraných na Výživu, Systém</w:t>
      </w:r>
      <w:r w:rsidR="00DF40B1">
        <w:rPr>
          <w:rFonts w:ascii="Times New Roman" w:eastAsia="Times New Roman" w:hAnsi="Times New Roman"/>
          <w:sz w:val="24"/>
          <w:szCs w:val="24"/>
          <w:lang w:eastAsia="sk-SK"/>
        </w:rPr>
        <w:t>y verifikácie v potravinárstve,</w:t>
      </w:r>
      <w:r w:rsidRPr="00DF40B1">
        <w:rPr>
          <w:rFonts w:ascii="Times New Roman" w:eastAsia="Times New Roman" w:hAnsi="Times New Roman"/>
          <w:sz w:val="24"/>
          <w:szCs w:val="24"/>
          <w:lang w:eastAsia="sk-SK"/>
        </w:rPr>
        <w:t> Bezpečnosť a kontrolu potravín, v spolupráci s UKF a SPU Nitra</w:t>
      </w:r>
      <w:r w:rsidR="00D13BCF" w:rsidRPr="00DF40B1">
        <w:rPr>
          <w:rFonts w:ascii="Times New Roman" w:eastAsia="Times New Roman" w:hAnsi="Times New Roman"/>
          <w:sz w:val="24"/>
          <w:szCs w:val="24"/>
          <w:lang w:eastAsia="sk-SK"/>
        </w:rPr>
        <w:t>,</w:t>
      </w:r>
    </w:p>
    <w:p w:rsidR="005855E0" w:rsidRPr="00D3045F" w:rsidRDefault="005855E0" w:rsidP="00DF40B1">
      <w:pPr>
        <w:pStyle w:val="Odsekzoznamu"/>
        <w:numPr>
          <w:ilvl w:val="0"/>
          <w:numId w:val="43"/>
        </w:numPr>
        <w:spacing w:before="120" w:after="0"/>
        <w:ind w:left="284"/>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 xml:space="preserve">projekt každoročných prehliadok a hodnotenia kvality potravinárskych výrobkov organizovaných školou, ktorý zahŕňa: </w:t>
      </w:r>
    </w:p>
    <w:p w:rsidR="005855E0" w:rsidRPr="00D3045F" w:rsidRDefault="005855E0" w:rsidP="00DF40B1">
      <w:pPr>
        <w:pStyle w:val="Odsekzoznamu"/>
        <w:numPr>
          <w:ilvl w:val="0"/>
          <w:numId w:val="44"/>
        </w:numPr>
        <w:spacing w:before="120"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hodnotenie čokolády a čokoládov</w:t>
      </w:r>
      <w:r w:rsidR="00DF40B1">
        <w:rPr>
          <w:rFonts w:ascii="Times New Roman" w:eastAsia="Times New Roman" w:hAnsi="Times New Roman"/>
          <w:sz w:val="24"/>
          <w:szCs w:val="24"/>
          <w:lang w:eastAsia="sk-SK"/>
        </w:rPr>
        <w:t>ých cukroviniek,</w:t>
      </w:r>
      <w:r w:rsidRPr="00D3045F">
        <w:rPr>
          <w:rFonts w:ascii="Times New Roman" w:eastAsia="Times New Roman" w:hAnsi="Times New Roman"/>
          <w:sz w:val="24"/>
          <w:szCs w:val="24"/>
          <w:lang w:eastAsia="sk-SK"/>
        </w:rPr>
        <w:t xml:space="preserve"> pekárskych a cukrárskych výrobkov</w:t>
      </w:r>
      <w:r w:rsidR="00D13BCF" w:rsidRPr="00D3045F">
        <w:rPr>
          <w:rFonts w:ascii="Times New Roman" w:eastAsia="Times New Roman" w:hAnsi="Times New Roman"/>
          <w:sz w:val="24"/>
          <w:szCs w:val="24"/>
          <w:lang w:eastAsia="sk-SK"/>
        </w:rPr>
        <w:t>,</w:t>
      </w:r>
    </w:p>
    <w:p w:rsidR="005855E0" w:rsidRPr="00D3045F" w:rsidRDefault="005855E0" w:rsidP="00DF40B1">
      <w:pPr>
        <w:pStyle w:val="Odsekzoznamu"/>
        <w:numPr>
          <w:ilvl w:val="0"/>
          <w:numId w:val="44"/>
        </w:numPr>
        <w:spacing w:before="120"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hodnotenie</w:t>
      </w:r>
      <w:r w:rsidR="00DF40B1">
        <w:rPr>
          <w:rFonts w:ascii="Times New Roman" w:eastAsia="Times New Roman" w:hAnsi="Times New Roman"/>
          <w:sz w:val="24"/>
          <w:szCs w:val="24"/>
          <w:lang w:eastAsia="sk-SK"/>
        </w:rPr>
        <w:t xml:space="preserve"> mäsových výrobkov a </w:t>
      </w:r>
      <w:r w:rsidRPr="00D3045F">
        <w:rPr>
          <w:rFonts w:ascii="Times New Roman" w:eastAsia="Times New Roman" w:hAnsi="Times New Roman"/>
          <w:sz w:val="24"/>
          <w:szCs w:val="24"/>
          <w:lang w:eastAsia="sk-SK"/>
        </w:rPr>
        <w:t>pív</w:t>
      </w:r>
      <w:r w:rsidR="00D13BCF" w:rsidRPr="00D3045F">
        <w:rPr>
          <w:rFonts w:ascii="Times New Roman" w:eastAsia="Times New Roman" w:hAnsi="Times New Roman"/>
          <w:sz w:val="24"/>
          <w:szCs w:val="24"/>
          <w:lang w:eastAsia="sk-SK"/>
        </w:rPr>
        <w:t>,</w:t>
      </w:r>
    </w:p>
    <w:p w:rsidR="005855E0" w:rsidRPr="00D3045F" w:rsidRDefault="00DF40B1" w:rsidP="00DF40B1">
      <w:pPr>
        <w:pStyle w:val="Odsekzoznamu"/>
        <w:numPr>
          <w:ilvl w:val="0"/>
          <w:numId w:val="44"/>
        </w:numPr>
        <w:spacing w:before="120"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hodnotenie syrov a </w:t>
      </w:r>
      <w:r w:rsidR="005855E0" w:rsidRPr="00D3045F">
        <w:rPr>
          <w:rFonts w:ascii="Times New Roman" w:eastAsia="Times New Roman" w:hAnsi="Times New Roman"/>
          <w:sz w:val="24"/>
          <w:szCs w:val="24"/>
          <w:lang w:eastAsia="sk-SK"/>
        </w:rPr>
        <w:t>vín</w:t>
      </w:r>
      <w:r w:rsidR="009841C1" w:rsidRPr="00D3045F">
        <w:rPr>
          <w:rFonts w:ascii="Times New Roman" w:eastAsia="Times New Roman" w:hAnsi="Times New Roman"/>
          <w:sz w:val="24"/>
          <w:szCs w:val="24"/>
          <w:lang w:eastAsia="sk-SK"/>
        </w:rPr>
        <w:t>,</w:t>
      </w:r>
    </w:p>
    <w:p w:rsidR="005855E0" w:rsidRPr="00D3045F" w:rsidRDefault="009841C1" w:rsidP="00DF40B1">
      <w:pPr>
        <w:pStyle w:val="Odsekzoznamu"/>
        <w:numPr>
          <w:ilvl w:val="0"/>
          <w:numId w:val="45"/>
        </w:numPr>
        <w:spacing w:before="120" w:after="0"/>
        <w:ind w:left="284"/>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 xml:space="preserve">projekt </w:t>
      </w:r>
      <w:r w:rsidR="005855E0" w:rsidRPr="00D3045F">
        <w:rPr>
          <w:rFonts w:ascii="Times New Roman" w:eastAsia="Times New Roman" w:hAnsi="Times New Roman"/>
          <w:sz w:val="24"/>
          <w:szCs w:val="24"/>
          <w:lang w:eastAsia="sk-SK"/>
        </w:rPr>
        <w:t xml:space="preserve"> onkologickej výuky, každoročná organizácia Dňa narcisov a</w:t>
      </w:r>
      <w:r w:rsidR="00DF40B1">
        <w:rPr>
          <w:rFonts w:ascii="Times New Roman" w:eastAsia="Times New Roman" w:hAnsi="Times New Roman"/>
          <w:sz w:val="24"/>
          <w:szCs w:val="24"/>
          <w:lang w:eastAsia="sk-SK"/>
        </w:rPr>
        <w:t> Červená stužka</w:t>
      </w:r>
      <w:r w:rsidR="00DA4FB8" w:rsidRPr="00D3045F">
        <w:rPr>
          <w:rFonts w:ascii="Times New Roman" w:eastAsia="Times New Roman" w:hAnsi="Times New Roman"/>
          <w:sz w:val="24"/>
          <w:szCs w:val="24"/>
          <w:lang w:eastAsia="sk-SK"/>
        </w:rPr>
        <w:t>,</w:t>
      </w:r>
    </w:p>
    <w:p w:rsidR="005855E0" w:rsidRPr="00D3045F" w:rsidRDefault="005855E0" w:rsidP="00DF40B1">
      <w:pPr>
        <w:pStyle w:val="Odsekzoznamu"/>
        <w:numPr>
          <w:ilvl w:val="0"/>
          <w:numId w:val="45"/>
        </w:numPr>
        <w:spacing w:before="120" w:after="0"/>
        <w:ind w:left="284"/>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školské športové súťaže v rôznych druhoch športu</w:t>
      </w:r>
      <w:r w:rsidR="00DA4FB8" w:rsidRPr="00D3045F">
        <w:rPr>
          <w:rFonts w:ascii="Times New Roman" w:eastAsia="Times New Roman" w:hAnsi="Times New Roman"/>
          <w:sz w:val="24"/>
          <w:szCs w:val="24"/>
          <w:lang w:eastAsia="sk-SK"/>
        </w:rPr>
        <w:t>,</w:t>
      </w:r>
    </w:p>
    <w:p w:rsidR="005855E0" w:rsidRPr="00D3045F" w:rsidRDefault="005855E0" w:rsidP="00DF40B1">
      <w:pPr>
        <w:pStyle w:val="Odsekzoznamu"/>
        <w:numPr>
          <w:ilvl w:val="0"/>
          <w:numId w:val="45"/>
        </w:numPr>
        <w:spacing w:before="120" w:after="0"/>
        <w:ind w:left="284"/>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každého žiaka zapájame do rôznorodej krúžkovej činnosti</w:t>
      </w:r>
      <w:r w:rsidR="00DA4FB8" w:rsidRPr="00D3045F">
        <w:rPr>
          <w:rFonts w:ascii="Times New Roman" w:eastAsia="Times New Roman" w:hAnsi="Times New Roman"/>
          <w:sz w:val="24"/>
          <w:szCs w:val="24"/>
          <w:lang w:eastAsia="sk-SK"/>
        </w:rPr>
        <w:t>.</w:t>
      </w:r>
    </w:p>
    <w:p w:rsidR="005855E0" w:rsidRPr="00D3045F" w:rsidRDefault="005855E0" w:rsidP="00D3045F">
      <w:pPr>
        <w:spacing w:before="120"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Podmienky pre vzdelávanie a záujmovú činnosť žiakov skvalitňujeme postupnou realizáciou nasledovných projektov:</w:t>
      </w:r>
    </w:p>
    <w:p w:rsidR="005855E0" w:rsidRPr="00D3045F" w:rsidRDefault="005855E0" w:rsidP="00D3045F">
      <w:pPr>
        <w:numPr>
          <w:ilvl w:val="0"/>
          <w:numId w:val="22"/>
        </w:numPr>
        <w:spacing w:before="120"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rekonštrukcia školského internátu,</w:t>
      </w:r>
    </w:p>
    <w:p w:rsidR="005855E0" w:rsidRPr="00D3045F" w:rsidRDefault="005855E0" w:rsidP="00D3045F">
      <w:pPr>
        <w:numPr>
          <w:ilvl w:val="0"/>
          <w:numId w:val="22"/>
        </w:numPr>
        <w:spacing w:before="120"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rekonštrukcia budovy školy,</w:t>
      </w:r>
    </w:p>
    <w:p w:rsidR="005855E0" w:rsidRPr="00D3045F" w:rsidRDefault="005855E0" w:rsidP="00D3045F">
      <w:pPr>
        <w:numPr>
          <w:ilvl w:val="0"/>
          <w:numId w:val="22"/>
        </w:numPr>
        <w:spacing w:before="120"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prístavba a nadstavba odborných učební,</w:t>
      </w:r>
    </w:p>
    <w:p w:rsidR="005855E0" w:rsidRPr="00D3045F" w:rsidRDefault="005855E0" w:rsidP="00D3045F">
      <w:pPr>
        <w:numPr>
          <w:ilvl w:val="0"/>
          <w:numId w:val="22"/>
        </w:numPr>
        <w:spacing w:before="120"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elektronizácia a revitálizácia školského internátu,</w:t>
      </w:r>
    </w:p>
    <w:p w:rsidR="005855E0" w:rsidRPr="00D3045F" w:rsidRDefault="005855E0" w:rsidP="00D3045F">
      <w:pPr>
        <w:numPr>
          <w:ilvl w:val="0"/>
          <w:numId w:val="22"/>
        </w:numPr>
        <w:spacing w:before="120"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 xml:space="preserve">elektronizácia a revitálizácia školskej jedálne, </w:t>
      </w:r>
    </w:p>
    <w:p w:rsidR="005855E0" w:rsidRPr="00D3045F" w:rsidRDefault="005855E0" w:rsidP="00D3045F">
      <w:pPr>
        <w:numPr>
          <w:ilvl w:val="0"/>
          <w:numId w:val="22"/>
        </w:numPr>
        <w:spacing w:before="120"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Otvorená škola 2008 – Informačný systém školy</w:t>
      </w:r>
      <w:r w:rsidR="00DA4FB8" w:rsidRPr="00D3045F">
        <w:rPr>
          <w:rFonts w:ascii="Times New Roman" w:eastAsia="Times New Roman" w:hAnsi="Times New Roman"/>
          <w:sz w:val="24"/>
          <w:szCs w:val="24"/>
          <w:lang w:eastAsia="sk-SK"/>
        </w:rPr>
        <w:t>.</w:t>
      </w:r>
    </w:p>
    <w:p w:rsidR="005855E0" w:rsidRPr="00D3045F" w:rsidRDefault="005855E0" w:rsidP="00D3045F">
      <w:pPr>
        <w:spacing w:after="0"/>
        <w:jc w:val="both"/>
        <w:rPr>
          <w:rFonts w:ascii="Times New Roman" w:eastAsia="Times New Roman" w:hAnsi="Times New Roman"/>
          <w:b/>
          <w:color w:val="0070C0"/>
          <w:sz w:val="24"/>
          <w:szCs w:val="24"/>
          <w:lang w:eastAsia="sk-SK"/>
        </w:rPr>
      </w:pPr>
    </w:p>
    <w:p w:rsidR="005855E0" w:rsidRPr="00D3045F" w:rsidRDefault="005855E0" w:rsidP="00D3045F">
      <w:pPr>
        <w:pStyle w:val="Nadpis2"/>
        <w:spacing w:after="240"/>
        <w:rPr>
          <w:rFonts w:ascii="Times New Roman" w:hAnsi="Times New Roman"/>
          <w:color w:val="00B050"/>
          <w:sz w:val="24"/>
          <w:szCs w:val="24"/>
          <w:lang w:eastAsia="sk-SK"/>
        </w:rPr>
      </w:pPr>
      <w:bookmarkStart w:id="13" w:name="_Toc157899181"/>
      <w:r w:rsidRPr="00D3045F">
        <w:rPr>
          <w:rFonts w:ascii="Times New Roman" w:hAnsi="Times New Roman"/>
          <w:color w:val="00B050"/>
          <w:sz w:val="24"/>
          <w:szCs w:val="24"/>
          <w:lang w:eastAsia="sk-SK"/>
        </w:rPr>
        <w:t>Medzinárodná spolupráca</w:t>
      </w:r>
      <w:bookmarkEnd w:id="13"/>
    </w:p>
    <w:p w:rsidR="00F46F83" w:rsidRPr="00D3045F" w:rsidRDefault="005855E0" w:rsidP="00D3045F">
      <w:pPr>
        <w:spacing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ab/>
        <w:t>Z medzinárodnej spolupráce by sme spomenuli sp</w:t>
      </w:r>
      <w:r w:rsidR="00A71455" w:rsidRPr="00D3045F">
        <w:rPr>
          <w:rFonts w:ascii="Times New Roman" w:eastAsia="Times New Roman" w:hAnsi="Times New Roman"/>
          <w:sz w:val="24"/>
          <w:szCs w:val="24"/>
          <w:lang w:eastAsia="sk-SK"/>
        </w:rPr>
        <w:t>o</w:t>
      </w:r>
      <w:r w:rsidRPr="00D3045F">
        <w:rPr>
          <w:rFonts w:ascii="Times New Roman" w:eastAsia="Times New Roman" w:hAnsi="Times New Roman"/>
          <w:sz w:val="24"/>
          <w:szCs w:val="24"/>
          <w:lang w:eastAsia="sk-SK"/>
        </w:rPr>
        <w:t>luprácu s</w:t>
      </w:r>
      <w:r w:rsidR="00A13E34" w:rsidRPr="00D3045F">
        <w:rPr>
          <w:rFonts w:ascii="Times New Roman" w:eastAsia="Times New Roman" w:hAnsi="Times New Roman"/>
          <w:sz w:val="24"/>
          <w:szCs w:val="24"/>
          <w:lang w:eastAsia="sk-SK"/>
        </w:rPr>
        <w:t>o strednou školou</w:t>
      </w:r>
      <w:r w:rsidRPr="00D3045F">
        <w:rPr>
          <w:rFonts w:ascii="Times New Roman" w:eastAsia="Times New Roman" w:hAnsi="Times New Roman"/>
          <w:sz w:val="24"/>
          <w:szCs w:val="24"/>
          <w:lang w:eastAsia="sk-SK"/>
        </w:rPr>
        <w:t xml:space="preserve"> v Anglicku, na základe ktorej a po výbere MŠ</w:t>
      </w:r>
      <w:r w:rsidR="00DF40B1">
        <w:rPr>
          <w:rFonts w:ascii="Times New Roman" w:eastAsia="Times New Roman" w:hAnsi="Times New Roman"/>
          <w:sz w:val="24"/>
          <w:szCs w:val="24"/>
          <w:lang w:eastAsia="sk-SK"/>
        </w:rPr>
        <w:t>VVaM SR</w:t>
      </w:r>
      <w:r w:rsidRPr="00D3045F">
        <w:rPr>
          <w:rFonts w:ascii="Times New Roman" w:eastAsia="Times New Roman" w:hAnsi="Times New Roman"/>
          <w:sz w:val="24"/>
          <w:szCs w:val="24"/>
          <w:lang w:eastAsia="sk-SK"/>
        </w:rPr>
        <w:t xml:space="preserve"> SR sme sa stali pilotnou školou v rámci bývalého západoslovenského kraja p</w:t>
      </w:r>
      <w:r w:rsidR="00A71455" w:rsidRPr="00D3045F">
        <w:rPr>
          <w:rFonts w:ascii="Times New Roman" w:eastAsia="Times New Roman" w:hAnsi="Times New Roman"/>
          <w:sz w:val="24"/>
          <w:szCs w:val="24"/>
          <w:lang w:eastAsia="sk-SK"/>
        </w:rPr>
        <w:t>re projekt Výchova k podnikaniu</w:t>
      </w:r>
      <w:r w:rsidRPr="00D3045F">
        <w:rPr>
          <w:rFonts w:ascii="Times New Roman" w:eastAsia="Times New Roman" w:hAnsi="Times New Roman"/>
          <w:sz w:val="24"/>
          <w:szCs w:val="24"/>
          <w:lang w:eastAsia="sk-SK"/>
        </w:rPr>
        <w:t xml:space="preserve">  a stali sme sa jednou z troch škôl na Slovensku, ktorá zavádzala tzv. Anglický projekt do výchovno-vzdelávacieho procesu. Súčasne sme úzko spolupracovali s ďalšími dvoma pilotnými školami na Slovensku </w:t>
      </w:r>
      <w:r w:rsidR="00A71455" w:rsidRPr="00D3045F">
        <w:rPr>
          <w:rFonts w:ascii="Times New Roman" w:eastAsia="Times New Roman" w:hAnsi="Times New Roman"/>
          <w:sz w:val="24"/>
          <w:szCs w:val="24"/>
          <w:lang w:eastAsia="sk-SK"/>
        </w:rPr>
        <w:t>-</w:t>
      </w:r>
      <w:r w:rsidRPr="00D3045F">
        <w:rPr>
          <w:rFonts w:ascii="Times New Roman" w:eastAsia="Times New Roman" w:hAnsi="Times New Roman"/>
          <w:sz w:val="24"/>
          <w:szCs w:val="24"/>
          <w:lang w:eastAsia="sk-SK"/>
        </w:rPr>
        <w:t xml:space="preserve"> a to so Strednou priemyselnou školou textilnou v Ružomberku a Gymnáziom a Strednou priemyselnou školou hutníckou v Košiciach.</w:t>
      </w:r>
    </w:p>
    <w:p w:rsidR="005855E0" w:rsidRPr="00D3045F" w:rsidRDefault="005855E0" w:rsidP="00D3045F">
      <w:pPr>
        <w:spacing w:after="0"/>
        <w:jc w:val="both"/>
        <w:rPr>
          <w:rFonts w:ascii="Times New Roman" w:eastAsia="Times New Roman" w:hAnsi="Times New Roman"/>
          <w:sz w:val="24"/>
          <w:szCs w:val="24"/>
          <w:lang w:eastAsia="sk-SK"/>
        </w:rPr>
      </w:pPr>
    </w:p>
    <w:p w:rsidR="005855E0" w:rsidRPr="00D3045F" w:rsidRDefault="005855E0" w:rsidP="00D3045F">
      <w:pPr>
        <w:spacing w:after="0"/>
        <w:jc w:val="both"/>
        <w:rPr>
          <w:rFonts w:ascii="Times New Roman" w:eastAsia="Times New Roman" w:hAnsi="Times New Roman"/>
          <w:b/>
          <w:color w:val="0070C0"/>
          <w:sz w:val="24"/>
          <w:szCs w:val="24"/>
          <w:lang w:eastAsia="sk-SK"/>
        </w:rPr>
      </w:pPr>
    </w:p>
    <w:p w:rsidR="005855E0" w:rsidRPr="00D3045F" w:rsidRDefault="005855E0" w:rsidP="00D3045F">
      <w:pPr>
        <w:pStyle w:val="Nadpis2"/>
        <w:spacing w:after="240"/>
        <w:rPr>
          <w:rFonts w:ascii="Times New Roman" w:hAnsi="Times New Roman"/>
          <w:color w:val="00B050"/>
          <w:sz w:val="24"/>
          <w:szCs w:val="24"/>
          <w:lang w:eastAsia="sk-SK"/>
        </w:rPr>
      </w:pPr>
      <w:bookmarkStart w:id="14" w:name="_Toc157899182"/>
      <w:r w:rsidRPr="00D3045F">
        <w:rPr>
          <w:rFonts w:ascii="Times New Roman" w:hAnsi="Times New Roman"/>
          <w:color w:val="00B050"/>
          <w:sz w:val="24"/>
          <w:szCs w:val="24"/>
          <w:lang w:eastAsia="sk-SK"/>
        </w:rPr>
        <w:t>Spolupráca s rodičmi, sociálnymi partnermi a inými subjektmi</w:t>
      </w:r>
      <w:bookmarkEnd w:id="14"/>
    </w:p>
    <w:p w:rsidR="005855E0" w:rsidRPr="00D3045F" w:rsidRDefault="005855E0" w:rsidP="00D3045F">
      <w:pPr>
        <w:spacing w:after="0"/>
        <w:jc w:val="both"/>
        <w:rPr>
          <w:rFonts w:ascii="Times New Roman" w:eastAsia="Times New Roman" w:hAnsi="Times New Roman"/>
          <w:sz w:val="24"/>
          <w:szCs w:val="24"/>
          <w:lang w:eastAsia="sk-SK"/>
        </w:rPr>
      </w:pPr>
      <w:r w:rsidRPr="00D3045F">
        <w:rPr>
          <w:rFonts w:ascii="Times New Roman" w:eastAsia="Times New Roman" w:hAnsi="Times New Roman"/>
          <w:color w:val="0070C0"/>
          <w:sz w:val="24"/>
          <w:szCs w:val="24"/>
          <w:lang w:eastAsia="sk-SK"/>
        </w:rPr>
        <w:tab/>
      </w:r>
      <w:r w:rsidRPr="00D3045F">
        <w:rPr>
          <w:rFonts w:ascii="Times New Roman" w:eastAsia="Times New Roman" w:hAnsi="Times New Roman"/>
          <w:sz w:val="24"/>
          <w:szCs w:val="24"/>
          <w:lang w:eastAsia="sk-SK"/>
        </w:rPr>
        <w:t xml:space="preserve">Škola každoročne spolupracuje so združením rodičov pri Strednej priemyselnej škole potravinárskej, pričom zástupca rodičov je súčasne členom Rady školy a pravidelne sa zúčastňuje jej zasadnutí a podieľa sa na riešení problémov, ktoré sa na Rade školy riešia. </w:t>
      </w:r>
    </w:p>
    <w:p w:rsidR="005855E0" w:rsidRPr="00D3045F" w:rsidRDefault="005855E0" w:rsidP="00D3045F">
      <w:pPr>
        <w:spacing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lastRenderedPageBreak/>
        <w:tab/>
        <w:t>Dlhoročnú spoluprácu máme aj s </w:t>
      </w:r>
      <w:r w:rsidR="009841C1" w:rsidRPr="00D3045F">
        <w:rPr>
          <w:rFonts w:ascii="Times New Roman" w:eastAsia="Times New Roman" w:hAnsi="Times New Roman"/>
          <w:sz w:val="24"/>
          <w:szCs w:val="24"/>
          <w:lang w:eastAsia="sk-SK"/>
        </w:rPr>
        <w:t>univerzitami</w:t>
      </w:r>
      <w:r w:rsidRPr="00D3045F">
        <w:rPr>
          <w:rFonts w:ascii="Times New Roman" w:eastAsia="Times New Roman" w:hAnsi="Times New Roman"/>
          <w:sz w:val="24"/>
          <w:szCs w:val="24"/>
          <w:lang w:eastAsia="sk-SK"/>
        </w:rPr>
        <w:t xml:space="preserve"> tak v Nitre ako i v Bratislave. Z nitrianskych </w:t>
      </w:r>
      <w:r w:rsidR="009841C1" w:rsidRPr="00D3045F">
        <w:rPr>
          <w:rFonts w:ascii="Times New Roman" w:eastAsia="Times New Roman" w:hAnsi="Times New Roman"/>
          <w:sz w:val="24"/>
          <w:szCs w:val="24"/>
          <w:lang w:eastAsia="sk-SK"/>
        </w:rPr>
        <w:t>univerzít</w:t>
      </w:r>
      <w:r w:rsidRPr="00D3045F">
        <w:rPr>
          <w:rFonts w:ascii="Times New Roman" w:eastAsia="Times New Roman" w:hAnsi="Times New Roman"/>
          <w:sz w:val="24"/>
          <w:szCs w:val="24"/>
          <w:lang w:eastAsia="sk-SK"/>
        </w:rPr>
        <w:t xml:space="preserve"> spolupracujeme  s SPU ako i s UKF, pričom spolupráca je obojstranne užitočná. Vysokoškolskí pedagógovia s nami spolupracujú pri odborných prehliadkach a hodnoteniach potravinárskych výrobkov, prednášajú na našej škole na príslušnú tému a odovzdávajú tak svoje vedomosti a skúsenosti našim študentom. Naša škola im zasa vytvára priestor pre ich študentov v rámci pedagogickej praxe. Dobrá spolupráca existuje aj s STU v Bratislave, a to s Fakultou chemických a potravinárskych technológií.</w:t>
      </w:r>
    </w:p>
    <w:p w:rsidR="005855E0" w:rsidRPr="00D3045F" w:rsidRDefault="005855E0" w:rsidP="00D3045F">
      <w:pPr>
        <w:spacing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ab/>
        <w:t xml:space="preserve">V rámci dní Otvorených dverí, ktoré </w:t>
      </w:r>
      <w:r w:rsidR="001E2E72" w:rsidRPr="00D3045F">
        <w:rPr>
          <w:rFonts w:ascii="Times New Roman" w:eastAsia="Times New Roman" w:hAnsi="Times New Roman"/>
          <w:sz w:val="24"/>
          <w:szCs w:val="24"/>
          <w:lang w:eastAsia="sk-SK"/>
        </w:rPr>
        <w:t>každoročne organizujeme v mesia</w:t>
      </w:r>
      <w:r w:rsidRPr="00D3045F">
        <w:rPr>
          <w:rFonts w:ascii="Times New Roman" w:eastAsia="Times New Roman" w:hAnsi="Times New Roman"/>
          <w:sz w:val="24"/>
          <w:szCs w:val="24"/>
          <w:lang w:eastAsia="sk-SK"/>
        </w:rPr>
        <w:t>ci december, spolupracujeme s rodičmi, výchovnými poradcami a so širokou verejnosťou.</w:t>
      </w:r>
    </w:p>
    <w:p w:rsidR="005855E0" w:rsidRPr="00D3045F" w:rsidRDefault="005855E0" w:rsidP="00D3045F">
      <w:pPr>
        <w:spacing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ab/>
        <w:t>Na výchove a vzdelávaní našich žiakov sa podieľa viacero organizácií z mesta</w:t>
      </w:r>
      <w:r w:rsidR="009841C1" w:rsidRPr="00D3045F">
        <w:rPr>
          <w:rFonts w:ascii="Times New Roman" w:eastAsia="Times New Roman" w:hAnsi="Times New Roman"/>
          <w:sz w:val="24"/>
          <w:szCs w:val="24"/>
          <w:lang w:eastAsia="sk-SK"/>
        </w:rPr>
        <w:t xml:space="preserve"> Nitra, z okolia ako i celej SR</w:t>
      </w:r>
      <w:r w:rsidRPr="00D3045F">
        <w:rPr>
          <w:rFonts w:ascii="Times New Roman" w:eastAsia="Times New Roman" w:hAnsi="Times New Roman"/>
          <w:sz w:val="24"/>
          <w:szCs w:val="24"/>
          <w:lang w:eastAsia="sk-SK"/>
        </w:rPr>
        <w:t xml:space="preserve"> predovšetkým tým, že umožňujú našim žiakom vo svojich priestoroch vykonávanie odbornej praxe a tiež umožňujú prostredníctvom tematických úloh aj riešenie stredoškolskej odbornej činnosti. </w:t>
      </w:r>
    </w:p>
    <w:p w:rsidR="005855E0" w:rsidRPr="00D3045F" w:rsidRDefault="005855E0" w:rsidP="00D3045F">
      <w:pPr>
        <w:spacing w:after="0"/>
        <w:jc w:val="both"/>
        <w:rPr>
          <w:rFonts w:ascii="Times New Roman" w:eastAsia="Times New Roman" w:hAnsi="Times New Roman"/>
          <w:sz w:val="24"/>
          <w:szCs w:val="24"/>
          <w:lang w:eastAsia="sk-SK"/>
        </w:rPr>
      </w:pPr>
      <w:r w:rsidRPr="00D3045F">
        <w:rPr>
          <w:rFonts w:ascii="Times New Roman" w:eastAsia="Times New Roman" w:hAnsi="Times New Roman"/>
          <w:sz w:val="24"/>
          <w:szCs w:val="24"/>
          <w:lang w:eastAsia="sk-SK"/>
        </w:rPr>
        <w:tab/>
        <w:t>Škola má veľmi dobrú spoluprácu aj so zriaďovateľom školy, ktorým je Nitriansky samosprávny kraj.</w:t>
      </w:r>
    </w:p>
    <w:p w:rsidR="005855E0" w:rsidRPr="00D3045F" w:rsidRDefault="005855E0" w:rsidP="00D3045F">
      <w:pPr>
        <w:spacing w:after="0"/>
        <w:jc w:val="both"/>
        <w:rPr>
          <w:rFonts w:ascii="Times New Roman" w:eastAsia="Times New Roman" w:hAnsi="Times New Roman"/>
          <w:color w:val="0070C0"/>
          <w:sz w:val="24"/>
          <w:szCs w:val="24"/>
          <w:lang w:eastAsia="sk-SK"/>
        </w:rPr>
      </w:pPr>
      <w:r w:rsidRPr="00D3045F">
        <w:rPr>
          <w:rFonts w:ascii="Times New Roman" w:eastAsia="Times New Roman" w:hAnsi="Times New Roman"/>
          <w:color w:val="0070C0"/>
          <w:sz w:val="24"/>
          <w:szCs w:val="24"/>
          <w:lang w:eastAsia="sk-SK"/>
        </w:rPr>
        <w:t xml:space="preserve"> </w:t>
      </w:r>
    </w:p>
    <w:p w:rsidR="005855E0" w:rsidRPr="00D3045F" w:rsidRDefault="005855E0" w:rsidP="00D3045F">
      <w:pPr>
        <w:spacing w:after="0"/>
        <w:jc w:val="center"/>
        <w:rPr>
          <w:rFonts w:ascii="Times New Roman" w:eastAsia="Times New Roman" w:hAnsi="Times New Roman"/>
          <w:b/>
          <w:color w:val="0070C0"/>
          <w:sz w:val="24"/>
          <w:szCs w:val="24"/>
          <w:lang w:eastAsia="sk-SK"/>
        </w:rPr>
      </w:pPr>
    </w:p>
    <w:p w:rsidR="005855E0" w:rsidRPr="00D3045F" w:rsidRDefault="005855E0" w:rsidP="00D3045F">
      <w:pPr>
        <w:spacing w:after="0"/>
        <w:jc w:val="center"/>
        <w:rPr>
          <w:rFonts w:ascii="Times New Roman" w:eastAsia="Times New Roman" w:hAnsi="Times New Roman"/>
          <w:b/>
          <w:color w:val="0070C0"/>
          <w:sz w:val="24"/>
          <w:szCs w:val="24"/>
          <w:lang w:eastAsia="sk-SK"/>
        </w:rPr>
      </w:pPr>
    </w:p>
    <w:p w:rsidR="005855E0" w:rsidRPr="00D3045F" w:rsidRDefault="005855E0" w:rsidP="00D3045F">
      <w:pPr>
        <w:spacing w:after="0"/>
        <w:rPr>
          <w:rFonts w:ascii="Times New Roman" w:eastAsia="Times New Roman" w:hAnsi="Times New Roman"/>
          <w:b/>
          <w:caps/>
          <w:color w:val="0070C0"/>
          <w:sz w:val="24"/>
          <w:szCs w:val="24"/>
          <w:lang w:eastAsia="sk-SK"/>
        </w:rPr>
      </w:pPr>
    </w:p>
    <w:p w:rsidR="005855E0" w:rsidRPr="00D3045F" w:rsidRDefault="005855E0" w:rsidP="00D3045F">
      <w:pPr>
        <w:spacing w:after="0"/>
        <w:rPr>
          <w:rFonts w:ascii="Times New Roman" w:eastAsia="Times New Roman" w:hAnsi="Times New Roman"/>
          <w:b/>
          <w:caps/>
          <w:color w:val="0070C0"/>
          <w:sz w:val="24"/>
          <w:szCs w:val="24"/>
          <w:lang w:eastAsia="sk-SK"/>
        </w:rPr>
      </w:pPr>
    </w:p>
    <w:p w:rsidR="005855E0" w:rsidRPr="00D3045F" w:rsidRDefault="005855E0" w:rsidP="00D3045F">
      <w:pPr>
        <w:spacing w:after="0"/>
        <w:rPr>
          <w:rFonts w:ascii="Times New Roman" w:eastAsia="Times New Roman" w:hAnsi="Times New Roman"/>
          <w:b/>
          <w:caps/>
          <w:color w:val="0070C0"/>
          <w:sz w:val="24"/>
          <w:szCs w:val="24"/>
          <w:lang w:eastAsia="sk-SK"/>
        </w:rPr>
      </w:pPr>
    </w:p>
    <w:p w:rsidR="005855E0" w:rsidRPr="00D3045F" w:rsidRDefault="005855E0" w:rsidP="00D3045F">
      <w:pPr>
        <w:spacing w:after="0"/>
        <w:rPr>
          <w:rFonts w:ascii="Times New Roman" w:eastAsia="Times New Roman" w:hAnsi="Times New Roman"/>
          <w:b/>
          <w:caps/>
          <w:color w:val="0070C0"/>
          <w:sz w:val="24"/>
          <w:szCs w:val="24"/>
          <w:lang w:eastAsia="sk-SK"/>
        </w:rPr>
      </w:pPr>
    </w:p>
    <w:p w:rsidR="005855E0" w:rsidRPr="00D3045F" w:rsidRDefault="005855E0" w:rsidP="00D3045F">
      <w:pPr>
        <w:spacing w:after="0"/>
        <w:rPr>
          <w:rFonts w:ascii="Times New Roman" w:eastAsia="Times New Roman" w:hAnsi="Times New Roman"/>
          <w:b/>
          <w:caps/>
          <w:color w:val="0070C0"/>
          <w:sz w:val="24"/>
          <w:szCs w:val="24"/>
          <w:lang w:eastAsia="sk-SK"/>
        </w:rPr>
      </w:pPr>
    </w:p>
    <w:p w:rsidR="005855E0" w:rsidRPr="00D3045F" w:rsidRDefault="005855E0" w:rsidP="00D3045F">
      <w:pPr>
        <w:spacing w:after="0"/>
        <w:rPr>
          <w:rFonts w:ascii="Times New Roman" w:eastAsia="Times New Roman" w:hAnsi="Times New Roman"/>
          <w:b/>
          <w:caps/>
          <w:color w:val="0070C0"/>
          <w:sz w:val="24"/>
          <w:szCs w:val="24"/>
          <w:lang w:eastAsia="sk-SK"/>
        </w:rPr>
      </w:pPr>
    </w:p>
    <w:p w:rsidR="005855E0" w:rsidRPr="00D3045F" w:rsidRDefault="005855E0" w:rsidP="00D3045F">
      <w:pPr>
        <w:spacing w:after="0"/>
        <w:rPr>
          <w:rFonts w:ascii="Times New Roman" w:eastAsia="Times New Roman" w:hAnsi="Times New Roman"/>
          <w:b/>
          <w:caps/>
          <w:color w:val="0070C0"/>
          <w:sz w:val="24"/>
          <w:szCs w:val="24"/>
          <w:lang w:eastAsia="sk-SK"/>
        </w:rPr>
      </w:pPr>
    </w:p>
    <w:p w:rsidR="005855E0" w:rsidRPr="00D3045F" w:rsidRDefault="005855E0" w:rsidP="00D3045F">
      <w:pPr>
        <w:spacing w:after="0"/>
        <w:rPr>
          <w:rFonts w:ascii="Times New Roman" w:eastAsia="Times New Roman" w:hAnsi="Times New Roman"/>
          <w:b/>
          <w:caps/>
          <w:color w:val="0070C0"/>
          <w:sz w:val="24"/>
          <w:szCs w:val="24"/>
          <w:lang w:eastAsia="sk-SK"/>
        </w:rPr>
      </w:pPr>
    </w:p>
    <w:p w:rsidR="00896BC2" w:rsidRPr="005855E0" w:rsidRDefault="00896BC2" w:rsidP="00D3045F">
      <w:pPr>
        <w:spacing w:after="0"/>
        <w:jc w:val="both"/>
        <w:rPr>
          <w:rFonts w:ascii="Arial" w:hAnsi="Arial" w:cs="Arial"/>
          <w:color w:val="0070C0"/>
          <w:sz w:val="20"/>
          <w:szCs w:val="20"/>
        </w:rPr>
      </w:pPr>
      <w:r w:rsidRPr="00D3045F">
        <w:rPr>
          <w:rFonts w:ascii="Times New Roman" w:hAnsi="Times New Roman"/>
          <w:b/>
          <w:color w:val="0070C0"/>
          <w:sz w:val="24"/>
          <w:szCs w:val="24"/>
        </w:rPr>
        <w:br w:type="page"/>
      </w:r>
    </w:p>
    <w:p w:rsidR="00664D3D" w:rsidRPr="00DF40B1" w:rsidRDefault="00AE3684" w:rsidP="00DF40B1">
      <w:pPr>
        <w:pStyle w:val="Nadpis1"/>
        <w:spacing w:before="0"/>
        <w:rPr>
          <w:rFonts w:ascii="Times New Roman" w:hAnsi="Times New Roman"/>
          <w:color w:val="00B050"/>
          <w:sz w:val="24"/>
          <w:szCs w:val="24"/>
        </w:rPr>
      </w:pPr>
      <w:bookmarkStart w:id="15" w:name="_Toc157899183"/>
      <w:bookmarkEnd w:id="0"/>
      <w:r>
        <w:rPr>
          <w:rFonts w:ascii="Times New Roman" w:hAnsi="Times New Roman"/>
          <w:color w:val="00B050"/>
          <w:sz w:val="24"/>
          <w:szCs w:val="24"/>
        </w:rPr>
        <w:lastRenderedPageBreak/>
        <w:t>CHARAKTERISTIKA ŠKOLSKÉHO VZDELÁVACIEHO PROGRAMU</w:t>
      </w:r>
      <w:bookmarkEnd w:id="15"/>
    </w:p>
    <w:p w:rsidR="00664D3D" w:rsidRPr="00DF40B1" w:rsidRDefault="00664D3D" w:rsidP="00DF40B1">
      <w:pPr>
        <w:spacing w:after="0"/>
        <w:jc w:val="both"/>
        <w:rPr>
          <w:rFonts w:ascii="Times New Roman" w:hAnsi="Times New Roman"/>
          <w:b/>
          <w:color w:val="00B050"/>
          <w:sz w:val="24"/>
          <w:szCs w:val="24"/>
        </w:rPr>
      </w:pPr>
    </w:p>
    <w:p w:rsidR="00664D3D" w:rsidRPr="00DF40B1" w:rsidRDefault="00664D3D" w:rsidP="00DF40B1">
      <w:pPr>
        <w:pStyle w:val="Nadpis2"/>
        <w:spacing w:before="0" w:after="240"/>
        <w:rPr>
          <w:rFonts w:ascii="Times New Roman" w:hAnsi="Times New Roman"/>
          <w:color w:val="00B050"/>
          <w:sz w:val="24"/>
          <w:szCs w:val="24"/>
        </w:rPr>
      </w:pPr>
      <w:bookmarkStart w:id="16" w:name="_Toc315956505"/>
      <w:bookmarkStart w:id="17" w:name="_Toc157899184"/>
      <w:r w:rsidRPr="00DF40B1">
        <w:rPr>
          <w:rFonts w:ascii="Times New Roman" w:hAnsi="Times New Roman"/>
          <w:color w:val="00B050"/>
          <w:sz w:val="24"/>
          <w:szCs w:val="24"/>
        </w:rPr>
        <w:t>Popis školského vzdelávacieho programu</w:t>
      </w:r>
      <w:bookmarkEnd w:id="16"/>
      <w:bookmarkEnd w:id="17"/>
    </w:p>
    <w:p w:rsidR="00C04AE5" w:rsidRPr="00DF40B1" w:rsidRDefault="00A71455" w:rsidP="00DF40B1">
      <w:pPr>
        <w:pStyle w:val="Zarkazkladnhotextu2"/>
        <w:spacing w:after="0" w:line="276" w:lineRule="auto"/>
        <w:ind w:left="0"/>
        <w:jc w:val="both"/>
        <w:rPr>
          <w:rFonts w:ascii="Times New Roman" w:hAnsi="Times New Roman"/>
          <w:sz w:val="24"/>
          <w:szCs w:val="24"/>
        </w:rPr>
      </w:pPr>
      <w:r w:rsidRPr="00DF40B1">
        <w:rPr>
          <w:rFonts w:ascii="Times New Roman" w:hAnsi="Times New Roman"/>
          <w:sz w:val="24"/>
          <w:szCs w:val="24"/>
        </w:rPr>
        <w:tab/>
      </w:r>
      <w:r w:rsidR="00C04AE5" w:rsidRPr="00DF40B1">
        <w:rPr>
          <w:rFonts w:ascii="Times New Roman" w:hAnsi="Times New Roman"/>
          <w:sz w:val="24"/>
          <w:szCs w:val="24"/>
        </w:rPr>
        <w:t>Vzdelávací program a príprava žiakov má široký záber. Široké profilovanie absolventov so zameraním na kľúčové kompetencie umožňuje pripraviť žiakov na komplexné riešenie odborných problémov, ale aj na ich pohotovú adaptabilitu a prispôsobenie sa pre prácu v nových podmienkach (v závislosti od trhu práce), pre uplatňovanie nových koncepcií, metód, foriem, postupov, činností.</w:t>
      </w:r>
    </w:p>
    <w:p w:rsidR="00641444" w:rsidRPr="00DF40B1" w:rsidRDefault="00A71455" w:rsidP="00DF40B1">
      <w:pPr>
        <w:spacing w:after="0"/>
        <w:jc w:val="both"/>
        <w:rPr>
          <w:rFonts w:ascii="Times New Roman" w:hAnsi="Times New Roman"/>
          <w:sz w:val="24"/>
          <w:szCs w:val="24"/>
        </w:rPr>
      </w:pPr>
      <w:r w:rsidRPr="00DF40B1">
        <w:rPr>
          <w:rFonts w:ascii="Times New Roman" w:hAnsi="Times New Roman"/>
          <w:sz w:val="24"/>
          <w:szCs w:val="24"/>
        </w:rPr>
        <w:tab/>
      </w:r>
      <w:r w:rsidR="00C04AE5" w:rsidRPr="00DF40B1">
        <w:rPr>
          <w:rFonts w:ascii="Times New Roman" w:hAnsi="Times New Roman"/>
          <w:sz w:val="24"/>
          <w:szCs w:val="24"/>
        </w:rPr>
        <w:t xml:space="preserve">Pre žiakov so zdravotným znevýhodnením platia všetky ustanovenia uvedené v tomto </w:t>
      </w:r>
      <w:r w:rsidR="009841C1" w:rsidRPr="00DF40B1">
        <w:rPr>
          <w:rFonts w:ascii="Times New Roman" w:hAnsi="Times New Roman"/>
          <w:sz w:val="24"/>
          <w:szCs w:val="24"/>
        </w:rPr>
        <w:t xml:space="preserve">školskom </w:t>
      </w:r>
      <w:r w:rsidR="00C04AE5" w:rsidRPr="00DF40B1">
        <w:rPr>
          <w:rFonts w:ascii="Times New Roman" w:hAnsi="Times New Roman"/>
          <w:sz w:val="24"/>
          <w:szCs w:val="24"/>
        </w:rPr>
        <w:t>vzdelávacom programe. Špecifiká výchovy a vzdelávania žiakov so zdravotným znevýhodnením (dĺžka, formy výchovy a vzdelávania, podmienky prijímania, organizačné podmienky na výchovu a vzdelávanie, personálne, materiálno-technick</w:t>
      </w:r>
      <w:r w:rsidR="001F661F">
        <w:rPr>
          <w:rFonts w:ascii="Times New Roman" w:hAnsi="Times New Roman"/>
          <w:sz w:val="24"/>
          <w:szCs w:val="24"/>
        </w:rPr>
        <w:t>é a priestorové zabezpečenie</w:t>
      </w:r>
      <w:r w:rsidR="00C04AE5" w:rsidRPr="00DF40B1">
        <w:rPr>
          <w:rFonts w:ascii="Times New Roman" w:hAnsi="Times New Roman"/>
          <w:sz w:val="24"/>
          <w:szCs w:val="24"/>
        </w:rPr>
        <w:t>) stanovujú vzdelávacie programy vypracované podľa druhu zdravotného znevýhodnenia</w:t>
      </w:r>
    </w:p>
    <w:p w:rsidR="00A71455" w:rsidRPr="00DF40B1" w:rsidRDefault="00A71455" w:rsidP="00DF40B1">
      <w:pPr>
        <w:spacing w:after="0"/>
        <w:jc w:val="both"/>
        <w:rPr>
          <w:rFonts w:ascii="Times New Roman" w:hAnsi="Times New Roman"/>
          <w:sz w:val="24"/>
          <w:szCs w:val="24"/>
        </w:rPr>
      </w:pPr>
    </w:p>
    <w:p w:rsidR="00720AB4" w:rsidRPr="00DF40B1" w:rsidRDefault="00720AB4" w:rsidP="00DF40B1">
      <w:pPr>
        <w:pStyle w:val="Nadpis2"/>
        <w:spacing w:before="0" w:after="240"/>
        <w:rPr>
          <w:rFonts w:ascii="Times New Roman" w:hAnsi="Times New Roman"/>
          <w:color w:val="00B050"/>
          <w:sz w:val="24"/>
          <w:szCs w:val="24"/>
          <w:lang w:eastAsia="sk-SK"/>
        </w:rPr>
      </w:pPr>
      <w:bookmarkStart w:id="18" w:name="_Toc157899185"/>
      <w:r w:rsidRPr="00DF40B1">
        <w:rPr>
          <w:rFonts w:ascii="Times New Roman" w:hAnsi="Times New Roman"/>
          <w:color w:val="00B050"/>
          <w:sz w:val="24"/>
          <w:szCs w:val="24"/>
          <w:lang w:eastAsia="sk-SK"/>
        </w:rPr>
        <w:t>Organizácia prijímacieho konania</w:t>
      </w:r>
      <w:bookmarkEnd w:id="18"/>
    </w:p>
    <w:p w:rsidR="00720AB4" w:rsidRPr="00DF40B1" w:rsidRDefault="00A71455" w:rsidP="00DF40B1">
      <w:pPr>
        <w:spacing w:after="240"/>
        <w:jc w:val="both"/>
        <w:rPr>
          <w:rFonts w:ascii="Times New Roman" w:eastAsia="Times New Roman" w:hAnsi="Times New Roman"/>
          <w:sz w:val="24"/>
          <w:szCs w:val="24"/>
          <w:lang w:eastAsia="sk-SK"/>
        </w:rPr>
      </w:pPr>
      <w:r w:rsidRPr="00DF40B1">
        <w:rPr>
          <w:rFonts w:ascii="Times New Roman" w:eastAsia="Times New Roman" w:hAnsi="Times New Roman"/>
          <w:sz w:val="24"/>
          <w:szCs w:val="24"/>
          <w:lang w:eastAsia="sk-SK"/>
        </w:rPr>
        <w:tab/>
      </w:r>
      <w:r w:rsidR="00641444" w:rsidRPr="00DF40B1">
        <w:rPr>
          <w:rFonts w:ascii="Times New Roman" w:eastAsia="Times New Roman" w:hAnsi="Times New Roman"/>
          <w:sz w:val="24"/>
          <w:szCs w:val="24"/>
          <w:lang w:eastAsia="sk-SK"/>
        </w:rPr>
        <w:t>Predpokladom pre prijatie do študijného odboru je úspešné ukončenie základnej školy a zdravotné požiadavky uchádzača o štúdium. Pri prijímaní na štúdium sa hodnotí tiež prospech a správanie na základnej škole, záujem uchádzačov o štúdium a výsledky prijímacieho konania. Žiaci, ktorí spĺňajú požadované kritériá, sú prijímaní aj bez prijímacích pohovorov. Konkretizácia kritérií na prijímacie skúšky vrátane bodového hodnotenia sú stanovené každoročne.</w:t>
      </w:r>
    </w:p>
    <w:p w:rsidR="00720AB4" w:rsidRPr="00DF40B1" w:rsidRDefault="00720AB4" w:rsidP="00DF40B1">
      <w:pPr>
        <w:pStyle w:val="Nadpis2"/>
        <w:spacing w:before="0" w:after="240"/>
        <w:rPr>
          <w:rFonts w:ascii="Times New Roman" w:hAnsi="Times New Roman"/>
          <w:color w:val="00B050"/>
          <w:sz w:val="24"/>
          <w:szCs w:val="24"/>
          <w:lang w:eastAsia="sk-SK"/>
        </w:rPr>
      </w:pPr>
      <w:bookmarkStart w:id="19" w:name="_Toc157899186"/>
      <w:r w:rsidRPr="00DF40B1">
        <w:rPr>
          <w:rFonts w:ascii="Times New Roman" w:hAnsi="Times New Roman"/>
          <w:color w:val="00B050"/>
          <w:sz w:val="24"/>
          <w:szCs w:val="24"/>
          <w:lang w:eastAsia="sk-SK"/>
        </w:rPr>
        <w:t>Vzdelávacie stratégie</w:t>
      </w:r>
      <w:bookmarkEnd w:id="19"/>
    </w:p>
    <w:p w:rsidR="00720AB4" w:rsidRPr="006C52ED" w:rsidRDefault="00627EC9" w:rsidP="00DF40B1">
      <w:pPr>
        <w:spacing w:after="240"/>
        <w:jc w:val="both"/>
        <w:rPr>
          <w:rFonts w:ascii="Times New Roman" w:eastAsia="Times New Roman" w:hAnsi="Times New Roman"/>
          <w:sz w:val="24"/>
          <w:szCs w:val="24"/>
          <w:highlight w:val="green"/>
          <w:lang w:eastAsia="sk-SK"/>
        </w:rPr>
      </w:pPr>
      <w:r w:rsidRPr="00DF40B1">
        <w:rPr>
          <w:rFonts w:ascii="Times New Roman" w:eastAsia="Times New Roman" w:hAnsi="Times New Roman"/>
          <w:sz w:val="24"/>
          <w:szCs w:val="24"/>
          <w:lang w:eastAsia="sk-SK"/>
        </w:rPr>
        <w:tab/>
      </w:r>
      <w:r w:rsidR="00641444" w:rsidRPr="00DF40B1">
        <w:rPr>
          <w:rFonts w:ascii="Times New Roman" w:eastAsia="Times New Roman" w:hAnsi="Times New Roman"/>
          <w:sz w:val="24"/>
          <w:szCs w:val="24"/>
          <w:lang w:eastAsia="sk-SK"/>
        </w:rPr>
        <w:t>Stratégia výučby školy vytvára priestor pre rozvoj nielen odborných, ale aj všeobecných a kľúčových kompetencií. Najväčší dôraz sa kladie na rozvoj osobnosti žiaka. Všeobecná zložka vzdelávania vychádza zo skladby všeobecno-vzdelávacích predmetov učebného plánu. V jazykovej oblasti je vzdelávanie a príprava zameraná na slovnú a písomnú komunikáciu, ovládanie oznamovacieho odborného prejavu v slovenskom jazyku, na vyjadrovanie sa v bežných situáciách spoločenského a pracovného styku v </w:t>
      </w:r>
      <w:r w:rsidR="0030153B" w:rsidRPr="00DF40B1">
        <w:rPr>
          <w:rFonts w:ascii="Times New Roman" w:eastAsia="Times New Roman" w:hAnsi="Times New Roman"/>
          <w:sz w:val="24"/>
          <w:szCs w:val="24"/>
          <w:lang w:eastAsia="sk-SK"/>
        </w:rPr>
        <w:t>jednom cudzom jazyku</w:t>
      </w:r>
      <w:r w:rsidR="00641444" w:rsidRPr="00DF40B1">
        <w:rPr>
          <w:rFonts w:ascii="Times New Roman" w:eastAsia="Times New Roman" w:hAnsi="Times New Roman"/>
          <w:sz w:val="24"/>
          <w:szCs w:val="24"/>
          <w:lang w:eastAsia="sk-SK"/>
        </w:rPr>
        <w:t xml:space="preserve">. Žiaci sa tiež oboznamujú s vývojom ľudskej spoločnosti, základnými princípmi etiky, zásadami spoločenského správania a protokolu. Osvojujú si základy matematiky, fyziky, chémie, biológie a informatiky, ktoré sú nevyhnutné pre výkon povolania. V odbornom vzdelávaní je príprava zameraná na </w:t>
      </w:r>
      <w:r w:rsidR="00641444" w:rsidRPr="00AE3684">
        <w:rPr>
          <w:rFonts w:ascii="Times New Roman" w:eastAsia="Times New Roman" w:hAnsi="Times New Roman"/>
          <w:sz w:val="24"/>
          <w:szCs w:val="24"/>
          <w:lang w:eastAsia="sk-SK"/>
        </w:rPr>
        <w:t xml:space="preserve">oblasť </w:t>
      </w:r>
      <w:r w:rsidR="00AE3684" w:rsidRPr="00AE3684">
        <w:rPr>
          <w:rFonts w:ascii="Times New Roman" w:eastAsia="Times New Roman" w:hAnsi="Times New Roman"/>
          <w:sz w:val="24"/>
          <w:szCs w:val="24"/>
          <w:lang w:eastAsia="sk-SK"/>
        </w:rPr>
        <w:t xml:space="preserve">poradenstva vo výžive, pohybových programov, prípravy pokrmov, </w:t>
      </w:r>
      <w:r w:rsidR="006C52ED" w:rsidRPr="006C52ED">
        <w:rPr>
          <w:rFonts w:ascii="Times New Roman" w:eastAsia="Times New Roman" w:hAnsi="Times New Roman"/>
          <w:sz w:val="24"/>
          <w:szCs w:val="24"/>
          <w:lang w:eastAsia="sk-SK"/>
        </w:rPr>
        <w:t xml:space="preserve">zdravovedy, potravín a výživy, </w:t>
      </w:r>
      <w:r w:rsidR="00641444" w:rsidRPr="006C52ED">
        <w:rPr>
          <w:rFonts w:ascii="Times New Roman" w:eastAsia="Times New Roman" w:hAnsi="Times New Roman"/>
          <w:sz w:val="24"/>
          <w:szCs w:val="24"/>
          <w:lang w:eastAsia="sk-SK"/>
        </w:rPr>
        <w:t>aplikovanej</w:t>
      </w:r>
      <w:r w:rsidR="006C52ED" w:rsidRPr="006C52ED">
        <w:rPr>
          <w:rFonts w:ascii="Times New Roman" w:eastAsia="Times New Roman" w:hAnsi="Times New Roman"/>
          <w:sz w:val="24"/>
          <w:szCs w:val="24"/>
          <w:lang w:eastAsia="sk-SK"/>
        </w:rPr>
        <w:t xml:space="preserve"> </w:t>
      </w:r>
      <w:r w:rsidR="00641444" w:rsidRPr="006C52ED">
        <w:rPr>
          <w:rFonts w:ascii="Times New Roman" w:eastAsia="Times New Roman" w:hAnsi="Times New Roman"/>
          <w:sz w:val="24"/>
          <w:szCs w:val="24"/>
          <w:lang w:eastAsia="sk-SK"/>
        </w:rPr>
        <w:t>chémie, ekonomiky a aplikovanej informatiky.</w:t>
      </w:r>
      <w:r w:rsidR="00641444" w:rsidRPr="00DF40B1">
        <w:rPr>
          <w:rFonts w:ascii="Times New Roman" w:eastAsia="Times New Roman" w:hAnsi="Times New Roman"/>
          <w:sz w:val="24"/>
          <w:szCs w:val="24"/>
          <w:lang w:eastAsia="sk-SK"/>
        </w:rPr>
        <w:t xml:space="preserve"> V rámci učebnej a odbornej praxe žiaci získavajú praktické zručnosti. Veľký dôraz sa kladie na rozvoj osobnosti žiaka, na formovanie ich osobnostných a profesionálnych vlastností, postojov a hodnotovej orientácie. </w:t>
      </w:r>
    </w:p>
    <w:p w:rsidR="00627EC9" w:rsidRPr="00DF40B1" w:rsidRDefault="00627EC9" w:rsidP="00DF40B1">
      <w:pPr>
        <w:spacing w:after="240"/>
        <w:jc w:val="both"/>
        <w:rPr>
          <w:rFonts w:ascii="Times New Roman" w:eastAsia="Times New Roman" w:hAnsi="Times New Roman"/>
          <w:sz w:val="24"/>
          <w:szCs w:val="24"/>
          <w:lang w:eastAsia="sk-SK"/>
        </w:rPr>
      </w:pPr>
    </w:p>
    <w:p w:rsidR="00720AB4" w:rsidRPr="00DF40B1" w:rsidRDefault="00720AB4" w:rsidP="00DF40B1">
      <w:pPr>
        <w:pStyle w:val="Nadpis2"/>
        <w:spacing w:before="0" w:after="240"/>
        <w:rPr>
          <w:rFonts w:ascii="Times New Roman" w:hAnsi="Times New Roman"/>
          <w:color w:val="00B050"/>
          <w:sz w:val="24"/>
          <w:szCs w:val="24"/>
          <w:lang w:eastAsia="sk-SK"/>
        </w:rPr>
      </w:pPr>
      <w:bookmarkStart w:id="20" w:name="_Toc157899187"/>
      <w:r w:rsidRPr="00DF40B1">
        <w:rPr>
          <w:rFonts w:ascii="Times New Roman" w:hAnsi="Times New Roman"/>
          <w:color w:val="00B050"/>
          <w:sz w:val="24"/>
          <w:szCs w:val="24"/>
          <w:lang w:eastAsia="sk-SK"/>
        </w:rPr>
        <w:lastRenderedPageBreak/>
        <w:t>Metódy vyučovania</w:t>
      </w:r>
      <w:bookmarkEnd w:id="20"/>
    </w:p>
    <w:p w:rsidR="00641444" w:rsidRPr="00DF40B1" w:rsidRDefault="00627EC9" w:rsidP="00DF40B1">
      <w:pPr>
        <w:spacing w:after="0"/>
        <w:jc w:val="both"/>
        <w:rPr>
          <w:rFonts w:ascii="Times New Roman" w:eastAsia="Times New Roman" w:hAnsi="Times New Roman"/>
          <w:sz w:val="24"/>
          <w:szCs w:val="24"/>
          <w:lang w:eastAsia="sk-SK"/>
        </w:rPr>
      </w:pPr>
      <w:r w:rsidRPr="00DF40B1">
        <w:rPr>
          <w:rFonts w:ascii="Times New Roman" w:eastAsia="Times New Roman" w:hAnsi="Times New Roman"/>
          <w:sz w:val="24"/>
          <w:szCs w:val="24"/>
          <w:lang w:eastAsia="sk-SK"/>
        </w:rPr>
        <w:tab/>
      </w:r>
      <w:r w:rsidR="00641444" w:rsidRPr="00DF40B1">
        <w:rPr>
          <w:rFonts w:ascii="Times New Roman" w:eastAsia="Times New Roman" w:hAnsi="Times New Roman"/>
          <w:sz w:val="24"/>
          <w:szCs w:val="24"/>
          <w:lang w:eastAsia="sk-SK"/>
        </w:rPr>
        <w:t xml:space="preserve">Škola vo výučbovej stratégii uprednostňuje tie vyučovacie metódy, ktoré vedú k harmonizácii teoretickej a praktickej prípravy tak pre profesionálny život, ako aj pre život v spoločnosti a medzi ľuďmi. Výučba je orientovaná na uplatnenie autodidaktických metód (samostatné učenie a práca) hlavne pri riešení problémových úloh, tímovej práci a spolupráci. Uplatňujú sa metódy dialogické slovné formou účelovo zameraných diskusií alebo brainstormingu, ktoré naučia žiakov komunikovať s druhými ľuďmi na báze ľudskej slušnosti a ohľaduplnosti. Poskytujú žiakom priestor na vytvorenie si vlastného názoru založeného na osobnom úsudku. Učia ich chápať zložitosť medziľudských vzťahov a nevyhnutnosť tolerancie. Metódy činnostne zameraného vyučovania (praktické práce) sú predovšetkým aplikačného a heuristického typu (žiak poznáva reálny život, vytvára si názor na základe vlastného pozorovania a objavovania), ktoré im pomáhajú pri praktickom poznávaní reálneho sveta a života. Aj keby boli vyučovacie metódy tie najlepšie, nemali by šancu na úspech bez pozitívnej motivácie žiakov, tzn. vnútorné potreby žiakov vykonávať konkrétnu činnosť sú tou najdôležitejšou oblasťou výchovno-vzdelávacieho procesu. Preto naša škola kladie veľký dôraz na motivačné činitele </w:t>
      </w:r>
      <w:r w:rsidRPr="00DF40B1">
        <w:rPr>
          <w:rFonts w:ascii="Times New Roman" w:eastAsia="Times New Roman" w:hAnsi="Times New Roman"/>
          <w:sz w:val="24"/>
          <w:szCs w:val="24"/>
          <w:lang w:eastAsia="sk-SK"/>
        </w:rPr>
        <w:t>-</w:t>
      </w:r>
      <w:r w:rsidR="00641444" w:rsidRPr="00DF40B1">
        <w:rPr>
          <w:rFonts w:ascii="Times New Roman" w:eastAsia="Times New Roman" w:hAnsi="Times New Roman"/>
          <w:sz w:val="24"/>
          <w:szCs w:val="24"/>
          <w:lang w:eastAsia="sk-SK"/>
        </w:rPr>
        <w:t xml:space="preserve"> zaraďovanie simulačných a situačných metód, riešenie konfliktových situácií, verejné prezentácie prác a výrobkov a pod. Uplatňované metódy budú konkretizované na úrovni učebných osnov jednotlivých predmetov. Metodické prístupy sú priebežne vyhodnocované a modifikované podľa potrieb a na základe skúseností vyučujúcich učiteľov.  </w:t>
      </w:r>
    </w:p>
    <w:p w:rsidR="00641444" w:rsidRPr="00DF40B1" w:rsidRDefault="00641444" w:rsidP="00DF40B1">
      <w:pPr>
        <w:spacing w:after="0"/>
        <w:ind w:firstLine="539"/>
        <w:jc w:val="both"/>
        <w:rPr>
          <w:rFonts w:ascii="Times New Roman" w:eastAsia="Times New Roman" w:hAnsi="Times New Roman"/>
          <w:sz w:val="24"/>
          <w:szCs w:val="24"/>
          <w:lang w:eastAsia="sk-SK"/>
        </w:rPr>
      </w:pPr>
      <w:r w:rsidRPr="00DF40B1">
        <w:rPr>
          <w:rFonts w:ascii="Times New Roman" w:eastAsia="Times New Roman" w:hAnsi="Times New Roman"/>
          <w:sz w:val="24"/>
          <w:szCs w:val="24"/>
          <w:lang w:eastAsia="sk-SK"/>
        </w:rPr>
        <w:t>Kľúčové, všeobecné a odborné kompetencie sú rozvíjané priebežne a spôsob ich realizácie je konkretizovaný v učebných osnovách jednotlivých vyučovacích predmetov. Škola bude rozvíjať aj kompetencie v rámci pracovného prostredia školy</w:t>
      </w:r>
      <w:r w:rsidR="00B54556" w:rsidRPr="00DF40B1">
        <w:rPr>
          <w:rFonts w:ascii="Times New Roman" w:eastAsia="Times New Roman" w:hAnsi="Times New Roman"/>
          <w:sz w:val="24"/>
          <w:szCs w:val="24"/>
          <w:lang w:eastAsia="sk-SK"/>
        </w:rPr>
        <w:t>,</w:t>
      </w:r>
      <w:r w:rsidRPr="00DF40B1">
        <w:rPr>
          <w:rFonts w:ascii="Times New Roman" w:eastAsia="Times New Roman" w:hAnsi="Times New Roman"/>
          <w:sz w:val="24"/>
          <w:szCs w:val="24"/>
          <w:lang w:eastAsia="sk-SK"/>
        </w:rPr>
        <w:t xml:space="preserve"> napr. schopnosť autonómneho rozhodovania, komunikačné zručnosti, posilňovanie sebaistoty a sebavedomia, schopnosť riešiť problémy a správať sa zodpovedne.</w:t>
      </w:r>
    </w:p>
    <w:p w:rsidR="00641444" w:rsidRPr="00DF40B1" w:rsidRDefault="00641444" w:rsidP="00DF40B1">
      <w:pPr>
        <w:spacing w:after="0"/>
        <w:ind w:firstLine="539"/>
        <w:jc w:val="both"/>
        <w:rPr>
          <w:rFonts w:ascii="Times New Roman" w:eastAsia="Times New Roman" w:hAnsi="Times New Roman"/>
          <w:sz w:val="24"/>
          <w:szCs w:val="24"/>
          <w:lang w:eastAsia="sk-SK"/>
        </w:rPr>
      </w:pPr>
      <w:r w:rsidRPr="00DF40B1">
        <w:rPr>
          <w:rFonts w:ascii="Times New Roman" w:eastAsia="Times New Roman" w:hAnsi="Times New Roman"/>
          <w:sz w:val="24"/>
          <w:szCs w:val="24"/>
          <w:lang w:eastAsia="sk-SK"/>
        </w:rPr>
        <w:t xml:space="preserve">Školský vzdelávací program </w:t>
      </w:r>
      <w:r w:rsidR="00B54556" w:rsidRPr="00DF40B1">
        <w:rPr>
          <w:rFonts w:ascii="Times New Roman" w:eastAsia="Times New Roman" w:hAnsi="Times New Roman"/>
          <w:sz w:val="24"/>
          <w:szCs w:val="24"/>
          <w:lang w:eastAsia="sk-SK"/>
        </w:rPr>
        <w:t>Poradenstvo vo výžive</w:t>
      </w:r>
      <w:r w:rsidRPr="00DF40B1">
        <w:rPr>
          <w:rFonts w:ascii="Times New Roman" w:eastAsia="Times New Roman" w:hAnsi="Times New Roman"/>
          <w:sz w:val="24"/>
          <w:szCs w:val="24"/>
          <w:lang w:eastAsia="sk-SK"/>
        </w:rPr>
        <w:t xml:space="preserve"> je určený pre uchádzačov s dobrým zdravotným stavom. Pri práci so žiakmi so špeciálnymi výchovno-vzdelávacími potrebami sa pristupuje s ohľadom na o</w:t>
      </w:r>
      <w:r w:rsidR="00627EC9" w:rsidRPr="00DF40B1">
        <w:rPr>
          <w:rFonts w:ascii="Times New Roman" w:eastAsia="Times New Roman" w:hAnsi="Times New Roman"/>
          <w:sz w:val="24"/>
          <w:szCs w:val="24"/>
          <w:lang w:eastAsia="sk-SK"/>
        </w:rPr>
        <w:t>d</w:t>
      </w:r>
      <w:r w:rsidRPr="00DF40B1">
        <w:rPr>
          <w:rFonts w:ascii="Times New Roman" w:eastAsia="Times New Roman" w:hAnsi="Times New Roman"/>
          <w:sz w:val="24"/>
          <w:szCs w:val="24"/>
          <w:lang w:eastAsia="sk-SK"/>
        </w:rPr>
        <w:t xml:space="preserve">poručenie špeciálnych pedagógov a psychológov vo vzťahu na individuálne potreby žiaka, stupeň a typ poruchy, úroveň kompenzácie poruchy a možnosti školy. Študijný odbor nie je vhodný pre žiakov s mentálnym postihnutím. </w:t>
      </w:r>
    </w:p>
    <w:p w:rsidR="00B54556" w:rsidRPr="00DF40B1" w:rsidRDefault="00B54556" w:rsidP="00DF40B1">
      <w:pPr>
        <w:spacing w:after="0"/>
        <w:ind w:firstLine="539"/>
        <w:jc w:val="both"/>
        <w:rPr>
          <w:rFonts w:ascii="Times New Roman" w:eastAsia="Times New Roman" w:hAnsi="Times New Roman"/>
          <w:sz w:val="24"/>
          <w:szCs w:val="24"/>
          <w:lang w:eastAsia="sk-SK"/>
        </w:rPr>
      </w:pPr>
    </w:p>
    <w:p w:rsidR="00B54556" w:rsidRPr="00DF40B1" w:rsidRDefault="00B54556" w:rsidP="00DF40B1">
      <w:pPr>
        <w:pStyle w:val="Nadpis2"/>
        <w:spacing w:before="0" w:after="240"/>
        <w:rPr>
          <w:rFonts w:ascii="Times New Roman" w:hAnsi="Times New Roman"/>
          <w:color w:val="00B050"/>
          <w:sz w:val="24"/>
          <w:szCs w:val="24"/>
          <w:lang w:eastAsia="sk-SK"/>
        </w:rPr>
      </w:pPr>
      <w:bookmarkStart w:id="21" w:name="_Toc157899188"/>
      <w:r w:rsidRPr="00DF40B1">
        <w:rPr>
          <w:rFonts w:ascii="Times New Roman" w:hAnsi="Times New Roman"/>
          <w:color w:val="00B050"/>
          <w:sz w:val="24"/>
          <w:szCs w:val="24"/>
          <w:lang w:eastAsia="sk-SK"/>
        </w:rPr>
        <w:t>Hodnotenie a klasifikácia žiakov</w:t>
      </w:r>
      <w:bookmarkEnd w:id="21"/>
    </w:p>
    <w:p w:rsidR="001F661F" w:rsidRDefault="00641444" w:rsidP="00DF40B1">
      <w:pPr>
        <w:spacing w:after="240"/>
        <w:ind w:firstLine="539"/>
        <w:jc w:val="both"/>
        <w:rPr>
          <w:rFonts w:ascii="Times New Roman" w:eastAsia="Times New Roman" w:hAnsi="Times New Roman"/>
          <w:sz w:val="24"/>
          <w:szCs w:val="24"/>
          <w:lang w:eastAsia="sk-SK"/>
        </w:rPr>
      </w:pPr>
      <w:r w:rsidRPr="00DF40B1">
        <w:rPr>
          <w:rFonts w:ascii="Times New Roman" w:eastAsia="Times New Roman" w:hAnsi="Times New Roman"/>
          <w:sz w:val="24"/>
          <w:szCs w:val="24"/>
          <w:lang w:eastAsia="sk-SK"/>
        </w:rPr>
        <w:t>Klasifikácia prebieha podľa klasifikačného poriadku v súlade s Metodickým usmernením č. 6/2008. Výsledky žiakov sa hodnotia priebežne na základe kritérií, s primeranou náročnosťou a pedagogickým taktom. Podklady pre hodnotenie sa získavajú sústavným sledovaním výkonu žiaka a jeho pripravenosti na vyučovanie, rôznymi metódami a prostriedkami hodnotenia, analýzou činnosti žiaka, konzultáciami s ostatnými učiteľmi vrátane výchovného poradcu a zamestnancov pedagogicko-psychologických poradní, rozhovormi so žiakom a jeho rodičmi. Pri hodnotení sa využívajú kritériá hodnotenia na zabezpečenie jeho objektivity, žia</w:t>
      </w:r>
      <w:r w:rsidR="001F661F">
        <w:rPr>
          <w:rFonts w:ascii="Times New Roman" w:eastAsia="Times New Roman" w:hAnsi="Times New Roman"/>
          <w:sz w:val="24"/>
          <w:szCs w:val="24"/>
          <w:lang w:eastAsia="sk-SK"/>
        </w:rPr>
        <w:t>ci majú možnosť sebahodnotenia.</w:t>
      </w:r>
      <w:r w:rsidRPr="00DF40B1">
        <w:rPr>
          <w:rFonts w:ascii="Times New Roman" w:eastAsia="Times New Roman" w:hAnsi="Times New Roman"/>
          <w:sz w:val="24"/>
          <w:szCs w:val="24"/>
          <w:lang w:eastAsia="sk-SK"/>
        </w:rPr>
        <w:t xml:space="preserve"> S výsledným hodnotením sú žiaci oboznámení.  </w:t>
      </w:r>
    </w:p>
    <w:p w:rsidR="00627EC9" w:rsidRPr="00DF40B1" w:rsidRDefault="00641444" w:rsidP="00DF40B1">
      <w:pPr>
        <w:spacing w:after="240"/>
        <w:ind w:firstLine="539"/>
        <w:jc w:val="both"/>
        <w:rPr>
          <w:rFonts w:ascii="Times New Roman" w:eastAsia="Times New Roman" w:hAnsi="Times New Roman"/>
          <w:sz w:val="24"/>
          <w:szCs w:val="24"/>
          <w:lang w:eastAsia="sk-SK"/>
        </w:rPr>
      </w:pPr>
      <w:r w:rsidRPr="00DF40B1">
        <w:rPr>
          <w:rFonts w:ascii="Times New Roman" w:eastAsia="Times New Roman" w:hAnsi="Times New Roman"/>
          <w:sz w:val="24"/>
          <w:szCs w:val="24"/>
          <w:lang w:eastAsia="sk-SK"/>
        </w:rPr>
        <w:t xml:space="preserve">  </w:t>
      </w:r>
    </w:p>
    <w:p w:rsidR="00664D3D" w:rsidRPr="00DF40B1" w:rsidRDefault="00664D3D" w:rsidP="00DF40B1">
      <w:pPr>
        <w:pStyle w:val="Nadpis2"/>
        <w:spacing w:before="0"/>
        <w:rPr>
          <w:rFonts w:ascii="Times New Roman" w:hAnsi="Times New Roman"/>
          <w:color w:val="00B050"/>
          <w:sz w:val="24"/>
          <w:szCs w:val="24"/>
        </w:rPr>
      </w:pPr>
      <w:bookmarkStart w:id="22" w:name="_Toc315956506"/>
      <w:bookmarkStart w:id="23" w:name="_Toc157899189"/>
      <w:r w:rsidRPr="00DF40B1">
        <w:rPr>
          <w:rFonts w:ascii="Times New Roman" w:hAnsi="Times New Roman"/>
          <w:color w:val="00B050"/>
          <w:sz w:val="24"/>
          <w:szCs w:val="24"/>
        </w:rPr>
        <w:lastRenderedPageBreak/>
        <w:t>Základné údaje o štúdiu</w:t>
      </w:r>
      <w:bookmarkEnd w:id="22"/>
      <w:bookmarkEnd w:id="23"/>
    </w:p>
    <w:p w:rsidR="00627EC9" w:rsidRPr="00DF40B1" w:rsidRDefault="00627EC9" w:rsidP="00DF40B1">
      <w:pPr>
        <w:rPr>
          <w:rFonts w:ascii="Times New Roman" w:hAnsi="Times New Roman"/>
          <w:b/>
          <w:sz w:val="24"/>
          <w:szCs w:val="24"/>
        </w:rPr>
      </w:pPr>
      <w:bookmarkStart w:id="24" w:name="_Toc315956507"/>
    </w:p>
    <w:p w:rsidR="00664D3D" w:rsidRPr="001F661F" w:rsidRDefault="00150C5B" w:rsidP="001F661F">
      <w:pPr>
        <w:rPr>
          <w:rFonts w:ascii="Times New Roman" w:hAnsi="Times New Roman"/>
          <w:b/>
          <w:sz w:val="24"/>
          <w:szCs w:val="24"/>
        </w:rPr>
      </w:pPr>
      <w:r w:rsidRPr="00DF40B1">
        <w:rPr>
          <w:rFonts w:ascii="Times New Roman" w:hAnsi="Times New Roman"/>
          <w:b/>
          <w:sz w:val="24"/>
          <w:szCs w:val="24"/>
        </w:rPr>
        <w:t>4</w:t>
      </w:r>
      <w:r w:rsidR="00664D3D" w:rsidRPr="00DF40B1">
        <w:rPr>
          <w:rFonts w:ascii="Times New Roman" w:hAnsi="Times New Roman"/>
          <w:b/>
          <w:sz w:val="24"/>
          <w:szCs w:val="24"/>
        </w:rPr>
        <w:t>-ročn</w:t>
      </w:r>
      <w:r w:rsidRPr="00DF40B1">
        <w:rPr>
          <w:rFonts w:ascii="Times New Roman" w:hAnsi="Times New Roman"/>
          <w:b/>
          <w:sz w:val="24"/>
          <w:szCs w:val="24"/>
        </w:rPr>
        <w:t>ý študijný odbor</w:t>
      </w:r>
      <w:bookmarkEnd w:id="24"/>
      <w:r w:rsidRPr="00DF40B1">
        <w:rPr>
          <w:rFonts w:ascii="Times New Roman" w:hAnsi="Times New Roman"/>
          <w:b/>
          <w:sz w:val="24"/>
          <w:szCs w:val="24"/>
        </w:rPr>
        <w:t xml:space="preserve"> s praktickým vyučovaním formou odborného výcviku</w:t>
      </w:r>
    </w:p>
    <w:tbl>
      <w:tblPr>
        <w:tblW w:w="914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3420"/>
        <w:gridCol w:w="5720"/>
      </w:tblGrid>
      <w:tr w:rsidR="00664D3D" w:rsidRPr="00DF40B1" w:rsidTr="00F13DA4">
        <w:trPr>
          <w:trHeight w:val="306"/>
        </w:trPr>
        <w:tc>
          <w:tcPr>
            <w:tcW w:w="3420" w:type="dxa"/>
            <w:tcBorders>
              <w:top w:val="single" w:sz="8" w:space="0" w:color="4F81BD"/>
              <w:left w:val="single" w:sz="8" w:space="0" w:color="4F81BD"/>
              <w:bottom w:val="single" w:sz="8" w:space="0" w:color="4F81BD"/>
              <w:right w:val="single" w:sz="8" w:space="0" w:color="4F81BD"/>
            </w:tcBorders>
            <w:shd w:val="clear" w:color="auto" w:fill="C5E0B3" w:themeFill="accent6" w:themeFillTint="66"/>
          </w:tcPr>
          <w:p w:rsidR="00664D3D" w:rsidRPr="00DF40B1" w:rsidRDefault="00664D3D" w:rsidP="001F661F">
            <w:pPr>
              <w:tabs>
                <w:tab w:val="num" w:pos="720"/>
              </w:tabs>
              <w:spacing w:after="0"/>
              <w:rPr>
                <w:rFonts w:ascii="Times New Roman" w:hAnsi="Times New Roman"/>
                <w:b/>
                <w:bCs/>
                <w:snapToGrid w:val="0"/>
                <w:sz w:val="24"/>
                <w:szCs w:val="24"/>
              </w:rPr>
            </w:pPr>
            <w:r w:rsidRPr="00DF40B1">
              <w:rPr>
                <w:rFonts w:ascii="Times New Roman" w:hAnsi="Times New Roman"/>
                <w:b/>
                <w:sz w:val="24"/>
                <w:szCs w:val="24"/>
              </w:rPr>
              <w:t>Kód a názov študijného odboru:</w:t>
            </w:r>
          </w:p>
        </w:tc>
        <w:tc>
          <w:tcPr>
            <w:tcW w:w="5720" w:type="dxa"/>
            <w:tcBorders>
              <w:top w:val="single" w:sz="8" w:space="0" w:color="4F81BD"/>
              <w:bottom w:val="single" w:sz="8" w:space="0" w:color="4F81BD"/>
              <w:right w:val="single" w:sz="8" w:space="0" w:color="4F81BD"/>
            </w:tcBorders>
          </w:tcPr>
          <w:p w:rsidR="00664D3D" w:rsidRPr="00DF40B1" w:rsidRDefault="00BC4843" w:rsidP="001F661F">
            <w:pPr>
              <w:tabs>
                <w:tab w:val="num" w:pos="720"/>
              </w:tabs>
              <w:spacing w:after="0"/>
              <w:jc w:val="both"/>
              <w:rPr>
                <w:rFonts w:ascii="Times New Roman" w:hAnsi="Times New Roman"/>
                <w:bCs/>
                <w:snapToGrid w:val="0"/>
                <w:sz w:val="24"/>
                <w:szCs w:val="24"/>
              </w:rPr>
            </w:pPr>
            <w:r w:rsidRPr="00DF40B1">
              <w:rPr>
                <w:rFonts w:ascii="Times New Roman" w:hAnsi="Times New Roman"/>
                <w:bCs/>
                <w:snapToGrid w:val="0"/>
                <w:sz w:val="24"/>
                <w:szCs w:val="24"/>
              </w:rPr>
              <w:t>2950 M poradenstvo vo výžive</w:t>
            </w:r>
          </w:p>
        </w:tc>
      </w:tr>
      <w:tr w:rsidR="00F13DA4" w:rsidRPr="00DF40B1" w:rsidTr="00F13DA4">
        <w:trPr>
          <w:trHeight w:val="306"/>
        </w:trPr>
        <w:tc>
          <w:tcPr>
            <w:tcW w:w="3420" w:type="dxa"/>
            <w:tcBorders>
              <w:left w:val="single" w:sz="8" w:space="0" w:color="4F81BD"/>
              <w:right w:val="single" w:sz="8" w:space="0" w:color="4F81BD"/>
            </w:tcBorders>
            <w:shd w:val="clear" w:color="auto" w:fill="C5E0B3" w:themeFill="accent6" w:themeFillTint="66"/>
          </w:tcPr>
          <w:p w:rsidR="00F13DA4" w:rsidRPr="00DF40B1" w:rsidRDefault="00F13DA4" w:rsidP="001F661F">
            <w:pPr>
              <w:tabs>
                <w:tab w:val="num" w:pos="720"/>
              </w:tabs>
              <w:spacing w:after="0"/>
              <w:rPr>
                <w:rFonts w:ascii="Times New Roman" w:hAnsi="Times New Roman"/>
                <w:b/>
                <w:bCs/>
                <w:snapToGrid w:val="0"/>
                <w:sz w:val="24"/>
                <w:szCs w:val="24"/>
              </w:rPr>
            </w:pPr>
            <w:r w:rsidRPr="00DF40B1">
              <w:rPr>
                <w:rFonts w:ascii="Times New Roman" w:hAnsi="Times New Roman"/>
                <w:b/>
                <w:bCs/>
                <w:snapToGrid w:val="0"/>
                <w:sz w:val="24"/>
                <w:szCs w:val="24"/>
              </w:rPr>
              <w:t>Dĺžka štúdia:</w:t>
            </w:r>
          </w:p>
        </w:tc>
        <w:tc>
          <w:tcPr>
            <w:tcW w:w="5720" w:type="dxa"/>
          </w:tcPr>
          <w:p w:rsidR="00F13DA4" w:rsidRPr="00DF40B1" w:rsidRDefault="00F13DA4" w:rsidP="001F661F">
            <w:pPr>
              <w:tabs>
                <w:tab w:val="num" w:pos="720"/>
              </w:tabs>
              <w:spacing w:after="0"/>
              <w:rPr>
                <w:rFonts w:ascii="Times New Roman" w:hAnsi="Times New Roman"/>
                <w:snapToGrid w:val="0"/>
                <w:sz w:val="24"/>
                <w:szCs w:val="24"/>
              </w:rPr>
            </w:pPr>
            <w:r w:rsidRPr="00DF40B1">
              <w:rPr>
                <w:rFonts w:ascii="Times New Roman" w:hAnsi="Times New Roman"/>
                <w:snapToGrid w:val="0"/>
                <w:sz w:val="24"/>
                <w:szCs w:val="24"/>
              </w:rPr>
              <w:t>4 roky</w:t>
            </w:r>
          </w:p>
        </w:tc>
      </w:tr>
      <w:tr w:rsidR="00F13DA4" w:rsidRPr="00DF40B1" w:rsidTr="00F13DA4">
        <w:trPr>
          <w:trHeight w:val="172"/>
        </w:trPr>
        <w:tc>
          <w:tcPr>
            <w:tcW w:w="3420" w:type="dxa"/>
            <w:tcBorders>
              <w:top w:val="single" w:sz="8" w:space="0" w:color="4F81BD"/>
              <w:left w:val="single" w:sz="8" w:space="0" w:color="4F81BD"/>
              <w:bottom w:val="single" w:sz="8" w:space="0" w:color="4F81BD"/>
              <w:right w:val="single" w:sz="8" w:space="0" w:color="4F81BD"/>
            </w:tcBorders>
            <w:shd w:val="clear" w:color="auto" w:fill="C5E0B3" w:themeFill="accent6" w:themeFillTint="66"/>
          </w:tcPr>
          <w:p w:rsidR="00F13DA4" w:rsidRPr="00DF40B1" w:rsidRDefault="00F13DA4" w:rsidP="001F661F">
            <w:pPr>
              <w:tabs>
                <w:tab w:val="num" w:pos="720"/>
              </w:tabs>
              <w:spacing w:after="0"/>
              <w:rPr>
                <w:rFonts w:ascii="Times New Roman" w:hAnsi="Times New Roman"/>
                <w:b/>
                <w:bCs/>
                <w:snapToGrid w:val="0"/>
                <w:sz w:val="24"/>
                <w:szCs w:val="24"/>
              </w:rPr>
            </w:pPr>
            <w:r w:rsidRPr="00DF40B1">
              <w:rPr>
                <w:rFonts w:ascii="Times New Roman" w:hAnsi="Times New Roman"/>
                <w:b/>
                <w:bCs/>
                <w:snapToGrid w:val="0"/>
                <w:sz w:val="24"/>
                <w:szCs w:val="24"/>
              </w:rPr>
              <w:t>Forma štúdia:</w:t>
            </w:r>
          </w:p>
          <w:p w:rsidR="00F13DA4" w:rsidRPr="00DF40B1" w:rsidRDefault="00F13DA4" w:rsidP="001F661F">
            <w:pPr>
              <w:tabs>
                <w:tab w:val="num" w:pos="720"/>
              </w:tabs>
              <w:spacing w:after="0"/>
              <w:rPr>
                <w:rFonts w:ascii="Times New Roman" w:hAnsi="Times New Roman"/>
                <w:b/>
                <w:bCs/>
                <w:snapToGrid w:val="0"/>
                <w:sz w:val="24"/>
                <w:szCs w:val="24"/>
              </w:rPr>
            </w:pPr>
          </w:p>
        </w:tc>
        <w:tc>
          <w:tcPr>
            <w:tcW w:w="5720" w:type="dxa"/>
            <w:tcBorders>
              <w:top w:val="single" w:sz="8" w:space="0" w:color="4F81BD"/>
              <w:bottom w:val="single" w:sz="8" w:space="0" w:color="4F81BD"/>
              <w:right w:val="single" w:sz="8" w:space="0" w:color="4F81BD"/>
            </w:tcBorders>
          </w:tcPr>
          <w:p w:rsidR="00F13DA4" w:rsidRPr="00DF40B1" w:rsidRDefault="00F13DA4" w:rsidP="001F661F">
            <w:pPr>
              <w:pStyle w:val="Hlavika"/>
              <w:tabs>
                <w:tab w:val="clear" w:pos="4536"/>
                <w:tab w:val="clear" w:pos="9072"/>
                <w:tab w:val="num" w:pos="720"/>
              </w:tabs>
              <w:spacing w:line="276" w:lineRule="auto"/>
              <w:rPr>
                <w:rFonts w:ascii="Times New Roman" w:hAnsi="Times New Roman"/>
                <w:szCs w:val="24"/>
              </w:rPr>
            </w:pPr>
            <w:r w:rsidRPr="00DF40B1">
              <w:rPr>
                <w:rFonts w:ascii="Times New Roman" w:hAnsi="Times New Roman"/>
                <w:szCs w:val="24"/>
              </w:rPr>
              <w:t>Denné štúdium pre absolventov základnej školy</w:t>
            </w:r>
          </w:p>
        </w:tc>
      </w:tr>
      <w:tr w:rsidR="00F13DA4" w:rsidRPr="00DF40B1" w:rsidTr="00F13DA4">
        <w:trPr>
          <w:trHeight w:val="461"/>
        </w:trPr>
        <w:tc>
          <w:tcPr>
            <w:tcW w:w="3420" w:type="dxa"/>
            <w:tcBorders>
              <w:left w:val="single" w:sz="8" w:space="0" w:color="4F81BD"/>
              <w:right w:val="single" w:sz="8" w:space="0" w:color="4F81BD"/>
            </w:tcBorders>
            <w:shd w:val="clear" w:color="auto" w:fill="C5E0B3" w:themeFill="accent6" w:themeFillTint="66"/>
          </w:tcPr>
          <w:p w:rsidR="00F13DA4" w:rsidRPr="00DF40B1" w:rsidRDefault="00F13DA4" w:rsidP="001F661F">
            <w:pPr>
              <w:tabs>
                <w:tab w:val="num" w:pos="720"/>
              </w:tabs>
              <w:spacing w:after="0"/>
              <w:rPr>
                <w:rFonts w:ascii="Times New Roman" w:hAnsi="Times New Roman"/>
                <w:b/>
                <w:bCs/>
                <w:snapToGrid w:val="0"/>
                <w:sz w:val="24"/>
                <w:szCs w:val="24"/>
              </w:rPr>
            </w:pPr>
            <w:r w:rsidRPr="00DF40B1">
              <w:rPr>
                <w:rFonts w:ascii="Times New Roman" w:hAnsi="Times New Roman"/>
                <w:b/>
                <w:bCs/>
                <w:snapToGrid w:val="0"/>
                <w:sz w:val="24"/>
                <w:szCs w:val="24"/>
              </w:rPr>
              <w:t xml:space="preserve">Nevyhnutné vstupné požiadavky na štúdium: </w:t>
            </w:r>
          </w:p>
        </w:tc>
        <w:tc>
          <w:tcPr>
            <w:tcW w:w="5720" w:type="dxa"/>
          </w:tcPr>
          <w:p w:rsidR="00F13DA4" w:rsidRPr="00DF40B1" w:rsidRDefault="00F13DA4" w:rsidP="001F661F">
            <w:pPr>
              <w:pStyle w:val="Hlavika"/>
              <w:tabs>
                <w:tab w:val="clear" w:pos="4536"/>
                <w:tab w:val="clear" w:pos="9072"/>
                <w:tab w:val="num" w:pos="720"/>
              </w:tabs>
              <w:spacing w:line="276" w:lineRule="auto"/>
              <w:rPr>
                <w:rFonts w:ascii="Times New Roman" w:hAnsi="Times New Roman"/>
                <w:szCs w:val="24"/>
              </w:rPr>
            </w:pPr>
            <w:r w:rsidRPr="00DF40B1">
              <w:rPr>
                <w:rFonts w:ascii="Times New Roman" w:hAnsi="Times New Roman"/>
                <w:szCs w:val="24"/>
              </w:rPr>
              <w:t xml:space="preserve">Nižšie stredné vzdelanie a splnenie podmienok prijímacieho konania </w:t>
            </w:r>
          </w:p>
        </w:tc>
      </w:tr>
      <w:tr w:rsidR="00F13DA4" w:rsidRPr="00DF40B1" w:rsidTr="00F13DA4">
        <w:trPr>
          <w:trHeight w:val="202"/>
        </w:trPr>
        <w:tc>
          <w:tcPr>
            <w:tcW w:w="3420" w:type="dxa"/>
            <w:tcBorders>
              <w:top w:val="single" w:sz="8" w:space="0" w:color="4F81BD"/>
              <w:left w:val="single" w:sz="8" w:space="0" w:color="4F81BD"/>
              <w:bottom w:val="single" w:sz="8" w:space="0" w:color="4F81BD"/>
              <w:right w:val="single" w:sz="8" w:space="0" w:color="4F81BD"/>
            </w:tcBorders>
            <w:shd w:val="clear" w:color="auto" w:fill="C5E0B3" w:themeFill="accent6" w:themeFillTint="66"/>
          </w:tcPr>
          <w:p w:rsidR="00F13DA4" w:rsidRPr="00DF40B1" w:rsidRDefault="00F13DA4" w:rsidP="001F661F">
            <w:pPr>
              <w:tabs>
                <w:tab w:val="num" w:pos="720"/>
              </w:tabs>
              <w:spacing w:after="0"/>
              <w:rPr>
                <w:rFonts w:ascii="Times New Roman" w:hAnsi="Times New Roman"/>
                <w:b/>
                <w:bCs/>
                <w:sz w:val="24"/>
                <w:szCs w:val="24"/>
              </w:rPr>
            </w:pPr>
            <w:r w:rsidRPr="00DF40B1">
              <w:rPr>
                <w:rFonts w:ascii="Times New Roman" w:hAnsi="Times New Roman"/>
                <w:b/>
                <w:bCs/>
                <w:snapToGrid w:val="0"/>
                <w:sz w:val="24"/>
                <w:szCs w:val="24"/>
              </w:rPr>
              <w:t xml:space="preserve">Spôsob ukončenia štúdia: </w:t>
            </w:r>
          </w:p>
        </w:tc>
        <w:tc>
          <w:tcPr>
            <w:tcW w:w="5720" w:type="dxa"/>
            <w:tcBorders>
              <w:top w:val="single" w:sz="8" w:space="0" w:color="4F81BD"/>
              <w:bottom w:val="single" w:sz="8" w:space="0" w:color="4F81BD"/>
              <w:right w:val="single" w:sz="8" w:space="0" w:color="4F81BD"/>
            </w:tcBorders>
          </w:tcPr>
          <w:p w:rsidR="00F13DA4" w:rsidRPr="00DF40B1" w:rsidRDefault="00F13DA4" w:rsidP="001F661F">
            <w:pPr>
              <w:pStyle w:val="Pta"/>
              <w:tabs>
                <w:tab w:val="num" w:pos="720"/>
              </w:tabs>
              <w:spacing w:after="0" w:line="276" w:lineRule="auto"/>
              <w:rPr>
                <w:rFonts w:ascii="Times New Roman" w:hAnsi="Times New Roman" w:cs="Times New Roman"/>
                <w:i/>
                <w:iCs/>
                <w:sz w:val="24"/>
                <w:szCs w:val="24"/>
                <w:vertAlign w:val="superscript"/>
                <w:lang w:val="sk-SK"/>
              </w:rPr>
            </w:pPr>
            <w:r w:rsidRPr="00DF40B1">
              <w:rPr>
                <w:rFonts w:ascii="Times New Roman" w:hAnsi="Times New Roman" w:cs="Times New Roman"/>
                <w:snapToGrid w:val="0"/>
                <w:sz w:val="24"/>
                <w:szCs w:val="24"/>
                <w:lang w:val="sk-SK"/>
              </w:rPr>
              <w:t>Maturitná skúška</w:t>
            </w:r>
          </w:p>
        </w:tc>
      </w:tr>
      <w:tr w:rsidR="00F13DA4" w:rsidRPr="00DF40B1" w:rsidTr="00F13DA4">
        <w:trPr>
          <w:trHeight w:val="460"/>
        </w:trPr>
        <w:tc>
          <w:tcPr>
            <w:tcW w:w="3420" w:type="dxa"/>
            <w:tcBorders>
              <w:left w:val="single" w:sz="8" w:space="0" w:color="4F81BD"/>
              <w:right w:val="single" w:sz="8" w:space="0" w:color="4F81BD"/>
            </w:tcBorders>
            <w:shd w:val="clear" w:color="auto" w:fill="C5E0B3" w:themeFill="accent6" w:themeFillTint="66"/>
          </w:tcPr>
          <w:p w:rsidR="00F13DA4" w:rsidRPr="00DF40B1" w:rsidRDefault="00F13DA4" w:rsidP="001F661F">
            <w:pPr>
              <w:tabs>
                <w:tab w:val="num" w:pos="720"/>
              </w:tabs>
              <w:spacing w:after="0"/>
              <w:rPr>
                <w:rFonts w:ascii="Times New Roman" w:hAnsi="Times New Roman"/>
                <w:b/>
                <w:bCs/>
                <w:snapToGrid w:val="0"/>
                <w:sz w:val="24"/>
                <w:szCs w:val="24"/>
              </w:rPr>
            </w:pPr>
            <w:r w:rsidRPr="00DF40B1">
              <w:rPr>
                <w:rFonts w:ascii="Times New Roman" w:hAnsi="Times New Roman"/>
                <w:b/>
                <w:bCs/>
                <w:snapToGrid w:val="0"/>
                <w:sz w:val="24"/>
                <w:szCs w:val="24"/>
              </w:rPr>
              <w:t xml:space="preserve">Doklad o získanom stupni </w:t>
            </w:r>
            <w:r w:rsidRPr="00DF40B1">
              <w:rPr>
                <w:rFonts w:ascii="Times New Roman" w:hAnsi="Times New Roman"/>
                <w:b/>
                <w:bCs/>
                <w:sz w:val="24"/>
                <w:szCs w:val="24"/>
              </w:rPr>
              <w:t>vzdelania</w:t>
            </w:r>
            <w:r w:rsidRPr="00DF40B1">
              <w:rPr>
                <w:rFonts w:ascii="Times New Roman" w:hAnsi="Times New Roman"/>
                <w:b/>
                <w:bCs/>
                <w:snapToGrid w:val="0"/>
                <w:sz w:val="24"/>
                <w:szCs w:val="24"/>
              </w:rPr>
              <w:t>:</w:t>
            </w:r>
          </w:p>
        </w:tc>
        <w:tc>
          <w:tcPr>
            <w:tcW w:w="5720" w:type="dxa"/>
          </w:tcPr>
          <w:p w:rsidR="00F13DA4" w:rsidRPr="00DF40B1" w:rsidRDefault="00F13DA4" w:rsidP="001F661F">
            <w:pPr>
              <w:tabs>
                <w:tab w:val="num" w:pos="720"/>
              </w:tabs>
              <w:spacing w:after="0"/>
              <w:rPr>
                <w:rFonts w:ascii="Times New Roman" w:hAnsi="Times New Roman"/>
                <w:snapToGrid w:val="0"/>
                <w:sz w:val="24"/>
                <w:szCs w:val="24"/>
              </w:rPr>
            </w:pPr>
            <w:r w:rsidRPr="00DF40B1">
              <w:rPr>
                <w:rFonts w:ascii="Times New Roman" w:hAnsi="Times New Roman"/>
                <w:snapToGrid w:val="0"/>
                <w:sz w:val="24"/>
                <w:szCs w:val="24"/>
              </w:rPr>
              <w:t>Vysvedčenie o maturitnej skúške</w:t>
            </w:r>
          </w:p>
        </w:tc>
      </w:tr>
      <w:tr w:rsidR="00F13DA4" w:rsidRPr="00DF40B1" w:rsidTr="00F13DA4">
        <w:trPr>
          <w:trHeight w:val="542"/>
        </w:trPr>
        <w:tc>
          <w:tcPr>
            <w:tcW w:w="3420" w:type="dxa"/>
            <w:tcBorders>
              <w:top w:val="single" w:sz="8" w:space="0" w:color="4F81BD"/>
              <w:left w:val="single" w:sz="8" w:space="0" w:color="4F81BD"/>
              <w:bottom w:val="single" w:sz="8" w:space="0" w:color="4F81BD"/>
              <w:right w:val="single" w:sz="8" w:space="0" w:color="4F81BD"/>
            </w:tcBorders>
            <w:shd w:val="clear" w:color="auto" w:fill="C5E0B3" w:themeFill="accent6" w:themeFillTint="66"/>
          </w:tcPr>
          <w:p w:rsidR="00F13DA4" w:rsidRPr="00DF40B1" w:rsidRDefault="00F13DA4" w:rsidP="001F661F">
            <w:pPr>
              <w:tabs>
                <w:tab w:val="num" w:pos="720"/>
              </w:tabs>
              <w:spacing w:after="0"/>
              <w:rPr>
                <w:rFonts w:ascii="Times New Roman" w:hAnsi="Times New Roman"/>
                <w:b/>
                <w:bCs/>
                <w:snapToGrid w:val="0"/>
                <w:sz w:val="24"/>
                <w:szCs w:val="24"/>
              </w:rPr>
            </w:pPr>
            <w:r w:rsidRPr="00DF40B1">
              <w:rPr>
                <w:rFonts w:ascii="Times New Roman" w:hAnsi="Times New Roman"/>
                <w:b/>
                <w:bCs/>
                <w:snapToGrid w:val="0"/>
                <w:sz w:val="24"/>
                <w:szCs w:val="24"/>
              </w:rPr>
              <w:t>Doklad o získanej kvalifikácii:</w:t>
            </w:r>
          </w:p>
        </w:tc>
        <w:tc>
          <w:tcPr>
            <w:tcW w:w="5720" w:type="dxa"/>
            <w:tcBorders>
              <w:top w:val="single" w:sz="8" w:space="0" w:color="4F81BD"/>
              <w:bottom w:val="single" w:sz="8" w:space="0" w:color="4F81BD"/>
              <w:right w:val="single" w:sz="8" w:space="0" w:color="4F81BD"/>
            </w:tcBorders>
          </w:tcPr>
          <w:p w:rsidR="00F13DA4" w:rsidRPr="00DF40B1" w:rsidRDefault="00F13DA4" w:rsidP="001F661F">
            <w:pPr>
              <w:tabs>
                <w:tab w:val="num" w:pos="720"/>
              </w:tabs>
              <w:spacing w:after="0"/>
              <w:rPr>
                <w:rFonts w:ascii="Times New Roman" w:hAnsi="Times New Roman"/>
                <w:snapToGrid w:val="0"/>
                <w:sz w:val="24"/>
                <w:szCs w:val="24"/>
              </w:rPr>
            </w:pPr>
            <w:r w:rsidRPr="00DF40B1">
              <w:rPr>
                <w:rFonts w:ascii="Times New Roman" w:hAnsi="Times New Roman"/>
                <w:snapToGrid w:val="0"/>
                <w:sz w:val="24"/>
                <w:szCs w:val="24"/>
              </w:rPr>
              <w:t>Vysvedčenie o maturitnej skúške</w:t>
            </w:r>
          </w:p>
        </w:tc>
      </w:tr>
      <w:tr w:rsidR="00F13DA4" w:rsidRPr="00DF40B1" w:rsidTr="003C6CF2">
        <w:trPr>
          <w:trHeight w:val="313"/>
        </w:trPr>
        <w:tc>
          <w:tcPr>
            <w:tcW w:w="3420" w:type="dxa"/>
            <w:tcBorders>
              <w:left w:val="single" w:sz="8" w:space="0" w:color="4F81BD"/>
              <w:right w:val="single" w:sz="8" w:space="0" w:color="4F81BD"/>
            </w:tcBorders>
            <w:shd w:val="clear" w:color="auto" w:fill="C5E0B3" w:themeFill="accent6" w:themeFillTint="66"/>
          </w:tcPr>
          <w:p w:rsidR="00F13DA4" w:rsidRPr="00DF40B1" w:rsidRDefault="00F13DA4" w:rsidP="001F661F">
            <w:pPr>
              <w:tabs>
                <w:tab w:val="num" w:pos="720"/>
              </w:tabs>
              <w:spacing w:after="0"/>
              <w:rPr>
                <w:rFonts w:ascii="Times New Roman" w:hAnsi="Times New Roman"/>
                <w:b/>
                <w:bCs/>
                <w:snapToGrid w:val="0"/>
                <w:sz w:val="24"/>
                <w:szCs w:val="24"/>
              </w:rPr>
            </w:pPr>
            <w:r w:rsidRPr="00DF40B1">
              <w:rPr>
                <w:rFonts w:ascii="Times New Roman" w:hAnsi="Times New Roman"/>
                <w:b/>
                <w:bCs/>
                <w:snapToGrid w:val="0"/>
                <w:sz w:val="24"/>
                <w:szCs w:val="24"/>
              </w:rPr>
              <w:t xml:space="preserve">Poskytnutý stupeň vzdelania: </w:t>
            </w:r>
          </w:p>
          <w:p w:rsidR="00F13DA4" w:rsidRPr="00DF40B1" w:rsidRDefault="00F13DA4" w:rsidP="001F661F">
            <w:pPr>
              <w:tabs>
                <w:tab w:val="num" w:pos="720"/>
              </w:tabs>
              <w:spacing w:after="0"/>
              <w:rPr>
                <w:rFonts w:ascii="Times New Roman" w:hAnsi="Times New Roman"/>
                <w:b/>
                <w:bCs/>
                <w:snapToGrid w:val="0"/>
                <w:sz w:val="24"/>
                <w:szCs w:val="24"/>
              </w:rPr>
            </w:pPr>
          </w:p>
        </w:tc>
        <w:tc>
          <w:tcPr>
            <w:tcW w:w="5720" w:type="dxa"/>
          </w:tcPr>
          <w:p w:rsidR="00F13DA4" w:rsidRPr="00DF40B1" w:rsidRDefault="00F13DA4" w:rsidP="001F661F">
            <w:pPr>
              <w:pStyle w:val="Pta"/>
              <w:tabs>
                <w:tab w:val="num" w:pos="720"/>
              </w:tabs>
              <w:spacing w:after="0" w:line="276" w:lineRule="auto"/>
              <w:rPr>
                <w:rFonts w:ascii="Times New Roman" w:hAnsi="Times New Roman" w:cs="Times New Roman"/>
                <w:i/>
                <w:iCs/>
                <w:sz w:val="24"/>
                <w:szCs w:val="24"/>
                <w:vertAlign w:val="superscript"/>
                <w:lang w:val="sk-SK"/>
              </w:rPr>
            </w:pPr>
            <w:r w:rsidRPr="00DF40B1">
              <w:rPr>
                <w:rFonts w:ascii="Times New Roman" w:hAnsi="Times New Roman" w:cs="Times New Roman"/>
                <w:snapToGrid w:val="0"/>
                <w:sz w:val="24"/>
                <w:szCs w:val="24"/>
                <w:lang w:val="sk-SK"/>
              </w:rPr>
              <w:t xml:space="preserve">Úplné stredné odborné vzdelanie </w:t>
            </w:r>
          </w:p>
        </w:tc>
      </w:tr>
      <w:tr w:rsidR="00F13DA4" w:rsidRPr="00DF40B1" w:rsidTr="00F13DA4">
        <w:trPr>
          <w:trHeight w:val="713"/>
        </w:trPr>
        <w:tc>
          <w:tcPr>
            <w:tcW w:w="3420" w:type="dxa"/>
            <w:tcBorders>
              <w:top w:val="single" w:sz="8" w:space="0" w:color="4F81BD"/>
              <w:left w:val="single" w:sz="8" w:space="0" w:color="4F81BD"/>
              <w:bottom w:val="single" w:sz="8" w:space="0" w:color="4F81BD"/>
              <w:right w:val="single" w:sz="8" w:space="0" w:color="4F81BD"/>
            </w:tcBorders>
            <w:shd w:val="clear" w:color="auto" w:fill="C5E0B3" w:themeFill="accent6" w:themeFillTint="66"/>
          </w:tcPr>
          <w:p w:rsidR="00F13DA4" w:rsidRPr="00DF40B1" w:rsidRDefault="00F13DA4" w:rsidP="001F661F">
            <w:pPr>
              <w:tabs>
                <w:tab w:val="num" w:pos="720"/>
              </w:tabs>
              <w:spacing w:after="0"/>
              <w:rPr>
                <w:rFonts w:ascii="Times New Roman" w:hAnsi="Times New Roman"/>
                <w:b/>
                <w:bCs/>
                <w:snapToGrid w:val="0"/>
                <w:sz w:val="24"/>
                <w:szCs w:val="24"/>
              </w:rPr>
            </w:pPr>
            <w:r w:rsidRPr="00DF40B1">
              <w:rPr>
                <w:rFonts w:ascii="Times New Roman" w:hAnsi="Times New Roman"/>
                <w:b/>
                <w:bCs/>
                <w:snapToGrid w:val="0"/>
                <w:sz w:val="24"/>
                <w:szCs w:val="24"/>
              </w:rPr>
              <w:t>Možnosti pracovného uplatnenia absolventa:</w:t>
            </w:r>
          </w:p>
        </w:tc>
        <w:tc>
          <w:tcPr>
            <w:tcW w:w="5720" w:type="dxa"/>
            <w:tcBorders>
              <w:top w:val="single" w:sz="8" w:space="0" w:color="4F81BD"/>
              <w:bottom w:val="single" w:sz="8" w:space="0" w:color="4F81BD"/>
              <w:right w:val="single" w:sz="8" w:space="0" w:color="4F81BD"/>
            </w:tcBorders>
          </w:tcPr>
          <w:p w:rsidR="00F13DA4" w:rsidRPr="00DF40B1" w:rsidRDefault="00701C5C" w:rsidP="001F661F">
            <w:pPr>
              <w:tabs>
                <w:tab w:val="num" w:pos="720"/>
              </w:tabs>
              <w:spacing w:after="0"/>
              <w:rPr>
                <w:rFonts w:ascii="Times New Roman" w:hAnsi="Times New Roman"/>
                <w:snapToGrid w:val="0"/>
                <w:sz w:val="24"/>
                <w:szCs w:val="24"/>
              </w:rPr>
            </w:pPr>
            <w:r w:rsidRPr="00DF40B1">
              <w:rPr>
                <w:rFonts w:ascii="Times New Roman" w:hAnsi="Times New Roman"/>
                <w:sz w:val="24"/>
                <w:szCs w:val="24"/>
              </w:rPr>
              <w:t>Ako kvalifikovaný pracovník v oblasti poradenstva vo výžive so zreteľom na pohybové aktivity rôzneho druhu</w:t>
            </w:r>
            <w:r w:rsidR="0008112A" w:rsidRPr="00DF40B1">
              <w:rPr>
                <w:rFonts w:ascii="Times New Roman" w:hAnsi="Times New Roman"/>
                <w:sz w:val="24"/>
                <w:szCs w:val="24"/>
              </w:rPr>
              <w:t xml:space="preserve"> a službách spojených s výživou a zdravým životným štýlom.</w:t>
            </w:r>
          </w:p>
        </w:tc>
      </w:tr>
      <w:tr w:rsidR="00F13DA4" w:rsidRPr="00DF40B1" w:rsidTr="00F13DA4">
        <w:trPr>
          <w:trHeight w:val="713"/>
        </w:trPr>
        <w:tc>
          <w:tcPr>
            <w:tcW w:w="3420" w:type="dxa"/>
            <w:tcBorders>
              <w:top w:val="single" w:sz="8" w:space="0" w:color="4F81BD"/>
              <w:left w:val="single" w:sz="8" w:space="0" w:color="4F81BD"/>
              <w:bottom w:val="single" w:sz="8" w:space="0" w:color="4F81BD"/>
              <w:right w:val="single" w:sz="8" w:space="0" w:color="4F81BD"/>
            </w:tcBorders>
            <w:shd w:val="clear" w:color="auto" w:fill="C5E0B3" w:themeFill="accent6" w:themeFillTint="66"/>
          </w:tcPr>
          <w:p w:rsidR="00F13DA4" w:rsidRPr="00DF40B1" w:rsidRDefault="00F13DA4" w:rsidP="001F661F">
            <w:pPr>
              <w:tabs>
                <w:tab w:val="num" w:pos="720"/>
              </w:tabs>
              <w:spacing w:after="0"/>
              <w:rPr>
                <w:rFonts w:ascii="Times New Roman" w:hAnsi="Times New Roman"/>
                <w:b/>
                <w:bCs/>
                <w:snapToGrid w:val="0"/>
                <w:sz w:val="24"/>
                <w:szCs w:val="24"/>
              </w:rPr>
            </w:pPr>
            <w:r w:rsidRPr="00DF40B1">
              <w:rPr>
                <w:rFonts w:ascii="Times New Roman" w:hAnsi="Times New Roman"/>
                <w:b/>
                <w:bCs/>
                <w:snapToGrid w:val="0"/>
                <w:sz w:val="24"/>
                <w:szCs w:val="24"/>
              </w:rPr>
              <w:t>Možnosti ďalšieho štúdia:</w:t>
            </w:r>
          </w:p>
        </w:tc>
        <w:tc>
          <w:tcPr>
            <w:tcW w:w="5720" w:type="dxa"/>
            <w:tcBorders>
              <w:top w:val="single" w:sz="8" w:space="0" w:color="4F81BD"/>
              <w:bottom w:val="single" w:sz="8" w:space="0" w:color="4F81BD"/>
              <w:right w:val="single" w:sz="8" w:space="0" w:color="4F81BD"/>
            </w:tcBorders>
          </w:tcPr>
          <w:p w:rsidR="00F13DA4" w:rsidRPr="00DF40B1" w:rsidRDefault="00F13DA4" w:rsidP="001F661F">
            <w:pPr>
              <w:tabs>
                <w:tab w:val="num" w:pos="720"/>
              </w:tabs>
              <w:spacing w:after="0"/>
              <w:rPr>
                <w:rFonts w:ascii="Times New Roman" w:hAnsi="Times New Roman"/>
                <w:snapToGrid w:val="0"/>
                <w:sz w:val="24"/>
                <w:szCs w:val="24"/>
              </w:rPr>
            </w:pPr>
            <w:r w:rsidRPr="00DF40B1">
              <w:rPr>
                <w:rFonts w:ascii="Times New Roman" w:hAnsi="Times New Roman"/>
                <w:sz w:val="24"/>
                <w:szCs w:val="24"/>
              </w:rPr>
              <w:t xml:space="preserve">Pomaturitné štúdium. </w:t>
            </w:r>
            <w:r w:rsidRPr="00DF40B1">
              <w:rPr>
                <w:rFonts w:ascii="Times New Roman" w:hAnsi="Times New Roman"/>
                <w:snapToGrid w:val="0"/>
                <w:sz w:val="24"/>
                <w:szCs w:val="24"/>
              </w:rPr>
              <w:t>Študijné programy  vysokoškolského štúdia alebo ďalšie vzdelávacie programy zamerané na rozšírenie kvalifikácie, jej zmenu alebo zvýšenie.</w:t>
            </w:r>
          </w:p>
        </w:tc>
      </w:tr>
    </w:tbl>
    <w:p w:rsidR="00150C5B" w:rsidRPr="00DF40B1" w:rsidRDefault="00150C5B" w:rsidP="00DF40B1">
      <w:pPr>
        <w:pStyle w:val="Nadpis2"/>
        <w:numPr>
          <w:ilvl w:val="0"/>
          <w:numId w:val="0"/>
        </w:numPr>
        <w:spacing w:before="0"/>
        <w:rPr>
          <w:rFonts w:ascii="Times New Roman" w:hAnsi="Times New Roman"/>
          <w:color w:val="00B050"/>
          <w:sz w:val="24"/>
          <w:szCs w:val="24"/>
        </w:rPr>
      </w:pPr>
      <w:bookmarkStart w:id="25" w:name="_Toc315956512"/>
    </w:p>
    <w:p w:rsidR="00641444" w:rsidRPr="00DF40B1" w:rsidRDefault="00641444" w:rsidP="00DF40B1">
      <w:pPr>
        <w:pStyle w:val="Nadpis2"/>
        <w:spacing w:before="0" w:after="240"/>
        <w:rPr>
          <w:rFonts w:ascii="Times New Roman" w:hAnsi="Times New Roman"/>
          <w:color w:val="00B050"/>
          <w:sz w:val="24"/>
          <w:szCs w:val="24"/>
          <w:lang w:eastAsia="sk-SK"/>
        </w:rPr>
      </w:pPr>
      <w:bookmarkStart w:id="26" w:name="_Toc157899190"/>
      <w:r w:rsidRPr="00DF40B1">
        <w:rPr>
          <w:rFonts w:ascii="Times New Roman" w:hAnsi="Times New Roman"/>
          <w:color w:val="00B050"/>
          <w:sz w:val="24"/>
          <w:szCs w:val="24"/>
          <w:lang w:eastAsia="sk-SK"/>
        </w:rPr>
        <w:t>Organizácia v</w:t>
      </w:r>
      <w:r w:rsidR="00720AB4" w:rsidRPr="00DF40B1">
        <w:rPr>
          <w:rFonts w:ascii="Times New Roman" w:hAnsi="Times New Roman"/>
          <w:color w:val="00B050"/>
          <w:sz w:val="24"/>
          <w:szCs w:val="24"/>
          <w:lang w:eastAsia="sk-SK"/>
        </w:rPr>
        <w:t>yučovania</w:t>
      </w:r>
      <w:bookmarkEnd w:id="26"/>
    </w:p>
    <w:p w:rsidR="00641444" w:rsidRPr="00DF40B1" w:rsidRDefault="00641444" w:rsidP="00DF40B1">
      <w:pPr>
        <w:spacing w:after="0"/>
        <w:jc w:val="both"/>
        <w:rPr>
          <w:rFonts w:ascii="Times New Roman" w:eastAsia="Times New Roman" w:hAnsi="Times New Roman"/>
          <w:sz w:val="24"/>
          <w:szCs w:val="24"/>
          <w:lang w:eastAsia="sk-SK"/>
        </w:rPr>
      </w:pPr>
      <w:r w:rsidRPr="00DF40B1">
        <w:rPr>
          <w:rFonts w:ascii="Times New Roman" w:eastAsia="Times New Roman" w:hAnsi="Times New Roman"/>
          <w:b/>
          <w:color w:val="0070C0"/>
          <w:sz w:val="24"/>
          <w:szCs w:val="24"/>
          <w:lang w:eastAsia="sk-SK"/>
        </w:rPr>
        <w:tab/>
      </w:r>
      <w:r w:rsidRPr="00DF40B1">
        <w:rPr>
          <w:rFonts w:ascii="Times New Roman" w:eastAsia="Times New Roman" w:hAnsi="Times New Roman"/>
          <w:sz w:val="24"/>
          <w:szCs w:val="24"/>
          <w:lang w:eastAsia="sk-SK"/>
        </w:rPr>
        <w:t xml:space="preserve">Štúdium v študijnom odbore </w:t>
      </w:r>
      <w:r w:rsidR="00627EC9" w:rsidRPr="00DF40B1">
        <w:rPr>
          <w:rFonts w:ascii="Times New Roman" w:hAnsi="Times New Roman"/>
          <w:bCs/>
          <w:snapToGrid w:val="0"/>
          <w:sz w:val="24"/>
          <w:szCs w:val="24"/>
        </w:rPr>
        <w:t>2950 M poradenstvo vo výžive</w:t>
      </w:r>
      <w:r w:rsidR="00627EC9" w:rsidRPr="00DF40B1">
        <w:rPr>
          <w:rFonts w:ascii="Times New Roman" w:eastAsia="Times New Roman" w:hAnsi="Times New Roman"/>
          <w:sz w:val="24"/>
          <w:szCs w:val="24"/>
          <w:lang w:eastAsia="sk-SK"/>
        </w:rPr>
        <w:t xml:space="preserve"> </w:t>
      </w:r>
      <w:r w:rsidRPr="00DF40B1">
        <w:rPr>
          <w:rFonts w:ascii="Times New Roman" w:eastAsia="Times New Roman" w:hAnsi="Times New Roman"/>
          <w:sz w:val="24"/>
          <w:szCs w:val="24"/>
          <w:lang w:eastAsia="sk-SK"/>
        </w:rPr>
        <w:t xml:space="preserve">je štvorročné, forma štúdia je denná. V odôvodnených prípadoch (materstvo, vrcholoví športovci a pod.) je umožnená žiakom individuálna forma štúdia. Podmienky prijatia na štúdium ustanovuje vykonávací predpis o prijímacom konaní na stredné školy. Prerušenie štúdia, vylúčenie žiaka zo štúdia prípadne prestup žiaka na iný študijný odbor resp. na iný typ školy je umožnený žiakovi súlade so zákonom č. 245/2008 Z.z. (tzv. Školský zákon). </w:t>
      </w:r>
    </w:p>
    <w:p w:rsidR="00627EC9" w:rsidRPr="00DF40B1" w:rsidRDefault="00641444" w:rsidP="00DF40B1">
      <w:pPr>
        <w:spacing w:after="0"/>
        <w:jc w:val="both"/>
        <w:rPr>
          <w:rFonts w:ascii="Times New Roman" w:eastAsia="Times New Roman" w:hAnsi="Times New Roman"/>
          <w:sz w:val="24"/>
          <w:szCs w:val="24"/>
          <w:lang w:eastAsia="sk-SK"/>
        </w:rPr>
      </w:pPr>
      <w:r w:rsidRPr="00DF40B1">
        <w:rPr>
          <w:rFonts w:ascii="Times New Roman" w:eastAsia="Times New Roman" w:hAnsi="Times New Roman"/>
          <w:sz w:val="24"/>
          <w:szCs w:val="24"/>
          <w:lang w:eastAsia="sk-SK"/>
        </w:rPr>
        <w:t xml:space="preserve"> </w:t>
      </w:r>
      <w:r w:rsidRPr="00DF40B1">
        <w:rPr>
          <w:rFonts w:ascii="Times New Roman" w:eastAsia="Times New Roman" w:hAnsi="Times New Roman"/>
          <w:caps/>
          <w:sz w:val="24"/>
          <w:szCs w:val="24"/>
          <w:lang w:eastAsia="sk-SK"/>
        </w:rPr>
        <w:t xml:space="preserve"> </w:t>
      </w:r>
      <w:r w:rsidRPr="00DF40B1">
        <w:rPr>
          <w:rFonts w:ascii="Times New Roman" w:eastAsia="Times New Roman" w:hAnsi="Times New Roman"/>
          <w:b/>
          <w:sz w:val="24"/>
          <w:szCs w:val="24"/>
          <w:lang w:eastAsia="sk-SK"/>
        </w:rPr>
        <w:tab/>
      </w:r>
      <w:r w:rsidRPr="00DF40B1">
        <w:rPr>
          <w:rFonts w:ascii="Times New Roman" w:eastAsia="Times New Roman" w:hAnsi="Times New Roman"/>
          <w:sz w:val="24"/>
          <w:szCs w:val="24"/>
          <w:lang w:eastAsia="sk-SK"/>
        </w:rPr>
        <w:t>Príprava v školskom vzdelávacom programe 29 Potravi</w:t>
      </w:r>
      <w:r w:rsidR="00223CF3" w:rsidRPr="00DF40B1">
        <w:rPr>
          <w:rFonts w:ascii="Times New Roman" w:eastAsia="Times New Roman" w:hAnsi="Times New Roman"/>
          <w:sz w:val="24"/>
          <w:szCs w:val="24"/>
          <w:lang w:eastAsia="sk-SK"/>
        </w:rPr>
        <w:t>nárstvo, v študijnom odbore 2950 M</w:t>
      </w:r>
      <w:r w:rsidRPr="00DF40B1">
        <w:rPr>
          <w:rFonts w:ascii="Times New Roman" w:eastAsia="Times New Roman" w:hAnsi="Times New Roman"/>
          <w:sz w:val="24"/>
          <w:szCs w:val="24"/>
          <w:lang w:eastAsia="sk-SK"/>
        </w:rPr>
        <w:t xml:space="preserve">  </w:t>
      </w:r>
      <w:r w:rsidR="00223CF3" w:rsidRPr="00DF40B1">
        <w:rPr>
          <w:rFonts w:ascii="Times New Roman" w:eastAsia="Times New Roman" w:hAnsi="Times New Roman"/>
          <w:sz w:val="24"/>
          <w:szCs w:val="24"/>
          <w:lang w:eastAsia="sk-SK"/>
        </w:rPr>
        <w:t>poradenstvo vo výžive</w:t>
      </w:r>
      <w:r w:rsidRPr="00DF40B1">
        <w:rPr>
          <w:rFonts w:ascii="Times New Roman" w:eastAsia="Times New Roman" w:hAnsi="Times New Roman"/>
          <w:sz w:val="24"/>
          <w:szCs w:val="24"/>
          <w:lang w:eastAsia="sk-SK"/>
        </w:rPr>
        <w:t xml:space="preserve"> zahŕňa teoretické vyuč</w:t>
      </w:r>
      <w:r w:rsidR="00223CF3" w:rsidRPr="00DF40B1">
        <w:rPr>
          <w:rFonts w:ascii="Times New Roman" w:eastAsia="Times New Roman" w:hAnsi="Times New Roman"/>
          <w:sz w:val="24"/>
          <w:szCs w:val="24"/>
          <w:lang w:eastAsia="sk-SK"/>
        </w:rPr>
        <w:t xml:space="preserve">ovanie, praktické vyučovanie </w:t>
      </w:r>
      <w:r w:rsidR="00627EC9" w:rsidRPr="00DF40B1">
        <w:rPr>
          <w:rFonts w:ascii="Times New Roman" w:eastAsia="Times New Roman" w:hAnsi="Times New Roman"/>
          <w:sz w:val="24"/>
          <w:szCs w:val="24"/>
          <w:lang w:eastAsia="sk-SK"/>
        </w:rPr>
        <w:t xml:space="preserve"> a odbornú prax.</w:t>
      </w:r>
    </w:p>
    <w:p w:rsidR="00641444" w:rsidRPr="00DF40B1" w:rsidRDefault="00627EC9" w:rsidP="00DF40B1">
      <w:pPr>
        <w:spacing w:after="0"/>
        <w:jc w:val="both"/>
        <w:rPr>
          <w:rFonts w:ascii="Times New Roman" w:eastAsia="Times New Roman" w:hAnsi="Times New Roman"/>
          <w:sz w:val="24"/>
          <w:szCs w:val="24"/>
          <w:lang w:eastAsia="sk-SK"/>
        </w:rPr>
      </w:pPr>
      <w:r w:rsidRPr="00DF40B1">
        <w:rPr>
          <w:rFonts w:ascii="Times New Roman" w:eastAsia="Times New Roman" w:hAnsi="Times New Roman"/>
          <w:sz w:val="24"/>
          <w:szCs w:val="24"/>
          <w:lang w:eastAsia="sk-SK"/>
        </w:rPr>
        <w:tab/>
      </w:r>
      <w:r w:rsidR="00641444" w:rsidRPr="00DF40B1">
        <w:rPr>
          <w:rFonts w:ascii="Times New Roman" w:eastAsia="Times New Roman" w:hAnsi="Times New Roman"/>
          <w:sz w:val="24"/>
          <w:szCs w:val="24"/>
          <w:lang w:eastAsia="sk-SK"/>
        </w:rPr>
        <w:t>Teoretické a praktické vyučovanie je výhradne organizované v priestoroch Spojenej školy na Slančíkovej 2, Nitra.</w:t>
      </w:r>
    </w:p>
    <w:p w:rsidR="00641444" w:rsidRPr="00DF40B1" w:rsidRDefault="00641444" w:rsidP="00DF40B1">
      <w:pPr>
        <w:spacing w:after="0"/>
        <w:ind w:firstLine="708"/>
        <w:jc w:val="both"/>
        <w:rPr>
          <w:rFonts w:ascii="Times New Roman" w:eastAsia="Times New Roman" w:hAnsi="Times New Roman"/>
          <w:sz w:val="24"/>
          <w:szCs w:val="24"/>
          <w:lang w:eastAsia="sk-SK"/>
        </w:rPr>
      </w:pPr>
      <w:r w:rsidRPr="00DF40B1">
        <w:rPr>
          <w:rFonts w:ascii="Times New Roman" w:eastAsia="Times New Roman" w:hAnsi="Times New Roman"/>
          <w:sz w:val="24"/>
          <w:szCs w:val="24"/>
          <w:lang w:eastAsia="sk-SK"/>
        </w:rPr>
        <w:t xml:space="preserve">Teoretické vyučovanie prebieha v klasických učebniach </w:t>
      </w:r>
      <w:r w:rsidR="00627EC9" w:rsidRPr="00DF40B1">
        <w:rPr>
          <w:rFonts w:ascii="Times New Roman" w:eastAsia="Times New Roman" w:hAnsi="Times New Roman"/>
          <w:sz w:val="24"/>
          <w:szCs w:val="24"/>
          <w:lang w:eastAsia="sk-SK"/>
        </w:rPr>
        <w:t>-</w:t>
      </w:r>
      <w:r w:rsidRPr="00DF40B1">
        <w:rPr>
          <w:rFonts w:ascii="Times New Roman" w:eastAsia="Times New Roman" w:hAnsi="Times New Roman"/>
          <w:sz w:val="24"/>
          <w:szCs w:val="24"/>
          <w:lang w:eastAsia="sk-SK"/>
        </w:rPr>
        <w:t xml:space="preserve"> v triedach a v odborných učebniach, ktoré sú vybavené v závislosti od vyučovaného predmetu </w:t>
      </w:r>
      <w:r w:rsidR="00627EC9" w:rsidRPr="00DF40B1">
        <w:rPr>
          <w:rFonts w:ascii="Times New Roman" w:eastAsia="Times New Roman" w:hAnsi="Times New Roman"/>
          <w:sz w:val="24"/>
          <w:szCs w:val="24"/>
          <w:lang w:eastAsia="sk-SK"/>
        </w:rPr>
        <w:t>-</w:t>
      </w:r>
      <w:r w:rsidRPr="00DF40B1">
        <w:rPr>
          <w:rFonts w:ascii="Times New Roman" w:eastAsia="Times New Roman" w:hAnsi="Times New Roman"/>
          <w:sz w:val="24"/>
          <w:szCs w:val="24"/>
          <w:lang w:eastAsia="sk-SK"/>
        </w:rPr>
        <w:t xml:space="preserve"> v jazykových </w:t>
      </w:r>
      <w:r w:rsidR="001F661F">
        <w:rPr>
          <w:rFonts w:ascii="Times New Roman" w:eastAsia="Times New Roman" w:hAnsi="Times New Roman"/>
          <w:sz w:val="24"/>
          <w:szCs w:val="24"/>
          <w:lang w:eastAsia="sk-SK"/>
        </w:rPr>
        <w:t>učebniach, v učebni dejepisu</w:t>
      </w:r>
      <w:r w:rsidRPr="00DF40B1">
        <w:rPr>
          <w:rFonts w:ascii="Times New Roman" w:eastAsia="Times New Roman" w:hAnsi="Times New Roman"/>
          <w:sz w:val="24"/>
          <w:szCs w:val="24"/>
          <w:lang w:eastAsia="sk-SK"/>
        </w:rPr>
        <w:t xml:space="preserve">. </w:t>
      </w:r>
    </w:p>
    <w:p w:rsidR="00641444" w:rsidRPr="00DF40B1" w:rsidRDefault="00641444" w:rsidP="00DF40B1">
      <w:pPr>
        <w:spacing w:after="0"/>
        <w:jc w:val="both"/>
        <w:rPr>
          <w:rFonts w:ascii="Times New Roman" w:eastAsia="Times New Roman" w:hAnsi="Times New Roman"/>
          <w:sz w:val="24"/>
          <w:szCs w:val="24"/>
          <w:lang w:eastAsia="sk-SK"/>
        </w:rPr>
      </w:pPr>
      <w:r w:rsidRPr="00DF40B1">
        <w:rPr>
          <w:rFonts w:ascii="Times New Roman" w:eastAsia="Times New Roman" w:hAnsi="Times New Roman"/>
          <w:sz w:val="24"/>
          <w:szCs w:val="24"/>
          <w:lang w:eastAsia="sk-SK"/>
        </w:rPr>
        <w:lastRenderedPageBreak/>
        <w:tab/>
        <w:t xml:space="preserve">Praktické vyučovanie, v rámci ktorého je trieda delená na skupiny, prebieha formou laboratórnych cvičení v kvalitne vybavených laboratóriách </w:t>
      </w:r>
      <w:r w:rsidR="00627EC9" w:rsidRPr="00DF40B1">
        <w:rPr>
          <w:rFonts w:ascii="Times New Roman" w:eastAsia="Times New Roman" w:hAnsi="Times New Roman"/>
          <w:sz w:val="24"/>
          <w:szCs w:val="24"/>
          <w:lang w:eastAsia="sk-SK"/>
        </w:rPr>
        <w:t>-</w:t>
      </w:r>
      <w:r w:rsidRPr="00DF40B1">
        <w:rPr>
          <w:rFonts w:ascii="Times New Roman" w:eastAsia="Times New Roman" w:hAnsi="Times New Roman"/>
          <w:sz w:val="24"/>
          <w:szCs w:val="24"/>
          <w:lang w:eastAsia="sk-SK"/>
        </w:rPr>
        <w:t xml:space="preserve"> v moderne vybavených chemických labora</w:t>
      </w:r>
      <w:r w:rsidR="00627EC9" w:rsidRPr="00DF40B1">
        <w:rPr>
          <w:rFonts w:ascii="Times New Roman" w:eastAsia="Times New Roman" w:hAnsi="Times New Roman"/>
          <w:sz w:val="24"/>
          <w:szCs w:val="24"/>
          <w:lang w:eastAsia="sk-SK"/>
        </w:rPr>
        <w:t>tóriách, biologických laboratóriá</w:t>
      </w:r>
      <w:r w:rsidRPr="00DF40B1">
        <w:rPr>
          <w:rFonts w:ascii="Times New Roman" w:eastAsia="Times New Roman" w:hAnsi="Times New Roman"/>
          <w:sz w:val="24"/>
          <w:szCs w:val="24"/>
          <w:lang w:eastAsia="sk-SK"/>
        </w:rPr>
        <w:t>ch, v multimediálnych učebni</w:t>
      </w:r>
      <w:r w:rsidR="00627EC9" w:rsidRPr="00DF40B1">
        <w:rPr>
          <w:rFonts w:ascii="Times New Roman" w:eastAsia="Times New Roman" w:hAnsi="Times New Roman"/>
          <w:sz w:val="24"/>
          <w:szCs w:val="24"/>
          <w:lang w:eastAsia="sk-SK"/>
        </w:rPr>
        <w:t>a</w:t>
      </w:r>
      <w:r w:rsidR="001F661F">
        <w:rPr>
          <w:rFonts w:ascii="Times New Roman" w:eastAsia="Times New Roman" w:hAnsi="Times New Roman"/>
          <w:sz w:val="24"/>
          <w:szCs w:val="24"/>
          <w:lang w:eastAsia="sk-SK"/>
        </w:rPr>
        <w:t xml:space="preserve">ch informatiky. </w:t>
      </w:r>
      <w:r w:rsidRPr="00DF40B1">
        <w:rPr>
          <w:rFonts w:ascii="Times New Roman" w:eastAsia="Times New Roman" w:hAnsi="Times New Roman"/>
          <w:sz w:val="24"/>
          <w:szCs w:val="24"/>
          <w:lang w:eastAsia="sk-SK"/>
        </w:rPr>
        <w:t xml:space="preserve">Teoretické a praktické vyučovanie je doplnené o exkurzie a účelové kurzy. Cieľom exkurzií je prehĺbenie, upevnenie a rozšírenie vedomostí a poznatkov získaných v teoretickom vyučovaní v súlade s absolvovaným študijným odborom. Účelové kurzy, ktoré sú súčasťou učebného plánu, sú zamerané na Ochranu </w:t>
      </w:r>
      <w:r w:rsidR="0030153B" w:rsidRPr="00DF40B1">
        <w:rPr>
          <w:rFonts w:ascii="Times New Roman" w:eastAsia="Times New Roman" w:hAnsi="Times New Roman"/>
          <w:sz w:val="24"/>
          <w:szCs w:val="24"/>
          <w:lang w:eastAsia="sk-SK"/>
        </w:rPr>
        <w:t>života</w:t>
      </w:r>
      <w:r w:rsidRPr="00DF40B1">
        <w:rPr>
          <w:rFonts w:ascii="Times New Roman" w:eastAsia="Times New Roman" w:hAnsi="Times New Roman"/>
          <w:sz w:val="24"/>
          <w:szCs w:val="24"/>
          <w:lang w:eastAsia="sk-SK"/>
        </w:rPr>
        <w:t xml:space="preserve"> a zdravia a na rozvíjanie telesnej zdatnosti žiakov.</w:t>
      </w:r>
    </w:p>
    <w:p w:rsidR="00641444" w:rsidRPr="00DF40B1" w:rsidRDefault="00641444" w:rsidP="00DF40B1">
      <w:pPr>
        <w:spacing w:after="0"/>
        <w:jc w:val="both"/>
        <w:rPr>
          <w:rFonts w:ascii="Times New Roman" w:eastAsia="Times New Roman" w:hAnsi="Times New Roman"/>
          <w:sz w:val="24"/>
          <w:szCs w:val="24"/>
          <w:lang w:eastAsia="sk-SK"/>
        </w:rPr>
      </w:pPr>
      <w:r w:rsidRPr="00DF40B1">
        <w:rPr>
          <w:rFonts w:ascii="Times New Roman" w:eastAsia="Times New Roman" w:hAnsi="Times New Roman"/>
          <w:sz w:val="24"/>
          <w:szCs w:val="24"/>
          <w:lang w:eastAsia="sk-SK"/>
        </w:rPr>
        <w:tab/>
        <w:t xml:space="preserve">Žiaci počas štvorročného štúdia absolvujú odbornú prax. </w:t>
      </w:r>
      <w:r w:rsidR="00223CF3" w:rsidRPr="00DF40B1">
        <w:rPr>
          <w:rFonts w:ascii="Times New Roman" w:eastAsia="Times New Roman" w:hAnsi="Times New Roman"/>
          <w:sz w:val="24"/>
          <w:szCs w:val="24"/>
          <w:lang w:eastAsia="sk-SK"/>
        </w:rPr>
        <w:t>Odborná</w:t>
      </w:r>
      <w:r w:rsidRPr="00DF40B1">
        <w:rPr>
          <w:rFonts w:ascii="Times New Roman" w:eastAsia="Times New Roman" w:hAnsi="Times New Roman"/>
          <w:sz w:val="24"/>
          <w:szCs w:val="24"/>
          <w:lang w:eastAsia="sk-SK"/>
        </w:rPr>
        <w:t xml:space="preserve"> prax sa vyučuje celkove 3 hodiny týždenne, v poldňových cykloch, v 2., 3. a 4. ročníku. </w:t>
      </w:r>
      <w:r w:rsidR="00B535E0" w:rsidRPr="00DF40B1">
        <w:rPr>
          <w:rFonts w:ascii="Times New Roman" w:eastAsia="Times New Roman" w:hAnsi="Times New Roman"/>
          <w:sz w:val="24"/>
          <w:szCs w:val="24"/>
          <w:lang w:eastAsia="sk-SK"/>
        </w:rPr>
        <w:t>Súvislú o</w:t>
      </w:r>
      <w:r w:rsidRPr="00DF40B1">
        <w:rPr>
          <w:rFonts w:ascii="Times New Roman" w:eastAsia="Times New Roman" w:hAnsi="Times New Roman"/>
          <w:sz w:val="24"/>
          <w:szCs w:val="24"/>
          <w:lang w:eastAsia="sk-SK"/>
        </w:rPr>
        <w:t xml:space="preserve">dbornú prax, nadväzujúcu na odborné predmety, žiak absolvuje v rozsahu 10 pracovných dní v 3. ročníku v mesiaci jún a 10 pracovných dní v 4. ročníku v mesiaci september, príp. v priebehu letných prázdnin. </w:t>
      </w:r>
      <w:r w:rsidR="00B535E0" w:rsidRPr="00DF40B1">
        <w:rPr>
          <w:rFonts w:ascii="Times New Roman" w:eastAsia="Times New Roman" w:hAnsi="Times New Roman"/>
          <w:sz w:val="24"/>
          <w:szCs w:val="24"/>
          <w:lang w:eastAsia="sk-SK"/>
        </w:rPr>
        <w:t>O</w:t>
      </w:r>
      <w:r w:rsidRPr="00DF40B1">
        <w:rPr>
          <w:rFonts w:ascii="Times New Roman" w:eastAsia="Times New Roman" w:hAnsi="Times New Roman"/>
          <w:sz w:val="24"/>
          <w:szCs w:val="24"/>
          <w:lang w:eastAsia="sk-SK"/>
        </w:rPr>
        <w:t>dborná prax je realizovaná v Stredisku praktického vyučovania priamo v areáli školy</w:t>
      </w:r>
      <w:r w:rsidR="00B535E0" w:rsidRPr="00DF40B1">
        <w:rPr>
          <w:rFonts w:ascii="Times New Roman" w:eastAsia="Times New Roman" w:hAnsi="Times New Roman"/>
          <w:sz w:val="24"/>
          <w:szCs w:val="24"/>
          <w:lang w:eastAsia="sk-SK"/>
        </w:rPr>
        <w:t>,</w:t>
      </w:r>
      <w:r w:rsidRPr="00DF40B1">
        <w:rPr>
          <w:rFonts w:ascii="Times New Roman" w:eastAsia="Times New Roman" w:hAnsi="Times New Roman"/>
          <w:sz w:val="24"/>
          <w:szCs w:val="24"/>
          <w:lang w:eastAsia="sk-SK"/>
        </w:rPr>
        <w:t xml:space="preserve"> prípadne v iných organizáciách na základe zmluvných vzťahov s f</w:t>
      </w:r>
      <w:r w:rsidR="00627EC9" w:rsidRPr="00DF40B1">
        <w:rPr>
          <w:rFonts w:ascii="Times New Roman" w:eastAsia="Times New Roman" w:hAnsi="Times New Roman"/>
          <w:sz w:val="24"/>
          <w:szCs w:val="24"/>
          <w:lang w:eastAsia="sk-SK"/>
        </w:rPr>
        <w:t>yzickými a právnickými osobami.</w:t>
      </w:r>
    </w:p>
    <w:p w:rsidR="00641444" w:rsidRPr="00DF40B1" w:rsidRDefault="00641444" w:rsidP="00DF40B1">
      <w:pPr>
        <w:spacing w:after="0"/>
        <w:ind w:firstLine="708"/>
        <w:jc w:val="both"/>
        <w:rPr>
          <w:rFonts w:ascii="Times New Roman" w:eastAsia="Times New Roman" w:hAnsi="Times New Roman"/>
          <w:sz w:val="24"/>
          <w:szCs w:val="24"/>
          <w:lang w:eastAsia="sk-SK"/>
        </w:rPr>
      </w:pPr>
      <w:r w:rsidRPr="00DF40B1">
        <w:rPr>
          <w:rFonts w:ascii="Times New Roman" w:eastAsia="Times New Roman" w:hAnsi="Times New Roman"/>
          <w:sz w:val="24"/>
          <w:szCs w:val="24"/>
          <w:lang w:eastAsia="sk-SK"/>
        </w:rPr>
        <w:t>Školský vzdelávací program je členený na všeobecnú zložku vzdelávania a odbornú zložku vzdelávania. Všeobecná zložka vzdelávania vychádza zo skladby všeobecnovzdelávacích predmetov učebného plánu. V jazykovej oblasti je vzdelávanie a príprava zameraná na slovnú a písomnú komunikáciu, ovládanie odborného prejavu v slovenskom jazyku a na vyjadrovanie sa v bežných situáciách spoločenského  a pracovného styku v </w:t>
      </w:r>
      <w:r w:rsidR="00EC03DC" w:rsidRPr="00DF40B1">
        <w:rPr>
          <w:rFonts w:ascii="Times New Roman" w:eastAsia="Times New Roman" w:hAnsi="Times New Roman"/>
          <w:sz w:val="24"/>
          <w:szCs w:val="24"/>
          <w:lang w:eastAsia="sk-SK"/>
        </w:rPr>
        <w:t>jednom cudzom jazyku</w:t>
      </w:r>
      <w:r w:rsidRPr="00DF40B1">
        <w:rPr>
          <w:rFonts w:ascii="Times New Roman" w:eastAsia="Times New Roman" w:hAnsi="Times New Roman"/>
          <w:sz w:val="24"/>
          <w:szCs w:val="24"/>
          <w:lang w:eastAsia="sk-SK"/>
        </w:rPr>
        <w:t xml:space="preserve">. Žiaci sa oboznamujú s vývojom ľudskej spoločnosti, základnými princípmi etiky, zásadami spoločenského správania. Osvojujú si základy matematiky, fyziky, chémie a informatiky. V odbornom vzdelávaní je príprava zameraná na oblasť </w:t>
      </w:r>
      <w:r w:rsidR="001F661F" w:rsidRPr="00DF40B1">
        <w:rPr>
          <w:rFonts w:ascii="Times New Roman" w:eastAsia="Times New Roman" w:hAnsi="Times New Roman"/>
          <w:sz w:val="24"/>
          <w:szCs w:val="24"/>
          <w:lang w:eastAsia="sk-SK"/>
        </w:rPr>
        <w:t xml:space="preserve">poradenstva vo výžive, </w:t>
      </w:r>
      <w:r w:rsidR="001F661F">
        <w:rPr>
          <w:rFonts w:ascii="Times New Roman" w:eastAsia="Times New Roman" w:hAnsi="Times New Roman"/>
          <w:sz w:val="24"/>
          <w:szCs w:val="24"/>
          <w:lang w:eastAsia="sk-SK"/>
        </w:rPr>
        <w:t xml:space="preserve">pohybových programov, prípravy pokrmov, </w:t>
      </w:r>
      <w:r w:rsidR="001F661F" w:rsidRPr="00DF40B1">
        <w:rPr>
          <w:rFonts w:ascii="Times New Roman" w:eastAsia="Times New Roman" w:hAnsi="Times New Roman"/>
          <w:sz w:val="24"/>
          <w:szCs w:val="24"/>
          <w:lang w:eastAsia="sk-SK"/>
        </w:rPr>
        <w:t>zdravovedy</w:t>
      </w:r>
      <w:r w:rsidR="001F661F">
        <w:rPr>
          <w:rFonts w:ascii="Times New Roman" w:eastAsia="Times New Roman" w:hAnsi="Times New Roman"/>
          <w:sz w:val="24"/>
          <w:szCs w:val="24"/>
          <w:lang w:eastAsia="sk-SK"/>
        </w:rPr>
        <w:t>,</w:t>
      </w:r>
      <w:r w:rsidR="001F661F" w:rsidRPr="00DF40B1">
        <w:rPr>
          <w:rFonts w:ascii="Times New Roman" w:eastAsia="Times New Roman" w:hAnsi="Times New Roman"/>
          <w:sz w:val="24"/>
          <w:szCs w:val="24"/>
          <w:lang w:eastAsia="sk-SK"/>
        </w:rPr>
        <w:t xml:space="preserve">  </w:t>
      </w:r>
      <w:r w:rsidRPr="00DF40B1">
        <w:rPr>
          <w:rFonts w:ascii="Times New Roman" w:eastAsia="Times New Roman" w:hAnsi="Times New Roman"/>
          <w:sz w:val="24"/>
          <w:szCs w:val="24"/>
          <w:lang w:eastAsia="sk-SK"/>
        </w:rPr>
        <w:t>biológ</w:t>
      </w:r>
      <w:r w:rsidR="001F661F">
        <w:rPr>
          <w:rFonts w:ascii="Times New Roman" w:eastAsia="Times New Roman" w:hAnsi="Times New Roman"/>
          <w:sz w:val="24"/>
          <w:szCs w:val="24"/>
          <w:lang w:eastAsia="sk-SK"/>
        </w:rPr>
        <w:t>ie, výroby a</w:t>
      </w:r>
      <w:r w:rsidRPr="00DF40B1">
        <w:rPr>
          <w:rFonts w:ascii="Times New Roman" w:eastAsia="Times New Roman" w:hAnsi="Times New Roman"/>
          <w:sz w:val="24"/>
          <w:szCs w:val="24"/>
          <w:lang w:eastAsia="sk-SK"/>
        </w:rPr>
        <w:t> hodnotenia potravín.</w:t>
      </w:r>
    </w:p>
    <w:p w:rsidR="00641444" w:rsidRPr="00DF40B1" w:rsidRDefault="00B535E0" w:rsidP="00DF40B1">
      <w:pPr>
        <w:spacing w:after="0"/>
        <w:ind w:firstLine="708"/>
        <w:jc w:val="both"/>
        <w:rPr>
          <w:rFonts w:ascii="Times New Roman" w:eastAsia="Times New Roman" w:hAnsi="Times New Roman"/>
          <w:sz w:val="24"/>
          <w:szCs w:val="24"/>
          <w:lang w:eastAsia="sk-SK"/>
        </w:rPr>
      </w:pPr>
      <w:r w:rsidRPr="00DF40B1">
        <w:rPr>
          <w:rFonts w:ascii="Times New Roman" w:eastAsia="Times New Roman" w:hAnsi="Times New Roman"/>
          <w:sz w:val="24"/>
          <w:szCs w:val="24"/>
          <w:lang w:eastAsia="sk-SK"/>
        </w:rPr>
        <w:t>Metódy, uplatňované pri výučbe</w:t>
      </w:r>
      <w:r w:rsidR="00641444" w:rsidRPr="00DF40B1">
        <w:rPr>
          <w:rFonts w:ascii="Times New Roman" w:eastAsia="Times New Roman" w:hAnsi="Times New Roman"/>
          <w:sz w:val="24"/>
          <w:szCs w:val="24"/>
          <w:lang w:eastAsia="sk-SK"/>
        </w:rPr>
        <w:t xml:space="preserve"> závisia od druhu výučby (teoretická alebo praktická) a používame metódy:</w:t>
      </w:r>
    </w:p>
    <w:p w:rsidR="00641444" w:rsidRPr="00DF40B1" w:rsidRDefault="00641444" w:rsidP="00DF40B1">
      <w:pPr>
        <w:numPr>
          <w:ilvl w:val="0"/>
          <w:numId w:val="22"/>
        </w:numPr>
        <w:spacing w:after="0"/>
        <w:jc w:val="both"/>
        <w:rPr>
          <w:rFonts w:ascii="Times New Roman" w:eastAsia="Times New Roman" w:hAnsi="Times New Roman"/>
          <w:sz w:val="24"/>
          <w:szCs w:val="24"/>
          <w:lang w:eastAsia="sk-SK"/>
        </w:rPr>
      </w:pPr>
      <w:r w:rsidRPr="00DF40B1">
        <w:rPr>
          <w:rFonts w:ascii="Times New Roman" w:eastAsia="Times New Roman" w:hAnsi="Times New Roman"/>
          <w:b/>
          <w:sz w:val="24"/>
          <w:szCs w:val="24"/>
          <w:lang w:eastAsia="sk-SK"/>
        </w:rPr>
        <w:t xml:space="preserve">slovné </w:t>
      </w:r>
      <w:r w:rsidR="00627EC9" w:rsidRPr="00DF40B1">
        <w:rPr>
          <w:rFonts w:ascii="Times New Roman" w:eastAsia="Times New Roman" w:hAnsi="Times New Roman"/>
          <w:sz w:val="24"/>
          <w:szCs w:val="24"/>
          <w:lang w:eastAsia="sk-SK"/>
        </w:rPr>
        <w:t>-</w:t>
      </w:r>
      <w:r w:rsidRPr="00DF40B1">
        <w:rPr>
          <w:rFonts w:ascii="Times New Roman" w:eastAsia="Times New Roman" w:hAnsi="Times New Roman"/>
          <w:sz w:val="24"/>
          <w:szCs w:val="24"/>
          <w:lang w:eastAsia="sk-SK"/>
        </w:rPr>
        <w:t xml:space="preserve"> výklad, vysvetľovanie, popis, rozprávanie, </w:t>
      </w:r>
    </w:p>
    <w:p w:rsidR="00641444" w:rsidRPr="00DF40B1" w:rsidRDefault="00641444" w:rsidP="00DF40B1">
      <w:pPr>
        <w:numPr>
          <w:ilvl w:val="0"/>
          <w:numId w:val="22"/>
        </w:numPr>
        <w:spacing w:after="0"/>
        <w:jc w:val="both"/>
        <w:rPr>
          <w:rFonts w:ascii="Times New Roman" w:eastAsia="Times New Roman" w:hAnsi="Times New Roman"/>
          <w:sz w:val="24"/>
          <w:szCs w:val="24"/>
          <w:lang w:eastAsia="sk-SK"/>
        </w:rPr>
      </w:pPr>
      <w:r w:rsidRPr="00DF40B1">
        <w:rPr>
          <w:rFonts w:ascii="Times New Roman" w:eastAsia="Times New Roman" w:hAnsi="Times New Roman"/>
          <w:b/>
          <w:sz w:val="24"/>
          <w:szCs w:val="24"/>
          <w:lang w:eastAsia="sk-SK"/>
        </w:rPr>
        <w:t>dialogické</w:t>
      </w:r>
      <w:r w:rsidRPr="00DF40B1">
        <w:rPr>
          <w:rFonts w:ascii="Times New Roman" w:eastAsia="Times New Roman" w:hAnsi="Times New Roman"/>
          <w:sz w:val="24"/>
          <w:szCs w:val="24"/>
          <w:lang w:eastAsia="sk-SK"/>
        </w:rPr>
        <w:t xml:space="preserve"> </w:t>
      </w:r>
      <w:r w:rsidR="00627EC9" w:rsidRPr="00DF40B1">
        <w:rPr>
          <w:rFonts w:ascii="Times New Roman" w:eastAsia="Times New Roman" w:hAnsi="Times New Roman"/>
          <w:sz w:val="24"/>
          <w:szCs w:val="24"/>
          <w:lang w:eastAsia="sk-SK"/>
        </w:rPr>
        <w:t>-</w:t>
      </w:r>
      <w:r w:rsidR="001F661F">
        <w:rPr>
          <w:rFonts w:ascii="Times New Roman" w:eastAsia="Times New Roman" w:hAnsi="Times New Roman"/>
          <w:sz w:val="24"/>
          <w:szCs w:val="24"/>
          <w:lang w:eastAsia="sk-SK"/>
        </w:rPr>
        <w:t xml:space="preserve"> rozhovor, </w:t>
      </w:r>
    </w:p>
    <w:p w:rsidR="001F661F" w:rsidRDefault="00641444" w:rsidP="001F661F">
      <w:pPr>
        <w:numPr>
          <w:ilvl w:val="0"/>
          <w:numId w:val="22"/>
        </w:numPr>
        <w:spacing w:after="0"/>
        <w:jc w:val="both"/>
        <w:rPr>
          <w:rFonts w:ascii="Times New Roman" w:eastAsia="Times New Roman" w:hAnsi="Times New Roman"/>
          <w:sz w:val="24"/>
          <w:szCs w:val="24"/>
          <w:lang w:eastAsia="sk-SK"/>
        </w:rPr>
      </w:pPr>
      <w:r w:rsidRPr="00DF40B1">
        <w:rPr>
          <w:rFonts w:ascii="Times New Roman" w:eastAsia="Times New Roman" w:hAnsi="Times New Roman"/>
          <w:b/>
          <w:sz w:val="24"/>
          <w:szCs w:val="24"/>
          <w:lang w:eastAsia="sk-SK"/>
        </w:rPr>
        <w:t>názorné</w:t>
      </w:r>
      <w:r w:rsidRPr="00DF40B1">
        <w:rPr>
          <w:rFonts w:ascii="Times New Roman" w:eastAsia="Times New Roman" w:hAnsi="Times New Roman"/>
          <w:sz w:val="24"/>
          <w:szCs w:val="24"/>
          <w:lang w:eastAsia="sk-SK"/>
        </w:rPr>
        <w:t xml:space="preserve"> </w:t>
      </w:r>
      <w:r w:rsidR="00627EC9" w:rsidRPr="00DF40B1">
        <w:rPr>
          <w:rFonts w:ascii="Times New Roman" w:eastAsia="Times New Roman" w:hAnsi="Times New Roman"/>
          <w:sz w:val="24"/>
          <w:szCs w:val="24"/>
          <w:lang w:eastAsia="sk-SK"/>
        </w:rPr>
        <w:t>-</w:t>
      </w:r>
      <w:r w:rsidRPr="00DF40B1">
        <w:rPr>
          <w:rFonts w:ascii="Times New Roman" w:eastAsia="Times New Roman" w:hAnsi="Times New Roman"/>
          <w:sz w:val="24"/>
          <w:szCs w:val="24"/>
          <w:lang w:eastAsia="sk-SK"/>
        </w:rPr>
        <w:t xml:space="preserve"> exkurzie,</w:t>
      </w:r>
    </w:p>
    <w:p w:rsidR="001F661F" w:rsidRPr="001F661F" w:rsidRDefault="00641444" w:rsidP="001F661F">
      <w:pPr>
        <w:numPr>
          <w:ilvl w:val="0"/>
          <w:numId w:val="22"/>
        </w:numPr>
        <w:spacing w:after="0"/>
        <w:jc w:val="both"/>
        <w:rPr>
          <w:rFonts w:ascii="Times New Roman" w:eastAsia="Times New Roman" w:hAnsi="Times New Roman"/>
          <w:sz w:val="24"/>
          <w:szCs w:val="24"/>
          <w:lang w:eastAsia="sk-SK"/>
        </w:rPr>
      </w:pPr>
      <w:r w:rsidRPr="001F661F">
        <w:rPr>
          <w:rFonts w:ascii="Times New Roman" w:eastAsia="Times New Roman" w:hAnsi="Times New Roman"/>
          <w:b/>
          <w:sz w:val="24"/>
          <w:szCs w:val="24"/>
          <w:lang w:eastAsia="sk-SK"/>
        </w:rPr>
        <w:t>praktické</w:t>
      </w:r>
      <w:r w:rsidRPr="001F661F">
        <w:rPr>
          <w:rFonts w:ascii="Times New Roman" w:eastAsia="Times New Roman" w:hAnsi="Times New Roman"/>
          <w:sz w:val="24"/>
          <w:szCs w:val="24"/>
          <w:lang w:eastAsia="sk-SK"/>
        </w:rPr>
        <w:t xml:space="preserve"> </w:t>
      </w:r>
      <w:r w:rsidR="00627EC9" w:rsidRPr="001F661F">
        <w:rPr>
          <w:rFonts w:ascii="Times New Roman" w:eastAsia="Times New Roman" w:hAnsi="Times New Roman"/>
          <w:sz w:val="24"/>
          <w:szCs w:val="24"/>
          <w:lang w:eastAsia="sk-SK"/>
        </w:rPr>
        <w:t>-</w:t>
      </w:r>
      <w:r w:rsidRPr="001F661F">
        <w:rPr>
          <w:rFonts w:ascii="Times New Roman" w:eastAsia="Times New Roman" w:hAnsi="Times New Roman"/>
          <w:sz w:val="24"/>
          <w:szCs w:val="24"/>
          <w:lang w:eastAsia="sk-SK"/>
        </w:rPr>
        <w:t xml:space="preserve"> laboratórne cvičenia, výuka formou</w:t>
      </w:r>
      <w:r w:rsidR="001F661F" w:rsidRPr="001F661F">
        <w:rPr>
          <w:rFonts w:ascii="Times New Roman" w:eastAsia="Times New Roman" w:hAnsi="Times New Roman"/>
          <w:sz w:val="24"/>
          <w:szCs w:val="24"/>
          <w:lang w:eastAsia="sk-SK"/>
        </w:rPr>
        <w:t xml:space="preserve"> praktickej činnosti.</w:t>
      </w:r>
    </w:p>
    <w:p w:rsidR="00641444" w:rsidRPr="001F661F" w:rsidRDefault="00641444" w:rsidP="001F661F">
      <w:pPr>
        <w:spacing w:after="0"/>
        <w:ind w:firstLine="708"/>
        <w:jc w:val="both"/>
        <w:rPr>
          <w:rFonts w:ascii="Times New Roman" w:eastAsia="Times New Roman" w:hAnsi="Times New Roman"/>
          <w:sz w:val="24"/>
          <w:szCs w:val="24"/>
          <w:lang w:eastAsia="sk-SK"/>
        </w:rPr>
      </w:pPr>
      <w:r w:rsidRPr="001F661F">
        <w:rPr>
          <w:rFonts w:ascii="Times New Roman" w:eastAsia="Times New Roman" w:hAnsi="Times New Roman"/>
          <w:sz w:val="24"/>
          <w:szCs w:val="24"/>
          <w:lang w:eastAsia="sk-SK"/>
        </w:rPr>
        <w:t>Formy učebného procesu, uplatňované v teoretickej aj praktickej príprave sú: skupinová forma, frontálne vyučovanie, dôležitou súčasťou výuky je individuál</w:t>
      </w:r>
      <w:r w:rsidR="00627EC9" w:rsidRPr="001F661F">
        <w:rPr>
          <w:rFonts w:ascii="Times New Roman" w:eastAsia="Times New Roman" w:hAnsi="Times New Roman"/>
          <w:sz w:val="24"/>
          <w:szCs w:val="24"/>
          <w:lang w:eastAsia="sk-SK"/>
        </w:rPr>
        <w:t>na forma a forma diferencovaná.</w:t>
      </w:r>
    </w:p>
    <w:p w:rsidR="00641444" w:rsidRPr="00DF40B1" w:rsidRDefault="00641444" w:rsidP="00DF40B1">
      <w:pPr>
        <w:spacing w:after="0"/>
        <w:ind w:firstLine="708"/>
        <w:jc w:val="both"/>
        <w:rPr>
          <w:rFonts w:ascii="Times New Roman" w:eastAsia="Times New Roman" w:hAnsi="Times New Roman"/>
          <w:sz w:val="24"/>
          <w:szCs w:val="24"/>
          <w:lang w:eastAsia="sk-SK"/>
        </w:rPr>
      </w:pPr>
      <w:r w:rsidRPr="00DF40B1">
        <w:rPr>
          <w:rFonts w:ascii="Times New Roman" w:eastAsia="Times New Roman" w:hAnsi="Times New Roman"/>
          <w:sz w:val="24"/>
          <w:szCs w:val="24"/>
          <w:lang w:eastAsia="sk-SK"/>
        </w:rPr>
        <w:t>Štúdium je ukončené maturitnou skúškou, ktorá sa koná v súlade s platnými predpismi a pedagogic</w:t>
      </w:r>
      <w:r w:rsidR="001F661F">
        <w:rPr>
          <w:rFonts w:ascii="Times New Roman" w:eastAsia="Times New Roman" w:hAnsi="Times New Roman"/>
          <w:sz w:val="24"/>
          <w:szCs w:val="24"/>
          <w:lang w:eastAsia="sk-SK"/>
        </w:rPr>
        <w:t>ko-organizačnými pokynmi MŠVVaM SR.</w:t>
      </w:r>
      <w:r w:rsidRPr="00DF40B1">
        <w:rPr>
          <w:rFonts w:ascii="Times New Roman" w:eastAsia="Times New Roman" w:hAnsi="Times New Roman"/>
          <w:sz w:val="24"/>
          <w:szCs w:val="24"/>
          <w:lang w:eastAsia="sk-SK"/>
        </w:rPr>
        <w:t xml:space="preserve"> </w:t>
      </w:r>
      <w:r w:rsidRPr="00DF40B1">
        <w:rPr>
          <w:rFonts w:ascii="Times New Roman" w:eastAsia="Times New Roman" w:hAnsi="Times New Roman"/>
          <w:sz w:val="24"/>
          <w:szCs w:val="24"/>
          <w:lang w:eastAsia="sk-SK"/>
        </w:rPr>
        <w:tab/>
      </w:r>
    </w:p>
    <w:p w:rsidR="007B6A46" w:rsidRPr="00DF40B1" w:rsidRDefault="007B6A46" w:rsidP="00DF40B1">
      <w:pPr>
        <w:spacing w:after="160"/>
        <w:rPr>
          <w:rFonts w:ascii="Times New Roman" w:eastAsia="Times New Roman" w:hAnsi="Times New Roman"/>
          <w:b/>
          <w:bCs/>
          <w:color w:val="0070C0"/>
          <w:sz w:val="24"/>
          <w:szCs w:val="24"/>
        </w:rPr>
      </w:pPr>
    </w:p>
    <w:p w:rsidR="00150C5B" w:rsidRPr="00DF40B1" w:rsidRDefault="00150C5B" w:rsidP="00DF40B1">
      <w:pPr>
        <w:pStyle w:val="Nadpis2"/>
        <w:spacing w:before="0"/>
        <w:rPr>
          <w:rFonts w:ascii="Times New Roman" w:hAnsi="Times New Roman"/>
          <w:color w:val="00B050"/>
          <w:sz w:val="24"/>
          <w:szCs w:val="24"/>
        </w:rPr>
      </w:pPr>
      <w:bookmarkStart w:id="27" w:name="_Toc157899191"/>
      <w:r w:rsidRPr="00DF40B1">
        <w:rPr>
          <w:rFonts w:ascii="Times New Roman" w:hAnsi="Times New Roman"/>
          <w:color w:val="00B050"/>
          <w:sz w:val="24"/>
          <w:szCs w:val="24"/>
        </w:rPr>
        <w:t>Zdravotné požiadavky na žiaka</w:t>
      </w:r>
      <w:bookmarkEnd w:id="25"/>
      <w:bookmarkEnd w:id="27"/>
    </w:p>
    <w:p w:rsidR="00150C5B" w:rsidRPr="00DF40B1" w:rsidRDefault="00150C5B" w:rsidP="00DF40B1">
      <w:pPr>
        <w:spacing w:after="0"/>
        <w:ind w:firstLine="576"/>
        <w:jc w:val="both"/>
        <w:rPr>
          <w:rFonts w:ascii="Times New Roman" w:hAnsi="Times New Roman"/>
          <w:sz w:val="24"/>
          <w:szCs w:val="24"/>
        </w:rPr>
      </w:pPr>
    </w:p>
    <w:p w:rsidR="00150C5B" w:rsidRPr="00DF40B1" w:rsidRDefault="00627EC9" w:rsidP="00DF40B1">
      <w:pPr>
        <w:spacing w:after="0"/>
        <w:jc w:val="both"/>
        <w:rPr>
          <w:rFonts w:ascii="Times New Roman" w:hAnsi="Times New Roman"/>
          <w:sz w:val="24"/>
          <w:szCs w:val="24"/>
        </w:rPr>
      </w:pPr>
      <w:r w:rsidRPr="00DF40B1">
        <w:rPr>
          <w:rFonts w:ascii="Times New Roman" w:eastAsia="Arial Unicode MS" w:hAnsi="Times New Roman"/>
          <w:sz w:val="24"/>
          <w:szCs w:val="24"/>
        </w:rPr>
        <w:tab/>
      </w:r>
      <w:r w:rsidR="00C64EE5" w:rsidRPr="00DF40B1">
        <w:rPr>
          <w:rFonts w:ascii="Times New Roman" w:eastAsia="Arial Unicode MS" w:hAnsi="Times New Roman"/>
          <w:sz w:val="24"/>
          <w:szCs w:val="24"/>
        </w:rPr>
        <w:t>Do študijného odboru môžu byť prijatí  uchádzači, ktorých zdravotnú spôsobilosť posúdil a písomne potvrdiť dorastový lekár. V prípade zmenenej pracovnej schopnosti posúdi zdravotnú spôsobilosť žiaka odborný lekár.</w:t>
      </w:r>
    </w:p>
    <w:p w:rsidR="00150C5B" w:rsidRPr="00DF40B1" w:rsidRDefault="00150C5B" w:rsidP="00DF40B1">
      <w:pPr>
        <w:spacing w:after="0"/>
        <w:jc w:val="both"/>
        <w:rPr>
          <w:rFonts w:ascii="Times New Roman" w:hAnsi="Times New Roman"/>
          <w:sz w:val="24"/>
          <w:szCs w:val="24"/>
        </w:rPr>
      </w:pPr>
    </w:p>
    <w:p w:rsidR="00150C5B" w:rsidRPr="00DF40B1" w:rsidRDefault="00150C5B" w:rsidP="00DF40B1">
      <w:pPr>
        <w:pStyle w:val="Nadpis2"/>
        <w:spacing w:before="0" w:after="240"/>
        <w:rPr>
          <w:rFonts w:ascii="Times New Roman" w:hAnsi="Times New Roman"/>
          <w:color w:val="00B050"/>
          <w:sz w:val="24"/>
          <w:szCs w:val="24"/>
        </w:rPr>
      </w:pPr>
      <w:bookmarkStart w:id="28" w:name="_Toc315956513"/>
      <w:bookmarkStart w:id="29" w:name="_Toc157899192"/>
      <w:r w:rsidRPr="00DF40B1">
        <w:rPr>
          <w:rFonts w:ascii="Times New Roman" w:hAnsi="Times New Roman"/>
          <w:color w:val="00B050"/>
          <w:sz w:val="24"/>
          <w:szCs w:val="24"/>
        </w:rPr>
        <w:lastRenderedPageBreak/>
        <w:t>Požiadavky na bezpečnosť a hygienu pri práci</w:t>
      </w:r>
      <w:bookmarkEnd w:id="28"/>
      <w:bookmarkEnd w:id="29"/>
    </w:p>
    <w:p w:rsidR="00C64EE5" w:rsidRPr="00DF40B1" w:rsidRDefault="00627EC9" w:rsidP="00DF40B1">
      <w:pPr>
        <w:spacing w:after="0"/>
        <w:jc w:val="both"/>
        <w:rPr>
          <w:rFonts w:ascii="Times New Roman" w:hAnsi="Times New Roman"/>
          <w:sz w:val="24"/>
          <w:szCs w:val="24"/>
        </w:rPr>
      </w:pPr>
      <w:r w:rsidRPr="00DF40B1">
        <w:rPr>
          <w:rFonts w:ascii="Times New Roman" w:hAnsi="Times New Roman"/>
          <w:sz w:val="24"/>
          <w:szCs w:val="24"/>
        </w:rPr>
        <w:tab/>
      </w:r>
      <w:r w:rsidR="00C64EE5" w:rsidRPr="00DF40B1">
        <w:rPr>
          <w:rFonts w:ascii="Times New Roman" w:hAnsi="Times New Roman"/>
          <w:sz w:val="24"/>
          <w:szCs w:val="24"/>
        </w:rPr>
        <w:t xml:space="preserve">Neoddeliteľnou súčasťou teoretického a praktického vyučovania je problematika bezpečnosti a ochrany zdravia pri práci, hygieny práce a protipožiarnej ochrany. Výchova k bezpečnej a zdravie neohrozujúcej práci vychádza po dobu štúdia z požiadaviek platných právnych a ostatných predpisov (zákonov, nariadení vlády SR, vyhlášok, technických predpisov a slovenských technických noriem). Tieto požiadavky sa musia vzťahovať k výkonu konkrétnych činností, ktoré sú súčasťou praxe. </w:t>
      </w:r>
    </w:p>
    <w:p w:rsidR="00C64EE5" w:rsidRPr="00DF40B1" w:rsidRDefault="00627EC9" w:rsidP="00DF40B1">
      <w:pPr>
        <w:spacing w:after="0"/>
        <w:jc w:val="both"/>
        <w:rPr>
          <w:rFonts w:ascii="Times New Roman" w:hAnsi="Times New Roman"/>
          <w:sz w:val="24"/>
          <w:szCs w:val="24"/>
        </w:rPr>
      </w:pPr>
      <w:r w:rsidRPr="00DF40B1">
        <w:rPr>
          <w:rFonts w:ascii="Times New Roman" w:hAnsi="Times New Roman"/>
          <w:sz w:val="24"/>
          <w:szCs w:val="24"/>
        </w:rPr>
        <w:tab/>
      </w:r>
      <w:r w:rsidR="00C64EE5" w:rsidRPr="00DF40B1">
        <w:rPr>
          <w:rFonts w:ascii="Times New Roman" w:hAnsi="Times New Roman"/>
          <w:sz w:val="24"/>
          <w:szCs w:val="24"/>
        </w:rPr>
        <w:t>Priestory pre výučbu musia zodpovedať svojimi podmienkami požiadavkám stanovených v zdravotníckych predpisoch (hygienické požiadavky na priestory, prevádzka školských zariadení, bezpečná prevádzka, používanie strojov, prístrojov a pod.). Nácvik a precvičovanie činností musí byť v súlade s požiadavkami, ktoré upravujú prácu pre mladistvých (napr. Zákonník práce) a v súlade s podmienkami, podľa ktorých môžu mladiství vykonávať zakázané práce z dôvodu prípravy na povolanie. Základnými podmienkami bezpečnosti a ochrany zdravia pri práci sa rozumie:</w:t>
      </w:r>
    </w:p>
    <w:p w:rsidR="00C64EE5" w:rsidRPr="00DF40B1" w:rsidRDefault="00B535E0" w:rsidP="00DF40B1">
      <w:pPr>
        <w:numPr>
          <w:ilvl w:val="0"/>
          <w:numId w:val="2"/>
        </w:numPr>
        <w:tabs>
          <w:tab w:val="num" w:pos="540"/>
        </w:tabs>
        <w:spacing w:after="0"/>
        <w:ind w:left="539" w:hanging="539"/>
        <w:jc w:val="both"/>
        <w:rPr>
          <w:rFonts w:ascii="Times New Roman" w:hAnsi="Times New Roman"/>
          <w:sz w:val="24"/>
          <w:szCs w:val="24"/>
        </w:rPr>
      </w:pPr>
      <w:r w:rsidRPr="00DF40B1">
        <w:rPr>
          <w:rFonts w:ascii="Times New Roman" w:hAnsi="Times New Roman"/>
          <w:sz w:val="24"/>
          <w:szCs w:val="24"/>
        </w:rPr>
        <w:t>dôkladné</w:t>
      </w:r>
      <w:r w:rsidR="00C64EE5" w:rsidRPr="00DF40B1">
        <w:rPr>
          <w:rFonts w:ascii="Times New Roman" w:hAnsi="Times New Roman"/>
          <w:sz w:val="24"/>
          <w:szCs w:val="24"/>
        </w:rPr>
        <w:t xml:space="preserve"> a preukázané oboznámenie žiakov s predpismi o BOZP, protipožiarnymi predpismi a s technologickými postupmi,</w:t>
      </w:r>
    </w:p>
    <w:p w:rsidR="00C64EE5" w:rsidRPr="00DF40B1" w:rsidRDefault="00C64EE5" w:rsidP="00DF40B1">
      <w:pPr>
        <w:numPr>
          <w:ilvl w:val="0"/>
          <w:numId w:val="2"/>
        </w:numPr>
        <w:tabs>
          <w:tab w:val="num" w:pos="540"/>
        </w:tabs>
        <w:spacing w:after="0"/>
        <w:ind w:left="539" w:hanging="539"/>
        <w:jc w:val="both"/>
        <w:rPr>
          <w:rFonts w:ascii="Times New Roman" w:hAnsi="Times New Roman"/>
          <w:sz w:val="24"/>
          <w:szCs w:val="24"/>
        </w:rPr>
      </w:pPr>
      <w:r w:rsidRPr="00DF40B1">
        <w:rPr>
          <w:rFonts w:ascii="Times New Roman" w:hAnsi="Times New Roman"/>
          <w:sz w:val="24"/>
          <w:szCs w:val="24"/>
        </w:rPr>
        <w:t>používanie technického vybavenia, ktoré zodpovedá bezpečnostným a protipožiarnym predpisom,</w:t>
      </w:r>
    </w:p>
    <w:p w:rsidR="00C64EE5" w:rsidRPr="00DF40B1" w:rsidRDefault="00C64EE5" w:rsidP="00DF40B1">
      <w:pPr>
        <w:numPr>
          <w:ilvl w:val="0"/>
          <w:numId w:val="2"/>
        </w:numPr>
        <w:tabs>
          <w:tab w:val="num" w:pos="540"/>
        </w:tabs>
        <w:spacing w:after="0"/>
        <w:ind w:left="539" w:hanging="539"/>
        <w:jc w:val="both"/>
        <w:rPr>
          <w:rFonts w:ascii="Times New Roman" w:hAnsi="Times New Roman"/>
          <w:sz w:val="24"/>
          <w:szCs w:val="24"/>
        </w:rPr>
      </w:pPr>
      <w:r w:rsidRPr="00DF40B1">
        <w:rPr>
          <w:rFonts w:ascii="Times New Roman" w:hAnsi="Times New Roman"/>
          <w:sz w:val="24"/>
          <w:szCs w:val="24"/>
        </w:rPr>
        <w:t>používanie ochranných pracovných prostriedkov podľa platných predpisov,</w:t>
      </w:r>
    </w:p>
    <w:p w:rsidR="00C64EE5" w:rsidRPr="00DF40B1" w:rsidRDefault="00C64EE5" w:rsidP="00DF40B1">
      <w:pPr>
        <w:numPr>
          <w:ilvl w:val="0"/>
          <w:numId w:val="2"/>
        </w:numPr>
        <w:tabs>
          <w:tab w:val="num" w:pos="540"/>
        </w:tabs>
        <w:spacing w:after="0"/>
        <w:ind w:left="539" w:hanging="539"/>
        <w:jc w:val="both"/>
        <w:rPr>
          <w:rFonts w:ascii="Times New Roman" w:hAnsi="Times New Roman"/>
          <w:sz w:val="24"/>
          <w:szCs w:val="24"/>
        </w:rPr>
      </w:pPr>
      <w:r w:rsidRPr="00DF40B1">
        <w:rPr>
          <w:rFonts w:ascii="Times New Roman" w:hAnsi="Times New Roman"/>
          <w:sz w:val="24"/>
          <w:szCs w:val="24"/>
        </w:rPr>
        <w:t>vykonávanie stanoveného dozoru na pracoviskách žiakov, pričom sa vymedzia stupne dozoru nasledovne:</w:t>
      </w:r>
    </w:p>
    <w:p w:rsidR="00C64EE5" w:rsidRPr="00DF40B1" w:rsidRDefault="00627EC9" w:rsidP="00DF40B1">
      <w:pPr>
        <w:numPr>
          <w:ilvl w:val="0"/>
          <w:numId w:val="46"/>
        </w:numPr>
        <w:spacing w:after="0"/>
        <w:jc w:val="both"/>
        <w:rPr>
          <w:rFonts w:ascii="Times New Roman" w:hAnsi="Times New Roman"/>
          <w:sz w:val="24"/>
          <w:szCs w:val="24"/>
        </w:rPr>
      </w:pPr>
      <w:r w:rsidRPr="00DF40B1">
        <w:rPr>
          <w:rFonts w:ascii="Times New Roman" w:hAnsi="Times New Roman"/>
          <w:sz w:val="24"/>
          <w:szCs w:val="24"/>
        </w:rPr>
        <w:t xml:space="preserve"> </w:t>
      </w:r>
      <w:r w:rsidR="00C64EE5" w:rsidRPr="00DF40B1">
        <w:rPr>
          <w:rFonts w:ascii="Times New Roman" w:hAnsi="Times New Roman"/>
          <w:sz w:val="24"/>
          <w:szCs w:val="24"/>
          <w:u w:val="single"/>
        </w:rPr>
        <w:t>práca pod dozorom</w:t>
      </w:r>
      <w:r w:rsidR="00C64EE5" w:rsidRPr="00DF40B1">
        <w:rPr>
          <w:rFonts w:ascii="Times New Roman" w:hAnsi="Times New Roman"/>
          <w:sz w:val="24"/>
          <w:szCs w:val="24"/>
        </w:rPr>
        <w:t xml:space="preserve"> si vyžaduje sústavnú prítomnosť osoby poverenej dozorom, ktorá dohliada na dodržiavanie BOZP a pracovného postupu. Táto osoba musí zrakovo obsiahnuť všetky pracovné miesta tak, aby mohla bezpečne zasiahnuť v prípade porušenia BOZP,</w:t>
      </w:r>
    </w:p>
    <w:p w:rsidR="00C64EE5" w:rsidRPr="00DF40B1" w:rsidRDefault="00627EC9" w:rsidP="00DF40B1">
      <w:pPr>
        <w:numPr>
          <w:ilvl w:val="0"/>
          <w:numId w:val="46"/>
        </w:numPr>
        <w:spacing w:after="0"/>
        <w:jc w:val="both"/>
        <w:rPr>
          <w:rFonts w:ascii="Times New Roman" w:hAnsi="Times New Roman"/>
          <w:sz w:val="24"/>
          <w:szCs w:val="24"/>
        </w:rPr>
      </w:pPr>
      <w:r w:rsidRPr="00DF40B1">
        <w:rPr>
          <w:rFonts w:ascii="Times New Roman" w:hAnsi="Times New Roman"/>
          <w:sz w:val="24"/>
          <w:szCs w:val="24"/>
        </w:rPr>
        <w:t xml:space="preserve"> </w:t>
      </w:r>
      <w:r w:rsidR="00C64EE5" w:rsidRPr="00DF40B1">
        <w:rPr>
          <w:rFonts w:ascii="Times New Roman" w:hAnsi="Times New Roman"/>
          <w:sz w:val="24"/>
          <w:szCs w:val="24"/>
          <w:u w:val="single"/>
        </w:rPr>
        <w:t>práca pod dohľadom</w:t>
      </w:r>
      <w:r w:rsidR="00C64EE5" w:rsidRPr="00DF40B1">
        <w:rPr>
          <w:rFonts w:ascii="Times New Roman" w:hAnsi="Times New Roman"/>
          <w:sz w:val="24"/>
          <w:szCs w:val="24"/>
        </w:rPr>
        <w:t xml:space="preserve"> si vyžaduje prítomnosť osoby poverenej dohľadom kontrolovať pracoviská pred začatím práce a pokiaľ nemôže zrakovo všetky pracoviská obsiahnuť, v priebehu práce ich obchádza a kontroluje. </w:t>
      </w:r>
    </w:p>
    <w:p w:rsidR="00664D3D" w:rsidRPr="00DF40B1" w:rsidRDefault="00C64EE5" w:rsidP="00DF40B1">
      <w:pPr>
        <w:spacing w:after="120"/>
        <w:ind w:firstLine="432"/>
        <w:jc w:val="both"/>
        <w:rPr>
          <w:rFonts w:ascii="Times New Roman" w:hAnsi="Times New Roman"/>
          <w:sz w:val="24"/>
          <w:szCs w:val="24"/>
        </w:rPr>
      </w:pPr>
      <w:r w:rsidRPr="00DF40B1">
        <w:rPr>
          <w:rFonts w:ascii="Times New Roman" w:hAnsi="Times New Roman"/>
          <w:sz w:val="24"/>
          <w:szCs w:val="24"/>
        </w:rPr>
        <w:t>Stanovením príslušného stupňa dozoru je poverený vedúci pedagogický zamestnanec alebo inštruktor v závislosti od charakteru práce, podmienok a tematického celku výučby</w:t>
      </w:r>
      <w:r w:rsidRPr="00DF40B1">
        <w:rPr>
          <w:rFonts w:ascii="Times New Roman" w:hAnsi="Times New Roman"/>
          <w:b/>
          <w:bCs/>
          <w:sz w:val="24"/>
          <w:szCs w:val="24"/>
        </w:rPr>
        <w:t>.</w:t>
      </w:r>
      <w:r w:rsidR="00664D3D" w:rsidRPr="00DF40B1">
        <w:rPr>
          <w:rFonts w:ascii="Times New Roman" w:hAnsi="Times New Roman"/>
          <w:b/>
          <w:bCs/>
          <w:sz w:val="24"/>
          <w:szCs w:val="24"/>
        </w:rPr>
        <w:br w:type="page"/>
      </w:r>
    </w:p>
    <w:p w:rsidR="00457324" w:rsidRPr="00A35F51" w:rsidRDefault="00720AB4" w:rsidP="00A35F51">
      <w:pPr>
        <w:pStyle w:val="Nadpis1"/>
        <w:spacing w:before="0"/>
        <w:rPr>
          <w:rFonts w:ascii="Times New Roman" w:hAnsi="Times New Roman"/>
          <w:sz w:val="24"/>
          <w:szCs w:val="24"/>
        </w:rPr>
      </w:pPr>
      <w:bookmarkStart w:id="30" w:name="_Toc157899193"/>
      <w:r w:rsidRPr="00A35F51">
        <w:rPr>
          <w:rFonts w:ascii="Times New Roman" w:hAnsi="Times New Roman"/>
          <w:color w:val="00B050"/>
          <w:sz w:val="24"/>
          <w:szCs w:val="24"/>
        </w:rPr>
        <w:lastRenderedPageBreak/>
        <w:t>P</w:t>
      </w:r>
      <w:r w:rsidR="00AE3684">
        <w:rPr>
          <w:rFonts w:ascii="Times New Roman" w:hAnsi="Times New Roman"/>
          <w:color w:val="00B050"/>
          <w:sz w:val="24"/>
          <w:szCs w:val="24"/>
        </w:rPr>
        <w:t>ROFIL ABSOLVENTA</w:t>
      </w:r>
      <w:bookmarkEnd w:id="30"/>
    </w:p>
    <w:p w:rsidR="00457324" w:rsidRPr="00A35F51" w:rsidRDefault="00C36C6B" w:rsidP="00A35F51">
      <w:pPr>
        <w:spacing w:before="120" w:after="0"/>
        <w:jc w:val="both"/>
        <w:rPr>
          <w:rFonts w:ascii="Times New Roman" w:hAnsi="Times New Roman"/>
          <w:sz w:val="24"/>
          <w:szCs w:val="24"/>
        </w:rPr>
      </w:pPr>
      <w:r w:rsidRPr="00A35F51">
        <w:rPr>
          <w:rFonts w:ascii="Times New Roman" w:hAnsi="Times New Roman"/>
          <w:sz w:val="24"/>
          <w:szCs w:val="24"/>
        </w:rPr>
        <w:tab/>
      </w:r>
      <w:r w:rsidR="00701C5C" w:rsidRPr="00A35F51">
        <w:rPr>
          <w:rFonts w:ascii="Times New Roman" w:hAnsi="Times New Roman"/>
          <w:sz w:val="24"/>
          <w:szCs w:val="24"/>
        </w:rPr>
        <w:t>Absolvent študijného odboru je kvalifikovaným odborníkom schopným samostatne získavať, spracovávať a aplikovať informácie v oblasti potravinárstva,  poradenstva</w:t>
      </w:r>
      <w:r w:rsidR="00A35F51">
        <w:rPr>
          <w:rFonts w:ascii="Times New Roman" w:hAnsi="Times New Roman"/>
          <w:sz w:val="24"/>
          <w:szCs w:val="24"/>
        </w:rPr>
        <w:t xml:space="preserve"> a služieb spojených s výživou, ochranou zdravia, </w:t>
      </w:r>
      <w:r w:rsidR="00701C5C" w:rsidRPr="00A35F51">
        <w:rPr>
          <w:rFonts w:ascii="Times New Roman" w:hAnsi="Times New Roman"/>
          <w:sz w:val="24"/>
          <w:szCs w:val="24"/>
        </w:rPr>
        <w:t>zdravého životného štýlu, v</w:t>
      </w:r>
      <w:r w:rsidR="0045496E" w:rsidRPr="00A35F51">
        <w:rPr>
          <w:rFonts w:ascii="Times New Roman" w:hAnsi="Times New Roman"/>
          <w:sz w:val="24"/>
          <w:szCs w:val="24"/>
        </w:rPr>
        <w:t xml:space="preserve"> oblasti </w:t>
      </w:r>
      <w:r w:rsidR="00701C5C" w:rsidRPr="00A35F51">
        <w:rPr>
          <w:rFonts w:ascii="Times New Roman" w:hAnsi="Times New Roman"/>
          <w:sz w:val="24"/>
          <w:szCs w:val="24"/>
        </w:rPr>
        <w:t>gastronómie a spoločného  stravovania, rovnako i v športových centrách a kluboch ako aj samostatného podnikania v týchto oblastiach.</w:t>
      </w:r>
    </w:p>
    <w:p w:rsidR="00457324" w:rsidRPr="00A35F51" w:rsidRDefault="00994AF7" w:rsidP="00A35F51">
      <w:pPr>
        <w:pStyle w:val="Nadpis2"/>
        <w:rPr>
          <w:rFonts w:ascii="Times New Roman" w:hAnsi="Times New Roman"/>
          <w:color w:val="00B050"/>
          <w:sz w:val="24"/>
          <w:szCs w:val="24"/>
        </w:rPr>
      </w:pPr>
      <w:r w:rsidRPr="00A35F51">
        <w:rPr>
          <w:rFonts w:ascii="Times New Roman" w:hAnsi="Times New Roman"/>
          <w:color w:val="00B050"/>
          <w:sz w:val="24"/>
          <w:szCs w:val="24"/>
        </w:rPr>
        <w:t xml:space="preserve"> </w:t>
      </w:r>
      <w:bookmarkStart w:id="31" w:name="_Toc157899194"/>
      <w:r w:rsidR="00457324" w:rsidRPr="00A35F51">
        <w:rPr>
          <w:rFonts w:ascii="Times New Roman" w:hAnsi="Times New Roman"/>
          <w:color w:val="00B050"/>
          <w:sz w:val="24"/>
          <w:szCs w:val="24"/>
        </w:rPr>
        <w:t>Charakteristika absolventa</w:t>
      </w:r>
      <w:bookmarkEnd w:id="31"/>
    </w:p>
    <w:p w:rsidR="00701C5C" w:rsidRPr="00A35F51" w:rsidRDefault="00C36C6B" w:rsidP="00A35F51">
      <w:pPr>
        <w:spacing w:after="0"/>
        <w:jc w:val="both"/>
        <w:rPr>
          <w:rFonts w:ascii="Times New Roman" w:hAnsi="Times New Roman"/>
          <w:color w:val="FF0000"/>
          <w:sz w:val="24"/>
          <w:szCs w:val="24"/>
        </w:rPr>
      </w:pPr>
      <w:r w:rsidRPr="00A35F51">
        <w:rPr>
          <w:rFonts w:ascii="Times New Roman" w:hAnsi="Times New Roman"/>
          <w:sz w:val="24"/>
          <w:szCs w:val="24"/>
        </w:rPr>
        <w:tab/>
      </w:r>
      <w:r w:rsidR="00701C5C" w:rsidRPr="00A35F51">
        <w:rPr>
          <w:rFonts w:ascii="Times New Roman" w:hAnsi="Times New Roman"/>
          <w:sz w:val="24"/>
          <w:szCs w:val="24"/>
        </w:rPr>
        <w:t xml:space="preserve">Absolvent študijného odboru je schopný integrovať sa do profesionálneho života, aplikovať efektívne  získané vedomosti a zručnosti. Je schopný vykonávať činnosti spojené s potravinárskymi, biologickými, biochemicko-medicínskymi dejmi, ktoré súvisia s výživou, vie hodnotiť a kontrolovať potraviny, tvoriť výživové a pohybové programy, vykonávať poradenstvo v oblasti výživy a pohybových aktivít. Je schopný orientovať sa v problematike základných potravinárskych technológií, v problematike výživy a dietetiky, v analýze a hodnotení potravín, v oblasti potravinárskej legislatívy, </w:t>
      </w:r>
      <w:r w:rsidR="00A35F51" w:rsidRPr="00A35F51">
        <w:rPr>
          <w:rFonts w:ascii="Times New Roman" w:hAnsi="Times New Roman"/>
          <w:sz w:val="24"/>
          <w:szCs w:val="24"/>
        </w:rPr>
        <w:t xml:space="preserve">v problematike </w:t>
      </w:r>
      <w:r w:rsidR="00A35F51">
        <w:rPr>
          <w:rFonts w:ascii="Times New Roman" w:hAnsi="Times New Roman"/>
          <w:sz w:val="24"/>
          <w:szCs w:val="24"/>
        </w:rPr>
        <w:t xml:space="preserve">zdravia, </w:t>
      </w:r>
      <w:r w:rsidR="00A35F51" w:rsidRPr="00A35F51">
        <w:rPr>
          <w:rFonts w:ascii="Times New Roman" w:hAnsi="Times New Roman"/>
          <w:sz w:val="24"/>
          <w:szCs w:val="24"/>
        </w:rPr>
        <w:t>v</w:t>
      </w:r>
      <w:r w:rsidR="00A35F51">
        <w:rPr>
          <w:rFonts w:ascii="Times New Roman" w:hAnsi="Times New Roman"/>
          <w:sz w:val="24"/>
          <w:szCs w:val="24"/>
        </w:rPr>
        <w:t> </w:t>
      </w:r>
      <w:r w:rsidR="00A35F51" w:rsidRPr="00A35F51">
        <w:rPr>
          <w:rFonts w:ascii="Times New Roman" w:hAnsi="Times New Roman"/>
          <w:sz w:val="24"/>
          <w:szCs w:val="24"/>
        </w:rPr>
        <w:t>problematike</w:t>
      </w:r>
      <w:r w:rsidR="00A35F51">
        <w:rPr>
          <w:rFonts w:ascii="Times New Roman" w:hAnsi="Times New Roman"/>
          <w:sz w:val="24"/>
          <w:szCs w:val="24"/>
        </w:rPr>
        <w:t xml:space="preserve"> poradenstva v stravovaní</w:t>
      </w:r>
      <w:r w:rsidR="00701C5C" w:rsidRPr="00A35F51">
        <w:rPr>
          <w:rFonts w:ascii="Times New Roman" w:hAnsi="Times New Roman"/>
          <w:sz w:val="24"/>
          <w:szCs w:val="24"/>
        </w:rPr>
        <w:t>. Všestranné pohybové zručnosti je schopný uplatniť v športov</w:t>
      </w:r>
      <w:r w:rsidRPr="00A35F51">
        <w:rPr>
          <w:rFonts w:ascii="Times New Roman" w:hAnsi="Times New Roman"/>
          <w:sz w:val="24"/>
          <w:szCs w:val="24"/>
        </w:rPr>
        <w:t>ých a relaxačných zariadeniach.</w:t>
      </w:r>
    </w:p>
    <w:p w:rsidR="00701C5C" w:rsidRPr="00A35F51" w:rsidRDefault="00C36C6B" w:rsidP="00A35F51">
      <w:pPr>
        <w:spacing w:after="0"/>
        <w:jc w:val="both"/>
        <w:rPr>
          <w:rFonts w:ascii="Times New Roman" w:hAnsi="Times New Roman"/>
          <w:sz w:val="24"/>
          <w:szCs w:val="24"/>
        </w:rPr>
      </w:pPr>
      <w:r w:rsidRPr="00A35F51">
        <w:rPr>
          <w:rFonts w:ascii="Times New Roman" w:hAnsi="Times New Roman"/>
          <w:sz w:val="24"/>
          <w:szCs w:val="24"/>
        </w:rPr>
        <w:tab/>
      </w:r>
      <w:r w:rsidR="00701C5C" w:rsidRPr="00A35F51">
        <w:rPr>
          <w:rFonts w:ascii="Times New Roman" w:hAnsi="Times New Roman"/>
          <w:sz w:val="24"/>
          <w:szCs w:val="24"/>
        </w:rPr>
        <w:t>Získaním vedomostí a praktických zručností je absolvent pripravený na činnosť</w:t>
      </w:r>
      <w:r w:rsidR="00701C5C" w:rsidRPr="00A35F51">
        <w:rPr>
          <w:rFonts w:ascii="Times New Roman" w:hAnsi="Times New Roman"/>
          <w:color w:val="FF0000"/>
          <w:sz w:val="24"/>
          <w:szCs w:val="24"/>
        </w:rPr>
        <w:t xml:space="preserve"> </w:t>
      </w:r>
      <w:r w:rsidR="00701C5C" w:rsidRPr="00A35F51">
        <w:rPr>
          <w:rFonts w:ascii="Times New Roman" w:hAnsi="Times New Roman"/>
          <w:sz w:val="24"/>
          <w:szCs w:val="24"/>
        </w:rPr>
        <w:t>poradenstva vo výžive pri zostavovaní výživových a pohybových programov, pri tvorbe a zostavovaní zdravých a dietetických jedál.</w:t>
      </w:r>
    </w:p>
    <w:p w:rsidR="00701C5C" w:rsidRPr="00A35F51" w:rsidRDefault="00C36C6B" w:rsidP="00A35F51">
      <w:pPr>
        <w:spacing w:after="0"/>
        <w:jc w:val="both"/>
        <w:rPr>
          <w:rFonts w:ascii="Times New Roman" w:hAnsi="Times New Roman"/>
          <w:sz w:val="24"/>
          <w:szCs w:val="24"/>
        </w:rPr>
      </w:pPr>
      <w:r w:rsidRPr="00A35F51">
        <w:rPr>
          <w:rFonts w:ascii="Times New Roman" w:hAnsi="Times New Roman"/>
          <w:sz w:val="24"/>
          <w:szCs w:val="24"/>
        </w:rPr>
        <w:tab/>
      </w:r>
      <w:r w:rsidR="00701C5C" w:rsidRPr="00A35F51">
        <w:rPr>
          <w:rFonts w:ascii="Times New Roman" w:hAnsi="Times New Roman"/>
          <w:sz w:val="24"/>
          <w:szCs w:val="24"/>
        </w:rPr>
        <w:t>Uvedené skutočnosti dávajú absolventovi možnosť kontroly správnych výživových, nutričných a energetických hodnôt jedál určených (vhodných) pre rôzne typy pohybových aktivít s dôrazom na uplatňovanie zásad zdravého životného štýlu.</w:t>
      </w:r>
    </w:p>
    <w:p w:rsidR="00701C5C" w:rsidRPr="00A35F51" w:rsidRDefault="00C36C6B" w:rsidP="00A35F51">
      <w:pPr>
        <w:spacing w:after="0"/>
        <w:jc w:val="both"/>
        <w:rPr>
          <w:rFonts w:ascii="Times New Roman" w:hAnsi="Times New Roman"/>
          <w:sz w:val="24"/>
          <w:szCs w:val="24"/>
        </w:rPr>
      </w:pPr>
      <w:r w:rsidRPr="00A35F51">
        <w:rPr>
          <w:rFonts w:ascii="Times New Roman" w:hAnsi="Times New Roman"/>
          <w:sz w:val="24"/>
          <w:szCs w:val="24"/>
        </w:rPr>
        <w:tab/>
      </w:r>
      <w:r w:rsidR="00701C5C" w:rsidRPr="00A35F51">
        <w:rPr>
          <w:rFonts w:ascii="Times New Roman" w:hAnsi="Times New Roman"/>
          <w:sz w:val="24"/>
          <w:szCs w:val="24"/>
        </w:rPr>
        <w:t>Absolvent získa vedomosti a praktické zručnosti zamerané na obla</w:t>
      </w:r>
      <w:r w:rsidRPr="00A35F51">
        <w:rPr>
          <w:rFonts w:ascii="Times New Roman" w:hAnsi="Times New Roman"/>
          <w:sz w:val="24"/>
          <w:szCs w:val="24"/>
        </w:rPr>
        <w:t xml:space="preserve">sť výživy a pohybových aktivít. </w:t>
      </w:r>
      <w:r w:rsidR="00701C5C" w:rsidRPr="00A35F51">
        <w:rPr>
          <w:rFonts w:ascii="Times New Roman" w:eastAsia="Times New Roman" w:hAnsi="Times New Roman"/>
          <w:sz w:val="24"/>
          <w:szCs w:val="24"/>
          <w:lang w:eastAsia="ar-SA"/>
        </w:rPr>
        <w:t>Pre kvalifikovaný výkon uvedených činností musí mať absolvent odborný profil s nevyhnutným všeobecným vzdelaním. Je adaptabilný aj v príbuzných odboroch, logicky mysliaci a pohotovo dokáže aplikovať nadobudnuté vedomosti pri riešení problémov.</w:t>
      </w:r>
    </w:p>
    <w:p w:rsidR="00701C5C" w:rsidRPr="00A35F51" w:rsidRDefault="00701C5C" w:rsidP="00A35F51">
      <w:pPr>
        <w:suppressAutoHyphens/>
        <w:spacing w:after="0"/>
        <w:jc w:val="both"/>
        <w:rPr>
          <w:rFonts w:ascii="Times New Roman" w:eastAsia="Times New Roman" w:hAnsi="Times New Roman"/>
          <w:sz w:val="24"/>
          <w:szCs w:val="24"/>
          <w:lang w:eastAsia="ar-SA"/>
        </w:rPr>
      </w:pPr>
      <w:r w:rsidRPr="00A35F51">
        <w:rPr>
          <w:rFonts w:ascii="Times New Roman" w:eastAsia="Times New Roman" w:hAnsi="Times New Roman"/>
          <w:sz w:val="24"/>
          <w:szCs w:val="24"/>
          <w:lang w:eastAsia="ar-SA"/>
        </w:rPr>
        <w:t>Je schopný pracovať v tíme, dbá na dodržiavanie zásad bezpečnosti a ochrany zdravia pri práci a dodržiava etický kódex daného odboru. Absolvent tohto študijného odboru je pripravený aj na vysokoškolské štúdium.</w:t>
      </w:r>
    </w:p>
    <w:p w:rsidR="00457324" w:rsidRPr="00A35F51" w:rsidRDefault="00457324" w:rsidP="00A35F51">
      <w:pPr>
        <w:spacing w:after="0"/>
        <w:jc w:val="both"/>
        <w:rPr>
          <w:rFonts w:ascii="Times New Roman" w:hAnsi="Times New Roman"/>
          <w:sz w:val="24"/>
          <w:szCs w:val="24"/>
        </w:rPr>
      </w:pPr>
    </w:p>
    <w:p w:rsidR="007A20A7" w:rsidRPr="00A35F51" w:rsidRDefault="007A20A7" w:rsidP="00A35F51">
      <w:pPr>
        <w:pStyle w:val="Nadpis2"/>
        <w:rPr>
          <w:rFonts w:ascii="Times New Roman" w:hAnsi="Times New Roman"/>
          <w:color w:val="00B050"/>
          <w:sz w:val="24"/>
          <w:szCs w:val="24"/>
        </w:rPr>
      </w:pPr>
      <w:bookmarkStart w:id="32" w:name="_Toc157899195"/>
      <w:r w:rsidRPr="00A35F51">
        <w:rPr>
          <w:rFonts w:ascii="Times New Roman" w:hAnsi="Times New Roman"/>
          <w:color w:val="00B050"/>
          <w:sz w:val="24"/>
          <w:szCs w:val="24"/>
        </w:rPr>
        <w:t>Uplatnenie absolventa</w:t>
      </w:r>
      <w:bookmarkEnd w:id="32"/>
    </w:p>
    <w:p w:rsidR="007A20A7" w:rsidRPr="00A35F51" w:rsidRDefault="007A20A7" w:rsidP="00A35F51">
      <w:pPr>
        <w:spacing w:before="120" w:after="0"/>
        <w:rPr>
          <w:rFonts w:ascii="Times New Roman" w:hAnsi="Times New Roman"/>
          <w:sz w:val="24"/>
          <w:szCs w:val="24"/>
        </w:rPr>
      </w:pPr>
      <w:r w:rsidRPr="00A35F51">
        <w:rPr>
          <w:rFonts w:ascii="Times New Roman" w:hAnsi="Times New Roman"/>
          <w:sz w:val="24"/>
          <w:szCs w:val="24"/>
        </w:rPr>
        <w:t>Absolvent študijného odboru 2</w:t>
      </w:r>
      <w:r w:rsidR="00BC4843" w:rsidRPr="00A35F51">
        <w:rPr>
          <w:rFonts w:ascii="Times New Roman" w:hAnsi="Times New Roman"/>
          <w:sz w:val="24"/>
          <w:szCs w:val="24"/>
        </w:rPr>
        <w:t>950 M poradenstvo vo výžive</w:t>
      </w:r>
      <w:r w:rsidR="00701C5C" w:rsidRPr="00A35F51">
        <w:rPr>
          <w:rFonts w:ascii="Times New Roman" w:hAnsi="Times New Roman"/>
          <w:sz w:val="24"/>
          <w:szCs w:val="24"/>
        </w:rPr>
        <w:t xml:space="preserve"> sa uplatní</w:t>
      </w:r>
      <w:r w:rsidRPr="00A35F51">
        <w:rPr>
          <w:rFonts w:ascii="Times New Roman" w:hAnsi="Times New Roman"/>
          <w:sz w:val="24"/>
          <w:szCs w:val="24"/>
        </w:rPr>
        <w:t>:</w:t>
      </w:r>
    </w:p>
    <w:p w:rsidR="00701C5C" w:rsidRPr="00A35F51" w:rsidRDefault="00701C5C" w:rsidP="00A35F51">
      <w:pPr>
        <w:pStyle w:val="Odsekzoznamu"/>
        <w:numPr>
          <w:ilvl w:val="0"/>
          <w:numId w:val="7"/>
        </w:numPr>
        <w:spacing w:after="0"/>
        <w:rPr>
          <w:rFonts w:ascii="Times New Roman" w:hAnsi="Times New Roman"/>
          <w:sz w:val="24"/>
          <w:szCs w:val="24"/>
        </w:rPr>
      </w:pPr>
      <w:r w:rsidRPr="00A35F51">
        <w:rPr>
          <w:rFonts w:ascii="Times New Roman" w:hAnsi="Times New Roman"/>
          <w:sz w:val="24"/>
          <w:szCs w:val="24"/>
        </w:rPr>
        <w:t xml:space="preserve">v poradenstve </w:t>
      </w:r>
      <w:r w:rsidR="0045496E" w:rsidRPr="00A35F51">
        <w:rPr>
          <w:rFonts w:ascii="Times New Roman" w:hAnsi="Times New Roman"/>
          <w:sz w:val="24"/>
          <w:szCs w:val="24"/>
        </w:rPr>
        <w:t>v oblasti</w:t>
      </w:r>
      <w:r w:rsidRPr="00A35F51">
        <w:rPr>
          <w:rFonts w:ascii="Times New Roman" w:hAnsi="Times New Roman"/>
          <w:sz w:val="24"/>
          <w:szCs w:val="24"/>
        </w:rPr>
        <w:t xml:space="preserve"> výživy pri zostavovaní výživových programov,</w:t>
      </w:r>
    </w:p>
    <w:p w:rsidR="0045496E" w:rsidRPr="00A35F51" w:rsidRDefault="0045496E" w:rsidP="00A35F51">
      <w:pPr>
        <w:pStyle w:val="Odsekzoznamu"/>
        <w:numPr>
          <w:ilvl w:val="0"/>
          <w:numId w:val="7"/>
        </w:numPr>
        <w:spacing w:after="0"/>
        <w:rPr>
          <w:rFonts w:ascii="Times New Roman" w:hAnsi="Times New Roman"/>
          <w:sz w:val="24"/>
          <w:szCs w:val="24"/>
        </w:rPr>
      </w:pPr>
      <w:r w:rsidRPr="00A35F51">
        <w:rPr>
          <w:rFonts w:ascii="Times New Roman" w:hAnsi="Times New Roman"/>
          <w:sz w:val="24"/>
          <w:szCs w:val="24"/>
        </w:rPr>
        <w:t>v poradenstve v oblasti výživy pri zostavovaní pohybových programov,</w:t>
      </w:r>
    </w:p>
    <w:p w:rsidR="00701C5C" w:rsidRPr="00A35F51" w:rsidRDefault="00701C5C" w:rsidP="00A35F51">
      <w:pPr>
        <w:pStyle w:val="Odsekzoznamu"/>
        <w:numPr>
          <w:ilvl w:val="0"/>
          <w:numId w:val="7"/>
        </w:numPr>
        <w:spacing w:after="0"/>
        <w:rPr>
          <w:rFonts w:ascii="Times New Roman" w:hAnsi="Times New Roman"/>
          <w:sz w:val="24"/>
          <w:szCs w:val="24"/>
        </w:rPr>
      </w:pPr>
      <w:r w:rsidRPr="00A35F51">
        <w:rPr>
          <w:rFonts w:ascii="Times New Roman" w:hAnsi="Times New Roman"/>
          <w:sz w:val="24"/>
          <w:szCs w:val="24"/>
        </w:rPr>
        <w:t>v poradenstve v oblasti zdravého životného štýlu</w:t>
      </w:r>
      <w:r w:rsidR="0045496E" w:rsidRPr="00A35F51">
        <w:rPr>
          <w:rFonts w:ascii="Times New Roman" w:hAnsi="Times New Roman"/>
          <w:sz w:val="24"/>
          <w:szCs w:val="24"/>
        </w:rPr>
        <w:t>,</w:t>
      </w:r>
    </w:p>
    <w:p w:rsidR="00701C5C" w:rsidRPr="00A35F51" w:rsidRDefault="00701C5C" w:rsidP="00A35F51">
      <w:pPr>
        <w:pStyle w:val="Odsekzoznamu"/>
        <w:numPr>
          <w:ilvl w:val="0"/>
          <w:numId w:val="7"/>
        </w:numPr>
        <w:spacing w:after="0"/>
        <w:rPr>
          <w:rFonts w:ascii="Times New Roman" w:hAnsi="Times New Roman"/>
          <w:sz w:val="24"/>
          <w:szCs w:val="24"/>
        </w:rPr>
      </w:pPr>
      <w:r w:rsidRPr="00A35F51">
        <w:rPr>
          <w:rFonts w:ascii="Times New Roman" w:hAnsi="Times New Roman"/>
          <w:sz w:val="24"/>
          <w:szCs w:val="24"/>
        </w:rPr>
        <w:t>v potravinárstve, gastronómii a v spoločnom stravovaní,</w:t>
      </w:r>
    </w:p>
    <w:p w:rsidR="00701C5C" w:rsidRPr="00A35F51" w:rsidRDefault="00701C5C" w:rsidP="00A35F51">
      <w:pPr>
        <w:pStyle w:val="Odsekzoznamu"/>
        <w:numPr>
          <w:ilvl w:val="0"/>
          <w:numId w:val="7"/>
        </w:numPr>
        <w:spacing w:after="0"/>
        <w:rPr>
          <w:rFonts w:ascii="Times New Roman" w:hAnsi="Times New Roman"/>
          <w:sz w:val="24"/>
          <w:szCs w:val="24"/>
        </w:rPr>
      </w:pPr>
      <w:r w:rsidRPr="00A35F51">
        <w:rPr>
          <w:rFonts w:ascii="Times New Roman" w:hAnsi="Times New Roman"/>
          <w:sz w:val="24"/>
          <w:szCs w:val="24"/>
        </w:rPr>
        <w:t>vo výchovných, vzdelávacích a </w:t>
      </w:r>
      <w:r w:rsidR="0045496E" w:rsidRPr="00A35F51">
        <w:rPr>
          <w:rFonts w:ascii="Times New Roman" w:hAnsi="Times New Roman"/>
          <w:sz w:val="24"/>
          <w:szCs w:val="24"/>
        </w:rPr>
        <w:t>iných</w:t>
      </w:r>
      <w:r w:rsidRPr="00A35F51">
        <w:rPr>
          <w:rFonts w:ascii="Times New Roman" w:hAnsi="Times New Roman"/>
          <w:sz w:val="24"/>
          <w:szCs w:val="24"/>
        </w:rPr>
        <w:t xml:space="preserve"> organizáciách,</w:t>
      </w:r>
    </w:p>
    <w:p w:rsidR="007A20A7" w:rsidRPr="00A35F51" w:rsidRDefault="00701C5C" w:rsidP="00A35F51">
      <w:pPr>
        <w:pStyle w:val="Odsekzoznamu"/>
        <w:numPr>
          <w:ilvl w:val="0"/>
          <w:numId w:val="7"/>
        </w:numPr>
        <w:spacing w:after="0"/>
        <w:rPr>
          <w:rFonts w:ascii="Times New Roman" w:hAnsi="Times New Roman"/>
          <w:sz w:val="24"/>
          <w:szCs w:val="24"/>
        </w:rPr>
      </w:pPr>
      <w:r w:rsidRPr="00A35F51">
        <w:rPr>
          <w:rFonts w:ascii="Times New Roman" w:hAnsi="Times New Roman"/>
          <w:sz w:val="24"/>
          <w:szCs w:val="24"/>
        </w:rPr>
        <w:t>v kúpeľných, relaxačných, fitnes  centrách a</w:t>
      </w:r>
      <w:r w:rsidR="0045496E" w:rsidRPr="00A35F51">
        <w:rPr>
          <w:rFonts w:ascii="Times New Roman" w:hAnsi="Times New Roman"/>
          <w:sz w:val="24"/>
          <w:szCs w:val="24"/>
        </w:rPr>
        <w:t> </w:t>
      </w:r>
      <w:r w:rsidRPr="00A35F51">
        <w:rPr>
          <w:rFonts w:ascii="Times New Roman" w:hAnsi="Times New Roman"/>
          <w:sz w:val="24"/>
          <w:szCs w:val="24"/>
        </w:rPr>
        <w:t>zariadeniach</w:t>
      </w:r>
      <w:r w:rsidR="0045496E" w:rsidRPr="00A35F51">
        <w:rPr>
          <w:rFonts w:ascii="Times New Roman" w:hAnsi="Times New Roman"/>
          <w:sz w:val="24"/>
          <w:szCs w:val="24"/>
        </w:rPr>
        <w:t>.</w:t>
      </w:r>
    </w:p>
    <w:p w:rsidR="00457324" w:rsidRPr="00A35F51" w:rsidRDefault="00457324" w:rsidP="00A35F51">
      <w:pPr>
        <w:pStyle w:val="Nadpis2"/>
        <w:rPr>
          <w:rFonts w:ascii="Times New Roman" w:hAnsi="Times New Roman"/>
          <w:color w:val="00B050"/>
          <w:sz w:val="24"/>
          <w:szCs w:val="24"/>
        </w:rPr>
      </w:pPr>
      <w:bookmarkStart w:id="33" w:name="_Toc157899196"/>
      <w:r w:rsidRPr="00A35F51">
        <w:rPr>
          <w:rFonts w:ascii="Times New Roman" w:hAnsi="Times New Roman"/>
          <w:color w:val="00B050"/>
          <w:sz w:val="24"/>
          <w:szCs w:val="24"/>
        </w:rPr>
        <w:lastRenderedPageBreak/>
        <w:t>Kompetencie absolventa</w:t>
      </w:r>
      <w:bookmarkEnd w:id="33"/>
      <w:r w:rsidRPr="00A35F51">
        <w:rPr>
          <w:rFonts w:ascii="Times New Roman" w:hAnsi="Times New Roman"/>
          <w:color w:val="00B050"/>
          <w:sz w:val="24"/>
          <w:szCs w:val="24"/>
        </w:rPr>
        <w:t xml:space="preserve"> </w:t>
      </w:r>
    </w:p>
    <w:p w:rsidR="00457324" w:rsidRPr="00A35F51" w:rsidRDefault="00C36C6B" w:rsidP="00A35F51">
      <w:pPr>
        <w:spacing w:after="0"/>
        <w:jc w:val="both"/>
        <w:rPr>
          <w:rFonts w:ascii="Times New Roman" w:hAnsi="Times New Roman"/>
          <w:color w:val="000000"/>
          <w:sz w:val="24"/>
          <w:szCs w:val="24"/>
        </w:rPr>
      </w:pPr>
      <w:r w:rsidRPr="00A35F51">
        <w:rPr>
          <w:rFonts w:ascii="Times New Roman" w:hAnsi="Times New Roman"/>
          <w:color w:val="000000"/>
          <w:sz w:val="24"/>
          <w:szCs w:val="24"/>
        </w:rPr>
        <w:tab/>
      </w:r>
      <w:r w:rsidR="00457324" w:rsidRPr="00A35F51">
        <w:rPr>
          <w:rFonts w:ascii="Times New Roman" w:hAnsi="Times New Roman"/>
          <w:color w:val="000000"/>
          <w:sz w:val="24"/>
          <w:szCs w:val="24"/>
        </w:rPr>
        <w:t xml:space="preserve">Kompetencie absolventa preukazujú schopnosť využívať vedomosti, zručnosti, postoje, hodnotovú orientáciu a iné spôsobilosti na vykonávanie požadovanej profesie, podľa daných výkonových  štandardov v práci, pri  štúdiu v osobnom a odbornom rozvoji jednotlivca a pri jeho aktívnom zapojení sa do spoločnosti. </w:t>
      </w:r>
    </w:p>
    <w:p w:rsidR="00C36C6B" w:rsidRPr="00A35F51" w:rsidRDefault="00457324" w:rsidP="00A35F51">
      <w:pPr>
        <w:spacing w:after="0"/>
        <w:jc w:val="both"/>
        <w:rPr>
          <w:rFonts w:ascii="Times New Roman" w:hAnsi="Times New Roman"/>
          <w:sz w:val="24"/>
          <w:szCs w:val="24"/>
        </w:rPr>
      </w:pPr>
      <w:r w:rsidRPr="00A35F51">
        <w:rPr>
          <w:rFonts w:ascii="Times New Roman" w:hAnsi="Times New Roman"/>
          <w:sz w:val="24"/>
          <w:szCs w:val="24"/>
        </w:rPr>
        <w:t>Absolvent študijného odboru po absolvovaní vzdelávacieho programu disponuje týmito kompetenciami:</w:t>
      </w:r>
    </w:p>
    <w:p w:rsidR="00457324" w:rsidRPr="00A35F51" w:rsidRDefault="00457324" w:rsidP="00A35F51">
      <w:pPr>
        <w:pStyle w:val="Nadpis3"/>
        <w:rPr>
          <w:rFonts w:ascii="Times New Roman" w:hAnsi="Times New Roman"/>
          <w:color w:val="00B050"/>
          <w:sz w:val="24"/>
          <w:szCs w:val="24"/>
        </w:rPr>
      </w:pPr>
      <w:bookmarkStart w:id="34" w:name="_Toc157899197"/>
      <w:r w:rsidRPr="00A35F51">
        <w:rPr>
          <w:rFonts w:ascii="Times New Roman" w:hAnsi="Times New Roman"/>
          <w:color w:val="00B050"/>
          <w:sz w:val="24"/>
          <w:szCs w:val="24"/>
        </w:rPr>
        <w:t>Kľúčové kompetencie</w:t>
      </w:r>
      <w:bookmarkEnd w:id="34"/>
    </w:p>
    <w:p w:rsidR="00844452" w:rsidRPr="00A35F51" w:rsidRDefault="00844452" w:rsidP="00A35F51">
      <w:pPr>
        <w:spacing w:before="240" w:after="0"/>
        <w:ind w:firstLine="708"/>
        <w:jc w:val="both"/>
        <w:rPr>
          <w:rFonts w:ascii="Times New Roman" w:hAnsi="Times New Roman"/>
          <w:sz w:val="24"/>
          <w:szCs w:val="24"/>
        </w:rPr>
      </w:pPr>
      <w:r w:rsidRPr="00A35F51">
        <w:rPr>
          <w:rFonts w:ascii="Times New Roman" w:hAnsi="Times New Roman"/>
          <w:sz w:val="24"/>
          <w:szCs w:val="24"/>
        </w:rPr>
        <w:t>V súlade so Spoločným európskym rámcom kľúčových kompetencií pre celoživotné vzdelávanie</w:t>
      </w:r>
      <w:r w:rsidRPr="00A35F51">
        <w:rPr>
          <w:rFonts w:ascii="Times New Roman" w:hAnsi="Times New Roman"/>
          <w:sz w:val="24"/>
          <w:szCs w:val="24"/>
          <w:vertAlign w:val="superscript"/>
        </w:rPr>
        <w:footnoteReference w:id="1"/>
      </w:r>
      <w:r w:rsidRPr="00A35F51">
        <w:rPr>
          <w:rFonts w:ascii="Times New Roman" w:hAnsi="Times New Roman"/>
          <w:sz w:val="24"/>
          <w:szCs w:val="24"/>
          <w:vertAlign w:val="superscript"/>
        </w:rPr>
        <w:t xml:space="preserve"> </w:t>
      </w:r>
      <w:r w:rsidRPr="00A35F51">
        <w:rPr>
          <w:rFonts w:ascii="Times New Roman" w:hAnsi="Times New Roman"/>
          <w:sz w:val="24"/>
          <w:szCs w:val="24"/>
        </w:rPr>
        <w:t>ŠVP vymedzil nasledovné kľúčové kompetencie:</w:t>
      </w:r>
    </w:p>
    <w:p w:rsidR="00844452" w:rsidRPr="00A35F51" w:rsidRDefault="00844452" w:rsidP="00A35F51">
      <w:pPr>
        <w:pStyle w:val="Nadpis6"/>
        <w:keepLines w:val="0"/>
        <w:numPr>
          <w:ilvl w:val="0"/>
          <w:numId w:val="9"/>
        </w:numPr>
        <w:spacing w:before="240"/>
        <w:rPr>
          <w:rFonts w:ascii="Times New Roman" w:hAnsi="Times New Roman"/>
          <w:b/>
          <w:i w:val="0"/>
          <w:color w:val="00B050"/>
          <w:sz w:val="24"/>
          <w:szCs w:val="24"/>
        </w:rPr>
      </w:pPr>
      <w:r w:rsidRPr="00A35F51">
        <w:rPr>
          <w:rFonts w:ascii="Times New Roman" w:hAnsi="Times New Roman"/>
          <w:b/>
          <w:i w:val="0"/>
          <w:color w:val="00B050"/>
          <w:sz w:val="24"/>
          <w:szCs w:val="24"/>
        </w:rPr>
        <w:t>Spôsobilosti konať samostatne v spoločenskom a pracovnom živote</w:t>
      </w:r>
    </w:p>
    <w:p w:rsidR="00844452" w:rsidRPr="00A35F51" w:rsidRDefault="00C36C6B" w:rsidP="00A35F51">
      <w:pPr>
        <w:spacing w:before="120" w:after="0"/>
        <w:jc w:val="both"/>
        <w:rPr>
          <w:rFonts w:ascii="Times New Roman" w:hAnsi="Times New Roman"/>
          <w:sz w:val="24"/>
          <w:szCs w:val="24"/>
        </w:rPr>
      </w:pPr>
      <w:r w:rsidRPr="00A35F51">
        <w:rPr>
          <w:rFonts w:ascii="Times New Roman" w:hAnsi="Times New Roman"/>
          <w:sz w:val="24"/>
          <w:szCs w:val="24"/>
        </w:rPr>
        <w:tab/>
      </w:r>
      <w:r w:rsidR="00844452" w:rsidRPr="00A35F51">
        <w:rPr>
          <w:rFonts w:ascii="Times New Roman" w:hAnsi="Times New Roman"/>
          <w:sz w:val="24"/>
          <w:szCs w:val="24"/>
        </w:rPr>
        <w:t xml:space="preserve">Sú to spôsobilosti, ktoré sú základom pre ďalšie získavanie vedomostí, zručností, postojov a hodnotovej orientácie. Patria sem schopnosti nevyhnutné pre cieľavedomé a  zodpovedné riadenie a  organizovanie svojho osobného, spoločenského a pracovného života. Jednotlivci si potrebujú vytvárať svoju osobnú identitu vo vzťahu k životným podmienkam, povolaniu, práci a životnému prostrediu, spoločenským normám, sociálnym a ekonomickým inštitúciám, robiť správne rozhodnutia, voľby, opatrenia a postupy. Tieto kompetencie sú veľmi úzko späté s osvojovaním si kultúry myslenia a poznávania. </w:t>
      </w:r>
    </w:p>
    <w:p w:rsidR="00844452" w:rsidRPr="00A35F51" w:rsidRDefault="00844452" w:rsidP="00A35F51">
      <w:pPr>
        <w:spacing w:before="240" w:after="0"/>
        <w:rPr>
          <w:rFonts w:ascii="Times New Roman" w:hAnsi="Times New Roman"/>
          <w:sz w:val="24"/>
          <w:szCs w:val="24"/>
          <w:u w:val="single"/>
        </w:rPr>
      </w:pPr>
      <w:r w:rsidRPr="00A35F51">
        <w:rPr>
          <w:rFonts w:ascii="Times New Roman" w:hAnsi="Times New Roman"/>
          <w:sz w:val="24"/>
          <w:szCs w:val="24"/>
          <w:u w:val="single"/>
        </w:rPr>
        <w:t>Absolvent má:</w:t>
      </w:r>
    </w:p>
    <w:p w:rsidR="00844452" w:rsidRPr="00A35F51" w:rsidRDefault="00844452" w:rsidP="00A35F51">
      <w:pPr>
        <w:numPr>
          <w:ilvl w:val="0"/>
          <w:numId w:val="8"/>
        </w:numPr>
        <w:tabs>
          <w:tab w:val="clear" w:pos="360"/>
          <w:tab w:val="num" w:pos="540"/>
        </w:tabs>
        <w:spacing w:before="120" w:after="0"/>
        <w:ind w:left="540" w:hanging="540"/>
        <w:jc w:val="both"/>
        <w:rPr>
          <w:rFonts w:ascii="Times New Roman" w:hAnsi="Times New Roman"/>
          <w:iCs/>
          <w:sz w:val="24"/>
          <w:szCs w:val="24"/>
        </w:rPr>
      </w:pPr>
      <w:r w:rsidRPr="00A35F51">
        <w:rPr>
          <w:rFonts w:ascii="Times New Roman" w:hAnsi="Times New Roman"/>
          <w:iCs/>
          <w:sz w:val="24"/>
          <w:szCs w:val="24"/>
        </w:rPr>
        <w:t>logicky a reálne zdôvodňovať svoje názory, konania a rozhodnutia,</w:t>
      </w:r>
    </w:p>
    <w:p w:rsidR="00844452" w:rsidRPr="00A35F51" w:rsidRDefault="00844452" w:rsidP="00A35F51">
      <w:pPr>
        <w:numPr>
          <w:ilvl w:val="0"/>
          <w:numId w:val="8"/>
        </w:numPr>
        <w:tabs>
          <w:tab w:val="clear" w:pos="360"/>
          <w:tab w:val="num" w:pos="540"/>
        </w:tabs>
        <w:spacing w:after="0"/>
        <w:ind w:left="539" w:hanging="539"/>
        <w:jc w:val="both"/>
        <w:rPr>
          <w:rFonts w:ascii="Times New Roman" w:hAnsi="Times New Roman"/>
          <w:iCs/>
          <w:sz w:val="24"/>
          <w:szCs w:val="24"/>
        </w:rPr>
      </w:pPr>
      <w:r w:rsidRPr="00A35F51">
        <w:rPr>
          <w:rFonts w:ascii="Times New Roman" w:hAnsi="Times New Roman"/>
          <w:iCs/>
          <w:sz w:val="24"/>
          <w:szCs w:val="24"/>
        </w:rPr>
        <w:t xml:space="preserve">porovnať formálne a neformálne pravidlá, zákonitosti, predpisy, sociálne normy, morálne zásady, vlastné a celospoločenské očakávania v systéme, v ktorom existuje,  </w:t>
      </w:r>
    </w:p>
    <w:p w:rsidR="00844452" w:rsidRPr="00A35F51" w:rsidRDefault="00844452" w:rsidP="00A35F51">
      <w:pPr>
        <w:numPr>
          <w:ilvl w:val="0"/>
          <w:numId w:val="8"/>
        </w:numPr>
        <w:tabs>
          <w:tab w:val="clear" w:pos="360"/>
          <w:tab w:val="num" w:pos="540"/>
        </w:tabs>
        <w:spacing w:after="0"/>
        <w:ind w:left="539" w:hanging="539"/>
        <w:jc w:val="both"/>
        <w:rPr>
          <w:rFonts w:ascii="Times New Roman" w:hAnsi="Times New Roman"/>
          <w:iCs/>
          <w:sz w:val="24"/>
          <w:szCs w:val="24"/>
        </w:rPr>
      </w:pPr>
      <w:r w:rsidRPr="00A35F51">
        <w:rPr>
          <w:rFonts w:ascii="Times New Roman" w:hAnsi="Times New Roman"/>
          <w:iCs/>
          <w:sz w:val="24"/>
          <w:szCs w:val="24"/>
        </w:rPr>
        <w:t>identifikovať priame a nepriame dôsledky svojej činnosti,</w:t>
      </w:r>
    </w:p>
    <w:p w:rsidR="00844452" w:rsidRPr="00A35F51" w:rsidRDefault="00844452" w:rsidP="00A35F51">
      <w:pPr>
        <w:numPr>
          <w:ilvl w:val="0"/>
          <w:numId w:val="8"/>
        </w:numPr>
        <w:tabs>
          <w:tab w:val="clear" w:pos="360"/>
          <w:tab w:val="num" w:pos="540"/>
        </w:tabs>
        <w:spacing w:after="0"/>
        <w:ind w:left="539" w:hanging="539"/>
        <w:jc w:val="both"/>
        <w:rPr>
          <w:rFonts w:ascii="Times New Roman" w:hAnsi="Times New Roman"/>
          <w:iCs/>
          <w:sz w:val="24"/>
          <w:szCs w:val="24"/>
        </w:rPr>
      </w:pPr>
      <w:r w:rsidRPr="00A35F51">
        <w:rPr>
          <w:rFonts w:ascii="Times New Roman" w:hAnsi="Times New Roman"/>
          <w:iCs/>
          <w:sz w:val="24"/>
          <w:szCs w:val="24"/>
        </w:rPr>
        <w:t>vybra</w:t>
      </w:r>
      <w:r w:rsidR="00A35F51">
        <w:rPr>
          <w:rFonts w:ascii="Times New Roman" w:hAnsi="Times New Roman"/>
          <w:iCs/>
          <w:sz w:val="24"/>
          <w:szCs w:val="24"/>
        </w:rPr>
        <w:t>ť si správne rozhodnutie a cieľ</w:t>
      </w:r>
      <w:r w:rsidRPr="00A35F51">
        <w:rPr>
          <w:rFonts w:ascii="Times New Roman" w:hAnsi="Times New Roman"/>
          <w:iCs/>
          <w:sz w:val="24"/>
          <w:szCs w:val="24"/>
        </w:rPr>
        <w:t xml:space="preserve"> z rôznych možností,</w:t>
      </w:r>
    </w:p>
    <w:p w:rsidR="00844452" w:rsidRPr="00A35F51" w:rsidRDefault="00844452" w:rsidP="00A35F51">
      <w:pPr>
        <w:numPr>
          <w:ilvl w:val="0"/>
          <w:numId w:val="8"/>
        </w:numPr>
        <w:tabs>
          <w:tab w:val="clear" w:pos="360"/>
          <w:tab w:val="num" w:pos="540"/>
        </w:tabs>
        <w:spacing w:after="0"/>
        <w:ind w:left="539" w:hanging="539"/>
        <w:jc w:val="both"/>
        <w:rPr>
          <w:rFonts w:ascii="Times New Roman" w:hAnsi="Times New Roman"/>
          <w:iCs/>
          <w:sz w:val="24"/>
          <w:szCs w:val="24"/>
        </w:rPr>
      </w:pPr>
      <w:r w:rsidRPr="00A35F51">
        <w:rPr>
          <w:rFonts w:ascii="Times New Roman" w:hAnsi="Times New Roman"/>
          <w:iCs/>
          <w:sz w:val="24"/>
          <w:szCs w:val="24"/>
        </w:rPr>
        <w:t xml:space="preserve">vysvetliť svoje životné plány, záujmy a predsavzatia, </w:t>
      </w:r>
    </w:p>
    <w:p w:rsidR="00844452" w:rsidRPr="00A35F51" w:rsidRDefault="00844452" w:rsidP="00A35F51">
      <w:pPr>
        <w:numPr>
          <w:ilvl w:val="0"/>
          <w:numId w:val="8"/>
        </w:numPr>
        <w:tabs>
          <w:tab w:val="clear" w:pos="360"/>
          <w:tab w:val="num" w:pos="540"/>
        </w:tabs>
        <w:spacing w:after="0"/>
        <w:ind w:left="539" w:hanging="539"/>
        <w:jc w:val="both"/>
        <w:rPr>
          <w:rFonts w:ascii="Times New Roman" w:hAnsi="Times New Roman"/>
          <w:iCs/>
          <w:sz w:val="24"/>
          <w:szCs w:val="24"/>
        </w:rPr>
      </w:pPr>
      <w:r w:rsidRPr="00A35F51">
        <w:rPr>
          <w:rFonts w:ascii="Times New Roman" w:hAnsi="Times New Roman"/>
          <w:iCs/>
          <w:sz w:val="24"/>
          <w:szCs w:val="24"/>
        </w:rPr>
        <w:t>popísať svoje ľudské práva, popísať svoje povinnosti, záujmy, obmedzenia a potreby,</w:t>
      </w:r>
    </w:p>
    <w:p w:rsidR="00844452" w:rsidRPr="00A35F51" w:rsidRDefault="00844452" w:rsidP="00A35F51">
      <w:pPr>
        <w:numPr>
          <w:ilvl w:val="0"/>
          <w:numId w:val="8"/>
        </w:numPr>
        <w:tabs>
          <w:tab w:val="clear" w:pos="360"/>
          <w:tab w:val="num" w:pos="540"/>
        </w:tabs>
        <w:spacing w:after="0"/>
        <w:ind w:left="539" w:hanging="539"/>
        <w:jc w:val="both"/>
        <w:rPr>
          <w:rFonts w:ascii="Times New Roman" w:hAnsi="Times New Roman"/>
          <w:iCs/>
          <w:sz w:val="24"/>
          <w:szCs w:val="24"/>
        </w:rPr>
      </w:pPr>
      <w:r w:rsidRPr="00A35F51">
        <w:rPr>
          <w:rFonts w:ascii="Times New Roman" w:hAnsi="Times New Roman"/>
          <w:iCs/>
          <w:sz w:val="24"/>
          <w:szCs w:val="24"/>
        </w:rPr>
        <w:t>definovať svoje ciele a prognózy,</w:t>
      </w:r>
    </w:p>
    <w:p w:rsidR="00844452" w:rsidRPr="00A35F51" w:rsidRDefault="00844452" w:rsidP="00A35F51">
      <w:pPr>
        <w:numPr>
          <w:ilvl w:val="0"/>
          <w:numId w:val="8"/>
        </w:numPr>
        <w:tabs>
          <w:tab w:val="clear" w:pos="360"/>
          <w:tab w:val="num" w:pos="540"/>
        </w:tabs>
        <w:spacing w:after="0"/>
        <w:ind w:left="539" w:hanging="539"/>
        <w:jc w:val="both"/>
        <w:rPr>
          <w:rFonts w:ascii="Times New Roman" w:hAnsi="Times New Roman"/>
          <w:iCs/>
          <w:sz w:val="24"/>
          <w:szCs w:val="24"/>
        </w:rPr>
      </w:pPr>
      <w:r w:rsidRPr="00A35F51">
        <w:rPr>
          <w:rFonts w:ascii="Times New Roman" w:hAnsi="Times New Roman"/>
          <w:iCs/>
          <w:sz w:val="24"/>
          <w:szCs w:val="24"/>
        </w:rPr>
        <w:t>určiť zdroje osobného a spoločenského života a ich očakávaný vývoj,</w:t>
      </w:r>
    </w:p>
    <w:p w:rsidR="00844452" w:rsidRPr="00A35F51" w:rsidRDefault="00844452" w:rsidP="00A35F51">
      <w:pPr>
        <w:numPr>
          <w:ilvl w:val="0"/>
          <w:numId w:val="8"/>
        </w:numPr>
        <w:tabs>
          <w:tab w:val="clear" w:pos="360"/>
          <w:tab w:val="num" w:pos="540"/>
        </w:tabs>
        <w:spacing w:after="0"/>
        <w:ind w:left="539" w:hanging="539"/>
        <w:jc w:val="both"/>
        <w:rPr>
          <w:rFonts w:ascii="Times New Roman" w:hAnsi="Times New Roman"/>
          <w:iCs/>
          <w:sz w:val="24"/>
          <w:szCs w:val="24"/>
        </w:rPr>
      </w:pPr>
      <w:r w:rsidRPr="00A35F51">
        <w:rPr>
          <w:rFonts w:ascii="Times New Roman" w:hAnsi="Times New Roman"/>
          <w:iCs/>
          <w:sz w:val="24"/>
          <w:szCs w:val="24"/>
        </w:rPr>
        <w:t xml:space="preserve">zdôvodňovať svoje argumenty, riešenia, potreby, práva, povinnosti a konanie. </w:t>
      </w:r>
    </w:p>
    <w:p w:rsidR="00844452" w:rsidRPr="00A35F51" w:rsidRDefault="00844452" w:rsidP="00A35F51">
      <w:pPr>
        <w:numPr>
          <w:ilvl w:val="0"/>
          <w:numId w:val="9"/>
        </w:numPr>
        <w:tabs>
          <w:tab w:val="num" w:pos="561"/>
        </w:tabs>
        <w:spacing w:before="240" w:after="0"/>
        <w:rPr>
          <w:rFonts w:ascii="Times New Roman" w:hAnsi="Times New Roman"/>
          <w:b/>
          <w:color w:val="00B050"/>
          <w:sz w:val="24"/>
          <w:szCs w:val="24"/>
        </w:rPr>
      </w:pPr>
      <w:r w:rsidRPr="00A35F51">
        <w:rPr>
          <w:rFonts w:ascii="Times New Roman" w:hAnsi="Times New Roman"/>
          <w:b/>
          <w:color w:val="00B050"/>
          <w:sz w:val="24"/>
          <w:szCs w:val="24"/>
        </w:rPr>
        <w:t xml:space="preserve">Spôsobilosť interaktívne používať vedomosti, informačné a komunikačné technológie, komunikovať v štátnom, materinskom a cudzom jazyku </w:t>
      </w:r>
    </w:p>
    <w:p w:rsidR="00844452" w:rsidRPr="00A35F51" w:rsidRDefault="00C36C6B" w:rsidP="00A35F51">
      <w:pPr>
        <w:spacing w:before="120" w:after="0"/>
        <w:jc w:val="both"/>
        <w:rPr>
          <w:rFonts w:ascii="Times New Roman" w:hAnsi="Times New Roman"/>
          <w:sz w:val="24"/>
          <w:szCs w:val="24"/>
        </w:rPr>
      </w:pPr>
      <w:r w:rsidRPr="00A35F51">
        <w:rPr>
          <w:rFonts w:ascii="Times New Roman" w:hAnsi="Times New Roman"/>
          <w:sz w:val="24"/>
          <w:szCs w:val="24"/>
        </w:rPr>
        <w:tab/>
      </w:r>
      <w:r w:rsidR="00844452" w:rsidRPr="00A35F51">
        <w:rPr>
          <w:rFonts w:ascii="Times New Roman" w:hAnsi="Times New Roman"/>
          <w:sz w:val="24"/>
          <w:szCs w:val="24"/>
        </w:rPr>
        <w:t xml:space="preserve">Sú to schopnosti, ktoré žiak získava za účelom aktívneho zapojenia sa do spoločnosti založenej na vedomostiach s jasným zmyslom pre vlastnú identitu a smer života, sebazdokonaľovanie a zvyšovanie výkonnosti, racionálneho a samostatného vzdelávania a učenia sa počas celého života, aktualizovania a udržovania potrebnej základnej úrovne jazykových schopností, informačných a komunikačných zručností. Od žiaka sa vyžaduje </w:t>
      </w:r>
      <w:r w:rsidR="00844452" w:rsidRPr="00A35F51">
        <w:rPr>
          <w:rFonts w:ascii="Times New Roman" w:hAnsi="Times New Roman"/>
          <w:sz w:val="24"/>
          <w:szCs w:val="24"/>
        </w:rPr>
        <w:lastRenderedPageBreak/>
        <w:t xml:space="preserve">efektívne využívať písaný a hovorený štátny, materinský a cudzí jazyk, disponovať s čitateľskou a matematickou gramotnosťou, prehodnocovať základné zručnosti a sebatvoriť. </w:t>
      </w:r>
    </w:p>
    <w:p w:rsidR="00844452" w:rsidRPr="00A35F51" w:rsidRDefault="00844452" w:rsidP="00A35F51">
      <w:pPr>
        <w:spacing w:before="120" w:after="0"/>
        <w:rPr>
          <w:rFonts w:ascii="Times New Roman" w:hAnsi="Times New Roman"/>
          <w:sz w:val="24"/>
          <w:szCs w:val="24"/>
          <w:u w:val="single"/>
        </w:rPr>
      </w:pPr>
      <w:r w:rsidRPr="00A35F51">
        <w:rPr>
          <w:rFonts w:ascii="Times New Roman" w:hAnsi="Times New Roman"/>
          <w:sz w:val="24"/>
          <w:szCs w:val="24"/>
          <w:u w:val="single"/>
        </w:rPr>
        <w:t>Absolvent má:</w:t>
      </w:r>
    </w:p>
    <w:p w:rsidR="00844452" w:rsidRPr="00A35F51" w:rsidRDefault="00844452" w:rsidP="00A35F51">
      <w:pPr>
        <w:numPr>
          <w:ilvl w:val="0"/>
          <w:numId w:val="8"/>
        </w:numPr>
        <w:tabs>
          <w:tab w:val="clear" w:pos="360"/>
          <w:tab w:val="num" w:pos="540"/>
        </w:tabs>
        <w:spacing w:before="120" w:after="0"/>
        <w:ind w:left="540" w:hanging="540"/>
        <w:jc w:val="both"/>
        <w:rPr>
          <w:rFonts w:ascii="Times New Roman" w:hAnsi="Times New Roman"/>
          <w:iCs/>
          <w:sz w:val="24"/>
          <w:szCs w:val="24"/>
        </w:rPr>
      </w:pPr>
      <w:r w:rsidRPr="00A35F51">
        <w:rPr>
          <w:rFonts w:ascii="Times New Roman" w:hAnsi="Times New Roman"/>
          <w:iCs/>
          <w:sz w:val="24"/>
          <w:szCs w:val="24"/>
        </w:rPr>
        <w:t>správne sa vy</w:t>
      </w:r>
      <w:r w:rsidR="00A35F51">
        <w:rPr>
          <w:rFonts w:ascii="Times New Roman" w:hAnsi="Times New Roman"/>
          <w:iCs/>
          <w:sz w:val="24"/>
          <w:szCs w:val="24"/>
        </w:rPr>
        <w:t xml:space="preserve">jadrovať v štátnom </w:t>
      </w:r>
      <w:r w:rsidRPr="00A35F51">
        <w:rPr>
          <w:rFonts w:ascii="Times New Roman" w:hAnsi="Times New Roman"/>
          <w:iCs/>
          <w:sz w:val="24"/>
          <w:szCs w:val="24"/>
        </w:rPr>
        <w:t>jazyku v písomnej a hovorenej forme,</w:t>
      </w:r>
    </w:p>
    <w:p w:rsidR="00844452" w:rsidRPr="00A35F51" w:rsidRDefault="00844452" w:rsidP="00A35F51">
      <w:pPr>
        <w:numPr>
          <w:ilvl w:val="0"/>
          <w:numId w:val="8"/>
        </w:numPr>
        <w:tabs>
          <w:tab w:val="clear" w:pos="360"/>
          <w:tab w:val="num" w:pos="540"/>
        </w:tabs>
        <w:spacing w:after="0"/>
        <w:ind w:left="539" w:hanging="539"/>
        <w:jc w:val="both"/>
        <w:rPr>
          <w:rFonts w:ascii="Times New Roman" w:hAnsi="Times New Roman"/>
          <w:iCs/>
          <w:sz w:val="24"/>
          <w:szCs w:val="24"/>
        </w:rPr>
      </w:pPr>
      <w:r w:rsidRPr="00A35F51">
        <w:rPr>
          <w:rFonts w:ascii="Times New Roman" w:hAnsi="Times New Roman"/>
          <w:iCs/>
          <w:sz w:val="24"/>
          <w:szCs w:val="24"/>
        </w:rPr>
        <w:t>spoľahlivo sa vyjadrovať v</w:t>
      </w:r>
      <w:r w:rsidR="00A35F51">
        <w:rPr>
          <w:rFonts w:ascii="Times New Roman" w:hAnsi="Times New Roman"/>
          <w:iCs/>
          <w:sz w:val="24"/>
          <w:szCs w:val="24"/>
        </w:rPr>
        <w:t xml:space="preserve"> jednom</w:t>
      </w:r>
      <w:r w:rsidRPr="00A35F51">
        <w:rPr>
          <w:rFonts w:ascii="Times New Roman" w:hAnsi="Times New Roman"/>
          <w:iCs/>
          <w:sz w:val="24"/>
          <w:szCs w:val="24"/>
        </w:rPr>
        <w:t> cudzom jazyku v písomnej a hovorenej forme,</w:t>
      </w:r>
    </w:p>
    <w:p w:rsidR="00844452" w:rsidRPr="00A35F51" w:rsidRDefault="00844452" w:rsidP="00A35F51">
      <w:pPr>
        <w:numPr>
          <w:ilvl w:val="0"/>
          <w:numId w:val="8"/>
        </w:numPr>
        <w:tabs>
          <w:tab w:val="clear" w:pos="360"/>
          <w:tab w:val="num" w:pos="540"/>
        </w:tabs>
        <w:spacing w:after="0"/>
        <w:ind w:left="539" w:hanging="539"/>
        <w:jc w:val="both"/>
        <w:rPr>
          <w:rFonts w:ascii="Times New Roman" w:hAnsi="Times New Roman"/>
          <w:iCs/>
          <w:sz w:val="24"/>
          <w:szCs w:val="24"/>
        </w:rPr>
      </w:pPr>
      <w:r w:rsidRPr="00A35F51">
        <w:rPr>
          <w:rFonts w:ascii="Times New Roman" w:hAnsi="Times New Roman"/>
          <w:iCs/>
          <w:sz w:val="24"/>
          <w:szCs w:val="24"/>
        </w:rPr>
        <w:t>riešiť matematické príklady a rôzne situácie,</w:t>
      </w:r>
    </w:p>
    <w:p w:rsidR="00844452" w:rsidRPr="00A35F51" w:rsidRDefault="00844452" w:rsidP="00A35F51">
      <w:pPr>
        <w:numPr>
          <w:ilvl w:val="0"/>
          <w:numId w:val="8"/>
        </w:numPr>
        <w:tabs>
          <w:tab w:val="clear" w:pos="360"/>
          <w:tab w:val="num" w:pos="540"/>
        </w:tabs>
        <w:spacing w:after="0"/>
        <w:ind w:left="539" w:hanging="539"/>
        <w:jc w:val="both"/>
        <w:rPr>
          <w:rFonts w:ascii="Times New Roman" w:hAnsi="Times New Roman"/>
          <w:iCs/>
          <w:sz w:val="24"/>
          <w:szCs w:val="24"/>
        </w:rPr>
      </w:pPr>
      <w:r w:rsidRPr="00A35F51">
        <w:rPr>
          <w:rFonts w:ascii="Times New Roman" w:hAnsi="Times New Roman"/>
          <w:iCs/>
          <w:sz w:val="24"/>
          <w:szCs w:val="24"/>
        </w:rPr>
        <w:t>identifikovať, vyhľadávať, triediť a spracovať rôzne informácie a informačné zdroje,</w:t>
      </w:r>
    </w:p>
    <w:p w:rsidR="00844452" w:rsidRPr="00A35F51" w:rsidRDefault="00844452" w:rsidP="00A35F51">
      <w:pPr>
        <w:pStyle w:val="Pta"/>
        <w:numPr>
          <w:ilvl w:val="0"/>
          <w:numId w:val="8"/>
        </w:numPr>
        <w:tabs>
          <w:tab w:val="clear" w:pos="360"/>
          <w:tab w:val="num" w:pos="540"/>
        </w:tabs>
        <w:spacing w:after="0" w:line="276" w:lineRule="auto"/>
        <w:ind w:left="540" w:hanging="540"/>
        <w:jc w:val="both"/>
        <w:rPr>
          <w:rFonts w:ascii="Times New Roman" w:hAnsi="Times New Roman" w:cs="Times New Roman"/>
          <w:bCs/>
          <w:sz w:val="24"/>
          <w:szCs w:val="24"/>
          <w:lang w:val="sk-SK"/>
        </w:rPr>
      </w:pPr>
      <w:r w:rsidRPr="00A35F51">
        <w:rPr>
          <w:rFonts w:ascii="Times New Roman" w:hAnsi="Times New Roman" w:cs="Times New Roman"/>
          <w:bCs/>
          <w:sz w:val="24"/>
          <w:szCs w:val="24"/>
          <w:lang w:val="sk-SK"/>
        </w:rPr>
        <w:t xml:space="preserve">posudzovať vierohodnosť rôznych informačných zdrojov, </w:t>
      </w:r>
    </w:p>
    <w:p w:rsidR="00844452" w:rsidRPr="00A35F51" w:rsidRDefault="00844452" w:rsidP="00A35F51">
      <w:pPr>
        <w:pStyle w:val="Pta"/>
        <w:numPr>
          <w:ilvl w:val="0"/>
          <w:numId w:val="8"/>
        </w:numPr>
        <w:tabs>
          <w:tab w:val="clear" w:pos="360"/>
          <w:tab w:val="num" w:pos="540"/>
        </w:tabs>
        <w:spacing w:after="0" w:line="276" w:lineRule="auto"/>
        <w:ind w:left="540" w:hanging="540"/>
        <w:jc w:val="both"/>
        <w:rPr>
          <w:rFonts w:ascii="Times New Roman" w:hAnsi="Times New Roman" w:cs="Times New Roman"/>
          <w:bCs/>
          <w:sz w:val="24"/>
          <w:szCs w:val="24"/>
          <w:lang w:val="sk-SK"/>
        </w:rPr>
      </w:pPr>
      <w:r w:rsidRPr="00A35F51">
        <w:rPr>
          <w:rFonts w:ascii="Times New Roman" w:hAnsi="Times New Roman" w:cs="Times New Roman"/>
          <w:bCs/>
          <w:sz w:val="24"/>
          <w:szCs w:val="24"/>
          <w:lang w:val="sk-SK"/>
        </w:rPr>
        <w:t>kriticky hodnotiť získané informácie,</w:t>
      </w:r>
    </w:p>
    <w:p w:rsidR="00844452" w:rsidRPr="00A35F51" w:rsidRDefault="00844452" w:rsidP="00A35F51">
      <w:pPr>
        <w:numPr>
          <w:ilvl w:val="0"/>
          <w:numId w:val="8"/>
        </w:numPr>
        <w:tabs>
          <w:tab w:val="clear" w:pos="360"/>
          <w:tab w:val="num" w:pos="540"/>
        </w:tabs>
        <w:spacing w:after="0"/>
        <w:ind w:left="539" w:hanging="539"/>
        <w:jc w:val="both"/>
        <w:rPr>
          <w:rFonts w:ascii="Times New Roman" w:hAnsi="Times New Roman"/>
          <w:iCs/>
          <w:sz w:val="24"/>
          <w:szCs w:val="24"/>
        </w:rPr>
      </w:pPr>
      <w:r w:rsidRPr="00A35F51">
        <w:rPr>
          <w:rFonts w:ascii="Times New Roman" w:hAnsi="Times New Roman"/>
          <w:iCs/>
          <w:sz w:val="24"/>
          <w:szCs w:val="24"/>
        </w:rPr>
        <w:t>formulovať, pozorovať, triediť a merať hypotézy,</w:t>
      </w:r>
    </w:p>
    <w:p w:rsidR="00844452" w:rsidRPr="00A35F51" w:rsidRDefault="00844452" w:rsidP="00A35F51">
      <w:pPr>
        <w:numPr>
          <w:ilvl w:val="0"/>
          <w:numId w:val="8"/>
        </w:numPr>
        <w:tabs>
          <w:tab w:val="clear" w:pos="360"/>
          <w:tab w:val="num" w:pos="540"/>
        </w:tabs>
        <w:spacing w:after="0"/>
        <w:ind w:left="539" w:hanging="539"/>
        <w:jc w:val="both"/>
        <w:rPr>
          <w:rFonts w:ascii="Times New Roman" w:hAnsi="Times New Roman"/>
          <w:iCs/>
          <w:sz w:val="24"/>
          <w:szCs w:val="24"/>
        </w:rPr>
      </w:pPr>
      <w:r w:rsidRPr="00A35F51">
        <w:rPr>
          <w:rFonts w:ascii="Times New Roman" w:hAnsi="Times New Roman"/>
          <w:iCs/>
          <w:sz w:val="24"/>
          <w:szCs w:val="24"/>
        </w:rPr>
        <w:t>overovať a interpretovať získané údaje,</w:t>
      </w:r>
    </w:p>
    <w:p w:rsidR="00844452" w:rsidRPr="00A35F51" w:rsidRDefault="00844452" w:rsidP="00A35F51">
      <w:pPr>
        <w:numPr>
          <w:ilvl w:val="0"/>
          <w:numId w:val="8"/>
        </w:numPr>
        <w:tabs>
          <w:tab w:val="clear" w:pos="360"/>
          <w:tab w:val="num" w:pos="540"/>
        </w:tabs>
        <w:spacing w:after="0"/>
        <w:ind w:left="539" w:hanging="539"/>
        <w:jc w:val="both"/>
        <w:rPr>
          <w:rFonts w:ascii="Times New Roman" w:hAnsi="Times New Roman"/>
          <w:iCs/>
          <w:sz w:val="24"/>
          <w:szCs w:val="24"/>
        </w:rPr>
      </w:pPr>
      <w:r w:rsidRPr="00A35F51">
        <w:rPr>
          <w:rFonts w:ascii="Times New Roman" w:hAnsi="Times New Roman"/>
          <w:bCs/>
          <w:sz w:val="24"/>
          <w:szCs w:val="24"/>
        </w:rPr>
        <w:t>pracovať s elektronickou poštou,</w:t>
      </w:r>
    </w:p>
    <w:p w:rsidR="00844452" w:rsidRPr="00A35F51" w:rsidRDefault="00844452" w:rsidP="00A35F51">
      <w:pPr>
        <w:numPr>
          <w:ilvl w:val="0"/>
          <w:numId w:val="8"/>
        </w:numPr>
        <w:tabs>
          <w:tab w:val="clear" w:pos="360"/>
          <w:tab w:val="num" w:pos="540"/>
        </w:tabs>
        <w:spacing w:after="0"/>
        <w:ind w:left="539" w:hanging="539"/>
        <w:jc w:val="both"/>
        <w:rPr>
          <w:rFonts w:ascii="Times New Roman" w:hAnsi="Times New Roman"/>
          <w:iCs/>
          <w:sz w:val="24"/>
          <w:szCs w:val="24"/>
        </w:rPr>
      </w:pPr>
      <w:r w:rsidRPr="00A35F51">
        <w:rPr>
          <w:rFonts w:ascii="Times New Roman" w:hAnsi="Times New Roman"/>
          <w:bCs/>
          <w:sz w:val="24"/>
          <w:szCs w:val="24"/>
        </w:rPr>
        <w:t>pracovať s rôznymi pokročilejšími informačnými a komunikačnými technológiami</w:t>
      </w:r>
      <w:r w:rsidRPr="00A35F51">
        <w:rPr>
          <w:rFonts w:ascii="Times New Roman" w:hAnsi="Times New Roman"/>
          <w:iCs/>
          <w:sz w:val="24"/>
          <w:szCs w:val="24"/>
        </w:rPr>
        <w:t>.</w:t>
      </w:r>
    </w:p>
    <w:p w:rsidR="00844452" w:rsidRPr="00A35F51" w:rsidRDefault="00844452" w:rsidP="00A35F51">
      <w:pPr>
        <w:numPr>
          <w:ilvl w:val="0"/>
          <w:numId w:val="9"/>
        </w:numPr>
        <w:tabs>
          <w:tab w:val="num" w:pos="561"/>
        </w:tabs>
        <w:spacing w:before="240" w:after="0"/>
        <w:rPr>
          <w:rFonts w:ascii="Times New Roman" w:hAnsi="Times New Roman"/>
          <w:b/>
          <w:color w:val="00B050"/>
          <w:sz w:val="24"/>
          <w:szCs w:val="24"/>
        </w:rPr>
      </w:pPr>
      <w:r w:rsidRPr="00A35F51">
        <w:rPr>
          <w:rFonts w:ascii="Times New Roman" w:hAnsi="Times New Roman"/>
          <w:b/>
          <w:color w:val="00B050"/>
          <w:sz w:val="24"/>
          <w:szCs w:val="24"/>
        </w:rPr>
        <w:t xml:space="preserve"> Schopnosť pracovať v rôznorodých skupinách</w:t>
      </w:r>
    </w:p>
    <w:p w:rsidR="00844452" w:rsidRPr="00A35F51" w:rsidRDefault="00C36C6B" w:rsidP="00A35F51">
      <w:pPr>
        <w:spacing w:before="120" w:after="0"/>
        <w:jc w:val="both"/>
        <w:rPr>
          <w:rFonts w:ascii="Times New Roman" w:hAnsi="Times New Roman"/>
          <w:sz w:val="24"/>
          <w:szCs w:val="24"/>
        </w:rPr>
      </w:pPr>
      <w:r w:rsidRPr="00A35F51">
        <w:rPr>
          <w:rFonts w:ascii="Times New Roman" w:hAnsi="Times New Roman"/>
          <w:sz w:val="24"/>
          <w:szCs w:val="24"/>
        </w:rPr>
        <w:tab/>
      </w:r>
      <w:r w:rsidR="00844452" w:rsidRPr="00A35F51">
        <w:rPr>
          <w:rFonts w:ascii="Times New Roman" w:hAnsi="Times New Roman"/>
          <w:sz w:val="24"/>
          <w:szCs w:val="24"/>
        </w:rPr>
        <w:t xml:space="preserve">Tieto schopnosti sa využívajú pri riadení medziľudských vzťahov, formovaní nových typov spolupráce. Sú to schopnosti, ktoré sa objavujú v náročnejších podmienkach, aj pri riešení problémov ľudí, ktorí sa nevedia zaradiť do spoločenského života. Žiaci musia byť schopní učiť sa, nažívať a pracovať nielen ako jednotlivci, ale </w:t>
      </w:r>
      <w:r w:rsidR="00650E8C" w:rsidRPr="00A35F51">
        <w:rPr>
          <w:rFonts w:ascii="Times New Roman" w:hAnsi="Times New Roman"/>
          <w:sz w:val="24"/>
          <w:szCs w:val="24"/>
        </w:rPr>
        <w:t xml:space="preserve">i </w:t>
      </w:r>
      <w:r w:rsidR="00844452" w:rsidRPr="00A35F51">
        <w:rPr>
          <w:rFonts w:ascii="Times New Roman" w:hAnsi="Times New Roman"/>
          <w:sz w:val="24"/>
          <w:szCs w:val="24"/>
        </w:rPr>
        <w:t>v sociálne vyváženej skupine. Sú to teda schopnosti, ktoré na základe získaných vedomostí, sociáln</w:t>
      </w:r>
      <w:r w:rsidR="00650E8C" w:rsidRPr="00A35F51">
        <w:rPr>
          <w:rFonts w:ascii="Times New Roman" w:hAnsi="Times New Roman"/>
          <w:sz w:val="24"/>
          <w:szCs w:val="24"/>
        </w:rPr>
        <w:t>ych zručnosti, interkultúrnych</w:t>
      </w:r>
      <w:r w:rsidR="00844452" w:rsidRPr="00A35F51">
        <w:rPr>
          <w:rFonts w:ascii="Times New Roman" w:hAnsi="Times New Roman"/>
          <w:sz w:val="24"/>
          <w:szCs w:val="24"/>
        </w:rPr>
        <w:t xml:space="preserve"> kompetencií, </w:t>
      </w:r>
      <w:r w:rsidR="00650E8C" w:rsidRPr="00A35F51">
        <w:rPr>
          <w:rFonts w:ascii="Times New Roman" w:hAnsi="Times New Roman"/>
          <w:sz w:val="24"/>
          <w:szCs w:val="24"/>
        </w:rPr>
        <w:t>postojov a hodnotovej orientácie</w:t>
      </w:r>
      <w:r w:rsidR="00844452" w:rsidRPr="00A35F51">
        <w:rPr>
          <w:rFonts w:ascii="Times New Roman" w:hAnsi="Times New Roman"/>
          <w:sz w:val="24"/>
          <w:szCs w:val="24"/>
        </w:rPr>
        <w:t xml:space="preserve">  umožňujú stanoviť jednoduché algoritmy na vyriešenie problémových úloh, javov a situácií a získané poznatky využívať v osobnom živote a povolaní. </w:t>
      </w:r>
    </w:p>
    <w:p w:rsidR="00844452" w:rsidRPr="00A35F51" w:rsidRDefault="00844452" w:rsidP="00A35F51">
      <w:pPr>
        <w:spacing w:before="120" w:after="0"/>
        <w:rPr>
          <w:rFonts w:ascii="Times New Roman" w:hAnsi="Times New Roman"/>
          <w:sz w:val="24"/>
          <w:szCs w:val="24"/>
          <w:u w:val="single"/>
        </w:rPr>
      </w:pPr>
      <w:r w:rsidRPr="00A35F51">
        <w:rPr>
          <w:rFonts w:ascii="Times New Roman" w:hAnsi="Times New Roman"/>
          <w:sz w:val="24"/>
          <w:szCs w:val="24"/>
          <w:u w:val="single"/>
        </w:rPr>
        <w:t>Absolvent má:</w:t>
      </w:r>
    </w:p>
    <w:p w:rsidR="00844452" w:rsidRPr="00A35F51" w:rsidRDefault="00844452" w:rsidP="00A35F51">
      <w:pPr>
        <w:numPr>
          <w:ilvl w:val="0"/>
          <w:numId w:val="8"/>
        </w:numPr>
        <w:tabs>
          <w:tab w:val="clear" w:pos="360"/>
          <w:tab w:val="num" w:pos="540"/>
        </w:tabs>
        <w:spacing w:before="120" w:after="0"/>
        <w:ind w:left="540" w:hanging="540"/>
        <w:jc w:val="both"/>
        <w:rPr>
          <w:rFonts w:ascii="Times New Roman" w:hAnsi="Times New Roman"/>
          <w:iCs/>
          <w:sz w:val="24"/>
          <w:szCs w:val="24"/>
        </w:rPr>
      </w:pPr>
      <w:r w:rsidRPr="00A35F51">
        <w:rPr>
          <w:rFonts w:ascii="Times New Roman" w:hAnsi="Times New Roman"/>
          <w:iCs/>
          <w:sz w:val="24"/>
          <w:szCs w:val="24"/>
        </w:rPr>
        <w:t xml:space="preserve">prejaviť empatiu a sebareflexiu, </w:t>
      </w:r>
    </w:p>
    <w:p w:rsidR="00844452" w:rsidRPr="00A35F51" w:rsidRDefault="00844452" w:rsidP="00A35F51">
      <w:pPr>
        <w:numPr>
          <w:ilvl w:val="0"/>
          <w:numId w:val="8"/>
        </w:numPr>
        <w:tabs>
          <w:tab w:val="clear" w:pos="360"/>
          <w:tab w:val="num" w:pos="540"/>
        </w:tabs>
        <w:spacing w:after="0"/>
        <w:ind w:left="539" w:hanging="539"/>
        <w:jc w:val="both"/>
        <w:rPr>
          <w:rFonts w:ascii="Times New Roman" w:hAnsi="Times New Roman"/>
          <w:iCs/>
          <w:sz w:val="24"/>
          <w:szCs w:val="24"/>
        </w:rPr>
      </w:pPr>
      <w:r w:rsidRPr="00A35F51">
        <w:rPr>
          <w:rFonts w:ascii="Times New Roman" w:hAnsi="Times New Roman"/>
          <w:iCs/>
          <w:sz w:val="24"/>
          <w:szCs w:val="24"/>
        </w:rPr>
        <w:t>vyjadriť svoje pocity a korigovať negativitu,</w:t>
      </w:r>
    </w:p>
    <w:p w:rsidR="00844452" w:rsidRPr="00A35F51" w:rsidRDefault="00844452" w:rsidP="00A35F51">
      <w:pPr>
        <w:numPr>
          <w:ilvl w:val="0"/>
          <w:numId w:val="8"/>
        </w:numPr>
        <w:tabs>
          <w:tab w:val="clear" w:pos="360"/>
          <w:tab w:val="num" w:pos="540"/>
        </w:tabs>
        <w:spacing w:after="0"/>
        <w:ind w:left="539" w:hanging="539"/>
        <w:jc w:val="both"/>
        <w:rPr>
          <w:rFonts w:ascii="Times New Roman" w:hAnsi="Times New Roman"/>
          <w:iCs/>
          <w:sz w:val="24"/>
          <w:szCs w:val="24"/>
        </w:rPr>
      </w:pPr>
      <w:r w:rsidRPr="00A35F51">
        <w:rPr>
          <w:rFonts w:ascii="Times New Roman" w:hAnsi="Times New Roman"/>
          <w:iCs/>
          <w:sz w:val="24"/>
          <w:szCs w:val="24"/>
        </w:rPr>
        <w:t>pozitívne motivovať seba a druhých,</w:t>
      </w:r>
    </w:p>
    <w:p w:rsidR="00844452" w:rsidRPr="00A35F51" w:rsidRDefault="00844452" w:rsidP="00A35F51">
      <w:pPr>
        <w:numPr>
          <w:ilvl w:val="0"/>
          <w:numId w:val="8"/>
        </w:numPr>
        <w:tabs>
          <w:tab w:val="clear" w:pos="360"/>
          <w:tab w:val="num" w:pos="540"/>
        </w:tabs>
        <w:spacing w:after="0"/>
        <w:ind w:left="539" w:hanging="539"/>
        <w:jc w:val="both"/>
        <w:rPr>
          <w:rFonts w:ascii="Times New Roman" w:hAnsi="Times New Roman"/>
          <w:iCs/>
          <w:sz w:val="24"/>
          <w:szCs w:val="24"/>
        </w:rPr>
      </w:pPr>
      <w:r w:rsidRPr="00A35F51">
        <w:rPr>
          <w:rFonts w:ascii="Times New Roman" w:hAnsi="Times New Roman"/>
          <w:iCs/>
          <w:sz w:val="24"/>
          <w:szCs w:val="24"/>
        </w:rPr>
        <w:t xml:space="preserve">ovplyvňovať ľudí (prehováranie, presvedčovanie),  </w:t>
      </w:r>
    </w:p>
    <w:p w:rsidR="00844452" w:rsidRPr="00A35F51" w:rsidRDefault="00844452" w:rsidP="00A35F51">
      <w:pPr>
        <w:numPr>
          <w:ilvl w:val="0"/>
          <w:numId w:val="8"/>
        </w:numPr>
        <w:tabs>
          <w:tab w:val="clear" w:pos="360"/>
          <w:tab w:val="num" w:pos="540"/>
        </w:tabs>
        <w:spacing w:after="0"/>
        <w:ind w:left="539" w:hanging="539"/>
        <w:jc w:val="both"/>
        <w:rPr>
          <w:rFonts w:ascii="Times New Roman" w:hAnsi="Times New Roman"/>
          <w:iCs/>
          <w:sz w:val="24"/>
          <w:szCs w:val="24"/>
        </w:rPr>
      </w:pPr>
      <w:r w:rsidRPr="00A35F51">
        <w:rPr>
          <w:rFonts w:ascii="Times New Roman" w:hAnsi="Times New Roman"/>
          <w:iCs/>
          <w:sz w:val="24"/>
          <w:szCs w:val="24"/>
        </w:rPr>
        <w:t>stanoviť priority cieľov,</w:t>
      </w:r>
    </w:p>
    <w:p w:rsidR="00844452" w:rsidRPr="00A35F51" w:rsidRDefault="00844452" w:rsidP="00A35F51">
      <w:pPr>
        <w:numPr>
          <w:ilvl w:val="0"/>
          <w:numId w:val="8"/>
        </w:numPr>
        <w:tabs>
          <w:tab w:val="clear" w:pos="360"/>
          <w:tab w:val="num" w:pos="540"/>
        </w:tabs>
        <w:spacing w:after="0"/>
        <w:ind w:left="539" w:hanging="539"/>
        <w:jc w:val="both"/>
        <w:rPr>
          <w:rFonts w:ascii="Times New Roman" w:hAnsi="Times New Roman"/>
          <w:iCs/>
          <w:sz w:val="24"/>
          <w:szCs w:val="24"/>
        </w:rPr>
      </w:pPr>
      <w:r w:rsidRPr="00A35F51">
        <w:rPr>
          <w:rFonts w:ascii="Times New Roman" w:hAnsi="Times New Roman"/>
          <w:iCs/>
          <w:sz w:val="24"/>
          <w:szCs w:val="24"/>
        </w:rPr>
        <w:t>predkladať primerané návrhy na rozdelenie jednotlivých kompetencií a úloh pre ostatných členov tímu a posudzovať spoločne s učiteľom a s ostatnými, či sú schopní určené kompetencie zvládnuť,</w:t>
      </w:r>
    </w:p>
    <w:p w:rsidR="00844452" w:rsidRPr="00A35F51" w:rsidRDefault="00844452" w:rsidP="00A35F51">
      <w:pPr>
        <w:numPr>
          <w:ilvl w:val="0"/>
          <w:numId w:val="8"/>
        </w:numPr>
        <w:tabs>
          <w:tab w:val="clear" w:pos="360"/>
          <w:tab w:val="num" w:pos="540"/>
        </w:tabs>
        <w:spacing w:after="0"/>
        <w:ind w:left="539" w:hanging="539"/>
        <w:jc w:val="both"/>
        <w:rPr>
          <w:rFonts w:ascii="Times New Roman" w:hAnsi="Times New Roman"/>
          <w:iCs/>
          <w:sz w:val="24"/>
          <w:szCs w:val="24"/>
        </w:rPr>
      </w:pPr>
      <w:r w:rsidRPr="00A35F51">
        <w:rPr>
          <w:rFonts w:ascii="Times New Roman" w:hAnsi="Times New Roman"/>
          <w:iCs/>
          <w:sz w:val="24"/>
          <w:szCs w:val="24"/>
        </w:rPr>
        <w:t>prezentovať svoje myšlienky, návrhy a postoje,</w:t>
      </w:r>
    </w:p>
    <w:p w:rsidR="00844452" w:rsidRPr="00A35F51" w:rsidRDefault="00844452" w:rsidP="00A35F51">
      <w:pPr>
        <w:numPr>
          <w:ilvl w:val="0"/>
          <w:numId w:val="8"/>
        </w:numPr>
        <w:tabs>
          <w:tab w:val="clear" w:pos="360"/>
          <w:tab w:val="num" w:pos="540"/>
        </w:tabs>
        <w:spacing w:after="0"/>
        <w:ind w:left="539" w:hanging="539"/>
        <w:jc w:val="both"/>
        <w:rPr>
          <w:rFonts w:ascii="Times New Roman" w:hAnsi="Times New Roman"/>
          <w:iCs/>
          <w:sz w:val="24"/>
          <w:szCs w:val="24"/>
        </w:rPr>
      </w:pPr>
      <w:r w:rsidRPr="00A35F51">
        <w:rPr>
          <w:rFonts w:ascii="Times New Roman" w:hAnsi="Times New Roman"/>
          <w:iCs/>
          <w:sz w:val="24"/>
          <w:szCs w:val="24"/>
        </w:rPr>
        <w:t>konštruktívne diskutovať, aktívne predkladať progresívne návrhy a pozorne počúvať druhých,</w:t>
      </w:r>
    </w:p>
    <w:p w:rsidR="00844452" w:rsidRPr="00A35F51" w:rsidRDefault="00844452" w:rsidP="00A35F51">
      <w:pPr>
        <w:numPr>
          <w:ilvl w:val="0"/>
          <w:numId w:val="8"/>
        </w:numPr>
        <w:tabs>
          <w:tab w:val="clear" w:pos="360"/>
          <w:tab w:val="num" w:pos="540"/>
        </w:tabs>
        <w:spacing w:after="0"/>
        <w:ind w:left="539" w:hanging="539"/>
        <w:jc w:val="both"/>
        <w:rPr>
          <w:rFonts w:ascii="Times New Roman" w:hAnsi="Times New Roman"/>
          <w:iCs/>
          <w:sz w:val="24"/>
          <w:szCs w:val="24"/>
        </w:rPr>
      </w:pPr>
      <w:r w:rsidRPr="00A35F51">
        <w:rPr>
          <w:rFonts w:ascii="Times New Roman" w:hAnsi="Times New Roman"/>
          <w:iCs/>
          <w:sz w:val="24"/>
          <w:szCs w:val="24"/>
        </w:rPr>
        <w:t>budovať a organizovať vyrovnanú a udržateľnú spoluprácu,</w:t>
      </w:r>
    </w:p>
    <w:p w:rsidR="00844452" w:rsidRPr="00A35F51" w:rsidRDefault="00844452" w:rsidP="00A35F51">
      <w:pPr>
        <w:numPr>
          <w:ilvl w:val="0"/>
          <w:numId w:val="8"/>
        </w:numPr>
        <w:tabs>
          <w:tab w:val="clear" w:pos="360"/>
          <w:tab w:val="num" w:pos="540"/>
        </w:tabs>
        <w:spacing w:after="0"/>
        <w:ind w:left="539" w:hanging="539"/>
        <w:jc w:val="both"/>
        <w:rPr>
          <w:rFonts w:ascii="Times New Roman" w:hAnsi="Times New Roman"/>
          <w:iCs/>
          <w:sz w:val="24"/>
          <w:szCs w:val="24"/>
        </w:rPr>
      </w:pPr>
      <w:r w:rsidRPr="00A35F51">
        <w:rPr>
          <w:rFonts w:ascii="Times New Roman" w:hAnsi="Times New Roman"/>
          <w:iCs/>
          <w:sz w:val="24"/>
          <w:szCs w:val="24"/>
        </w:rPr>
        <w:t>uzatvárať jasné dohody,</w:t>
      </w:r>
    </w:p>
    <w:p w:rsidR="00844452" w:rsidRPr="00A35F51" w:rsidRDefault="00844452" w:rsidP="00A35F51">
      <w:pPr>
        <w:numPr>
          <w:ilvl w:val="0"/>
          <w:numId w:val="8"/>
        </w:numPr>
        <w:tabs>
          <w:tab w:val="clear" w:pos="360"/>
          <w:tab w:val="num" w:pos="540"/>
        </w:tabs>
        <w:spacing w:after="0"/>
        <w:ind w:left="539" w:hanging="539"/>
        <w:jc w:val="both"/>
        <w:rPr>
          <w:rFonts w:ascii="Times New Roman" w:hAnsi="Times New Roman"/>
          <w:iCs/>
          <w:sz w:val="24"/>
          <w:szCs w:val="24"/>
        </w:rPr>
      </w:pPr>
      <w:r w:rsidRPr="00A35F51">
        <w:rPr>
          <w:rFonts w:ascii="Times New Roman" w:hAnsi="Times New Roman"/>
          <w:iCs/>
          <w:sz w:val="24"/>
          <w:szCs w:val="24"/>
        </w:rPr>
        <w:t>rozhodnúť o výbere správneho názoru z rôznych možností,</w:t>
      </w:r>
    </w:p>
    <w:p w:rsidR="00844452" w:rsidRPr="00A35F51" w:rsidRDefault="00844452" w:rsidP="00A35F51">
      <w:pPr>
        <w:numPr>
          <w:ilvl w:val="0"/>
          <w:numId w:val="8"/>
        </w:numPr>
        <w:tabs>
          <w:tab w:val="clear" w:pos="360"/>
          <w:tab w:val="num" w:pos="540"/>
        </w:tabs>
        <w:spacing w:after="0"/>
        <w:ind w:left="539" w:hanging="539"/>
        <w:jc w:val="both"/>
        <w:rPr>
          <w:rFonts w:ascii="Times New Roman" w:hAnsi="Times New Roman"/>
          <w:iCs/>
          <w:sz w:val="24"/>
          <w:szCs w:val="24"/>
        </w:rPr>
      </w:pPr>
      <w:r w:rsidRPr="00A35F51">
        <w:rPr>
          <w:rFonts w:ascii="Times New Roman" w:hAnsi="Times New Roman"/>
          <w:iCs/>
          <w:sz w:val="24"/>
          <w:szCs w:val="24"/>
        </w:rPr>
        <w:t>analyzovať hranice problému,</w:t>
      </w:r>
    </w:p>
    <w:p w:rsidR="00844452" w:rsidRPr="00A35F51" w:rsidRDefault="00844452" w:rsidP="00A35F51">
      <w:pPr>
        <w:numPr>
          <w:ilvl w:val="0"/>
          <w:numId w:val="8"/>
        </w:numPr>
        <w:tabs>
          <w:tab w:val="clear" w:pos="360"/>
          <w:tab w:val="num" w:pos="540"/>
        </w:tabs>
        <w:spacing w:after="0"/>
        <w:ind w:left="539" w:hanging="539"/>
        <w:jc w:val="both"/>
        <w:rPr>
          <w:rFonts w:ascii="Times New Roman" w:hAnsi="Times New Roman"/>
          <w:iCs/>
          <w:sz w:val="24"/>
          <w:szCs w:val="24"/>
        </w:rPr>
      </w:pPr>
      <w:r w:rsidRPr="00A35F51">
        <w:rPr>
          <w:rFonts w:ascii="Times New Roman" w:hAnsi="Times New Roman"/>
          <w:iCs/>
          <w:sz w:val="24"/>
          <w:szCs w:val="24"/>
        </w:rPr>
        <w:t>identifikovať oblasť dohody a rozporu,</w:t>
      </w:r>
    </w:p>
    <w:p w:rsidR="00844452" w:rsidRPr="00A35F51" w:rsidRDefault="00844452" w:rsidP="00A35F51">
      <w:pPr>
        <w:numPr>
          <w:ilvl w:val="0"/>
          <w:numId w:val="8"/>
        </w:numPr>
        <w:tabs>
          <w:tab w:val="clear" w:pos="360"/>
          <w:tab w:val="num" w:pos="540"/>
        </w:tabs>
        <w:spacing w:after="0"/>
        <w:ind w:left="539" w:hanging="539"/>
        <w:jc w:val="both"/>
        <w:rPr>
          <w:rFonts w:ascii="Times New Roman" w:hAnsi="Times New Roman"/>
          <w:iCs/>
          <w:sz w:val="24"/>
          <w:szCs w:val="24"/>
        </w:rPr>
      </w:pPr>
      <w:r w:rsidRPr="00A35F51">
        <w:rPr>
          <w:rFonts w:ascii="Times New Roman" w:hAnsi="Times New Roman"/>
          <w:iCs/>
          <w:sz w:val="24"/>
          <w:szCs w:val="24"/>
        </w:rPr>
        <w:lastRenderedPageBreak/>
        <w:t>určovať najzávažnejšie rysy problému, rôzne možnosti riešenia, ich klady a zápory</w:t>
      </w:r>
      <w:r w:rsidR="00A35F51">
        <w:rPr>
          <w:rFonts w:ascii="Times New Roman" w:hAnsi="Times New Roman"/>
          <w:iCs/>
          <w:sz w:val="24"/>
          <w:szCs w:val="24"/>
        </w:rPr>
        <w:t xml:space="preserve"> v danom kontexte aj v dlhodobý</w:t>
      </w:r>
      <w:r w:rsidRPr="00A35F51">
        <w:rPr>
          <w:rFonts w:ascii="Times New Roman" w:hAnsi="Times New Roman"/>
          <w:iCs/>
          <w:sz w:val="24"/>
          <w:szCs w:val="24"/>
        </w:rPr>
        <w:t>ch súvislostiach, kritériá pre voľbu konečného optimálneho riešenia,</w:t>
      </w:r>
    </w:p>
    <w:p w:rsidR="00844452" w:rsidRPr="00A35F51" w:rsidRDefault="00844452" w:rsidP="00A35F51">
      <w:pPr>
        <w:numPr>
          <w:ilvl w:val="0"/>
          <w:numId w:val="8"/>
        </w:numPr>
        <w:tabs>
          <w:tab w:val="clear" w:pos="360"/>
          <w:tab w:val="num" w:pos="540"/>
        </w:tabs>
        <w:spacing w:after="0"/>
        <w:ind w:left="540" w:hanging="540"/>
        <w:jc w:val="both"/>
        <w:rPr>
          <w:rFonts w:ascii="Times New Roman" w:hAnsi="Times New Roman"/>
          <w:i/>
          <w:sz w:val="24"/>
          <w:szCs w:val="24"/>
        </w:rPr>
      </w:pPr>
      <w:r w:rsidRPr="00A35F51">
        <w:rPr>
          <w:rFonts w:ascii="Times New Roman" w:hAnsi="Times New Roman"/>
          <w:sz w:val="24"/>
          <w:szCs w:val="24"/>
        </w:rPr>
        <w:t>spolupracovať pri riešení problémov s inými ľuďmi,</w:t>
      </w:r>
    </w:p>
    <w:p w:rsidR="00844452" w:rsidRPr="00A35F51" w:rsidRDefault="00844452" w:rsidP="00A35F51">
      <w:pPr>
        <w:numPr>
          <w:ilvl w:val="0"/>
          <w:numId w:val="8"/>
        </w:numPr>
        <w:tabs>
          <w:tab w:val="clear" w:pos="360"/>
          <w:tab w:val="num" w:pos="540"/>
        </w:tabs>
        <w:spacing w:after="0"/>
        <w:ind w:left="540" w:hanging="540"/>
        <w:jc w:val="both"/>
        <w:rPr>
          <w:rFonts w:ascii="Times New Roman" w:hAnsi="Times New Roman"/>
          <w:iCs/>
          <w:sz w:val="24"/>
          <w:szCs w:val="24"/>
        </w:rPr>
      </w:pPr>
      <w:r w:rsidRPr="00A35F51">
        <w:rPr>
          <w:rFonts w:ascii="Times New Roman" w:hAnsi="Times New Roman"/>
          <w:iCs/>
          <w:sz w:val="24"/>
          <w:szCs w:val="24"/>
        </w:rPr>
        <w:t xml:space="preserve">samostatne pracovať a riadiť práce v menšom kolektíve, </w:t>
      </w:r>
    </w:p>
    <w:p w:rsidR="00844452" w:rsidRPr="00A35F51" w:rsidRDefault="00844452" w:rsidP="00A35F51">
      <w:pPr>
        <w:numPr>
          <w:ilvl w:val="0"/>
          <w:numId w:val="8"/>
        </w:numPr>
        <w:tabs>
          <w:tab w:val="clear" w:pos="360"/>
          <w:tab w:val="num" w:pos="540"/>
        </w:tabs>
        <w:spacing w:after="0"/>
        <w:ind w:left="540" w:hanging="540"/>
        <w:jc w:val="both"/>
        <w:rPr>
          <w:rFonts w:ascii="Times New Roman" w:hAnsi="Times New Roman"/>
          <w:iCs/>
          <w:sz w:val="24"/>
          <w:szCs w:val="24"/>
        </w:rPr>
      </w:pPr>
      <w:r w:rsidRPr="00A35F51">
        <w:rPr>
          <w:rFonts w:ascii="Times New Roman" w:hAnsi="Times New Roman"/>
          <w:iCs/>
          <w:sz w:val="24"/>
          <w:szCs w:val="24"/>
        </w:rPr>
        <w:t>určovať  vážne nedostatky a kvality vo vlastnom učení, pracovných výkonoch a osobnostnom raste,</w:t>
      </w:r>
    </w:p>
    <w:p w:rsidR="00844452" w:rsidRPr="00A35F51" w:rsidRDefault="00844452" w:rsidP="00A35F51">
      <w:pPr>
        <w:numPr>
          <w:ilvl w:val="0"/>
          <w:numId w:val="8"/>
        </w:numPr>
        <w:tabs>
          <w:tab w:val="clear" w:pos="360"/>
          <w:tab w:val="num" w:pos="540"/>
        </w:tabs>
        <w:spacing w:after="0"/>
        <w:ind w:left="540" w:hanging="540"/>
        <w:jc w:val="both"/>
        <w:rPr>
          <w:rFonts w:ascii="Times New Roman" w:hAnsi="Times New Roman"/>
          <w:iCs/>
          <w:sz w:val="24"/>
          <w:szCs w:val="24"/>
        </w:rPr>
      </w:pPr>
      <w:r w:rsidRPr="00A35F51">
        <w:rPr>
          <w:rFonts w:ascii="Times New Roman" w:hAnsi="Times New Roman"/>
          <w:iCs/>
          <w:sz w:val="24"/>
          <w:szCs w:val="24"/>
        </w:rPr>
        <w:t xml:space="preserve">predkladať spolupracovníkom vlastné návrhy na zlepšenie práce, bez zaujatosti posudzovať návrhy druhých, </w:t>
      </w:r>
    </w:p>
    <w:p w:rsidR="00844452" w:rsidRPr="00A35F51" w:rsidRDefault="00844452" w:rsidP="00A35F51">
      <w:pPr>
        <w:numPr>
          <w:ilvl w:val="0"/>
          <w:numId w:val="8"/>
        </w:numPr>
        <w:tabs>
          <w:tab w:val="clear" w:pos="360"/>
          <w:tab w:val="num" w:pos="540"/>
        </w:tabs>
        <w:spacing w:after="0"/>
        <w:ind w:left="540" w:hanging="540"/>
        <w:jc w:val="both"/>
        <w:rPr>
          <w:rFonts w:ascii="Times New Roman" w:hAnsi="Times New Roman"/>
          <w:iCs/>
          <w:sz w:val="24"/>
          <w:szCs w:val="24"/>
        </w:rPr>
      </w:pPr>
      <w:r w:rsidRPr="00A35F51">
        <w:rPr>
          <w:rFonts w:ascii="Times New Roman" w:hAnsi="Times New Roman"/>
          <w:iCs/>
          <w:sz w:val="24"/>
          <w:szCs w:val="24"/>
        </w:rPr>
        <w:t xml:space="preserve">prispievať k vytváraniu ústretových medziľudských vzťahov, predchádzať osobným konfliktom, nepodliehať predsudkom a stereotypom v prístupe k druhým. </w:t>
      </w:r>
    </w:p>
    <w:p w:rsidR="00457324" w:rsidRPr="00A35F51" w:rsidRDefault="00457324" w:rsidP="00A35F51">
      <w:pPr>
        <w:pStyle w:val="Nadpis3"/>
        <w:rPr>
          <w:rFonts w:ascii="Times New Roman" w:hAnsi="Times New Roman"/>
          <w:color w:val="00B050"/>
          <w:sz w:val="24"/>
          <w:szCs w:val="24"/>
        </w:rPr>
      </w:pPr>
      <w:bookmarkStart w:id="35" w:name="_Toc157899198"/>
      <w:r w:rsidRPr="00A35F51">
        <w:rPr>
          <w:rFonts w:ascii="Times New Roman" w:hAnsi="Times New Roman"/>
          <w:color w:val="00B050"/>
          <w:sz w:val="24"/>
          <w:szCs w:val="24"/>
        </w:rPr>
        <w:t>Odborné kompetencie</w:t>
      </w:r>
      <w:bookmarkEnd w:id="35"/>
    </w:p>
    <w:p w:rsidR="00C36C6B" w:rsidRPr="00A35F51" w:rsidRDefault="00457324" w:rsidP="00A35F51">
      <w:pPr>
        <w:numPr>
          <w:ilvl w:val="0"/>
          <w:numId w:val="5"/>
        </w:numPr>
        <w:tabs>
          <w:tab w:val="num" w:pos="1080"/>
        </w:tabs>
        <w:spacing w:after="0"/>
        <w:ind w:left="561" w:firstLine="159"/>
        <w:rPr>
          <w:rFonts w:ascii="Times New Roman" w:hAnsi="Times New Roman"/>
          <w:b/>
          <w:snapToGrid w:val="0"/>
          <w:color w:val="00B050"/>
          <w:sz w:val="24"/>
          <w:szCs w:val="24"/>
        </w:rPr>
      </w:pPr>
      <w:r w:rsidRPr="00A35F51">
        <w:rPr>
          <w:rFonts w:ascii="Times New Roman" w:hAnsi="Times New Roman"/>
          <w:b/>
          <w:snapToGrid w:val="0"/>
          <w:color w:val="00B050"/>
          <w:sz w:val="24"/>
          <w:szCs w:val="24"/>
        </w:rPr>
        <w:t>Požadované vedomosti</w:t>
      </w:r>
    </w:p>
    <w:p w:rsidR="00457324" w:rsidRPr="00A35F51" w:rsidRDefault="00457324" w:rsidP="00A35F51">
      <w:pPr>
        <w:spacing w:after="0"/>
        <w:rPr>
          <w:rFonts w:ascii="Times New Roman" w:hAnsi="Times New Roman"/>
          <w:b/>
          <w:sz w:val="24"/>
          <w:szCs w:val="24"/>
        </w:rPr>
      </w:pPr>
      <w:r w:rsidRPr="00A35F51">
        <w:rPr>
          <w:rFonts w:ascii="Times New Roman" w:hAnsi="Times New Roman"/>
          <w:b/>
          <w:sz w:val="24"/>
          <w:szCs w:val="24"/>
        </w:rPr>
        <w:t>Absolvent má:</w:t>
      </w:r>
    </w:p>
    <w:p w:rsidR="00701C5C" w:rsidRPr="00A35F51" w:rsidRDefault="00701C5C" w:rsidP="00A35F51">
      <w:pPr>
        <w:numPr>
          <w:ilvl w:val="0"/>
          <w:numId w:val="4"/>
        </w:numPr>
        <w:spacing w:after="0"/>
        <w:jc w:val="both"/>
        <w:rPr>
          <w:rFonts w:ascii="Times New Roman" w:hAnsi="Times New Roman"/>
          <w:sz w:val="24"/>
          <w:szCs w:val="24"/>
        </w:rPr>
      </w:pPr>
      <w:r w:rsidRPr="00A35F51">
        <w:rPr>
          <w:rFonts w:ascii="Times New Roman" w:hAnsi="Times New Roman"/>
          <w:sz w:val="24"/>
          <w:szCs w:val="24"/>
        </w:rPr>
        <w:t>definovať poradenstvo vo výžive</w:t>
      </w:r>
      <w:r w:rsidR="0045496E" w:rsidRPr="00A35F51">
        <w:rPr>
          <w:rFonts w:ascii="Times New Roman" w:hAnsi="Times New Roman"/>
          <w:sz w:val="24"/>
          <w:szCs w:val="24"/>
        </w:rPr>
        <w:t>,</w:t>
      </w:r>
    </w:p>
    <w:p w:rsidR="00701C5C" w:rsidRPr="00A35F51" w:rsidRDefault="00701C5C" w:rsidP="00A35F51">
      <w:pPr>
        <w:numPr>
          <w:ilvl w:val="0"/>
          <w:numId w:val="4"/>
        </w:numPr>
        <w:spacing w:after="0"/>
        <w:jc w:val="both"/>
        <w:rPr>
          <w:rFonts w:ascii="Times New Roman" w:hAnsi="Times New Roman"/>
          <w:sz w:val="24"/>
          <w:szCs w:val="24"/>
        </w:rPr>
      </w:pPr>
      <w:r w:rsidRPr="00A35F51">
        <w:rPr>
          <w:rFonts w:ascii="Times New Roman" w:hAnsi="Times New Roman"/>
          <w:sz w:val="24"/>
          <w:szCs w:val="24"/>
        </w:rPr>
        <w:t>vysvetliť základné pojmy poradenstva</w:t>
      </w:r>
      <w:r w:rsidR="0045496E" w:rsidRPr="00A35F51">
        <w:rPr>
          <w:rFonts w:ascii="Times New Roman" w:hAnsi="Times New Roman"/>
          <w:sz w:val="24"/>
          <w:szCs w:val="24"/>
        </w:rPr>
        <w:t>,</w:t>
      </w:r>
    </w:p>
    <w:p w:rsidR="00701C5C" w:rsidRPr="00A35F51" w:rsidRDefault="00701C5C" w:rsidP="00A35F51">
      <w:pPr>
        <w:numPr>
          <w:ilvl w:val="0"/>
          <w:numId w:val="4"/>
        </w:numPr>
        <w:spacing w:after="0"/>
        <w:jc w:val="both"/>
        <w:rPr>
          <w:rFonts w:ascii="Times New Roman" w:hAnsi="Times New Roman"/>
          <w:sz w:val="24"/>
          <w:szCs w:val="24"/>
        </w:rPr>
      </w:pPr>
      <w:r w:rsidRPr="00A35F51">
        <w:rPr>
          <w:rFonts w:ascii="Times New Roman" w:hAnsi="Times New Roman"/>
          <w:sz w:val="24"/>
          <w:szCs w:val="24"/>
        </w:rPr>
        <w:t>charakterizovať psychologické aspekty práce s</w:t>
      </w:r>
      <w:r w:rsidR="0045496E" w:rsidRPr="00A35F51">
        <w:rPr>
          <w:rFonts w:ascii="Times New Roman" w:hAnsi="Times New Roman"/>
          <w:sz w:val="24"/>
          <w:szCs w:val="24"/>
        </w:rPr>
        <w:t> </w:t>
      </w:r>
      <w:r w:rsidRPr="00A35F51">
        <w:rPr>
          <w:rFonts w:ascii="Times New Roman" w:hAnsi="Times New Roman"/>
          <w:sz w:val="24"/>
          <w:szCs w:val="24"/>
        </w:rPr>
        <w:t>klientom</w:t>
      </w:r>
      <w:r w:rsidR="0045496E" w:rsidRPr="00A35F51">
        <w:rPr>
          <w:rFonts w:ascii="Times New Roman" w:hAnsi="Times New Roman"/>
          <w:sz w:val="24"/>
          <w:szCs w:val="24"/>
        </w:rPr>
        <w:t>,</w:t>
      </w:r>
    </w:p>
    <w:p w:rsidR="00701C5C" w:rsidRPr="00A35F51" w:rsidRDefault="00701C5C" w:rsidP="00A35F51">
      <w:pPr>
        <w:numPr>
          <w:ilvl w:val="0"/>
          <w:numId w:val="4"/>
        </w:numPr>
        <w:spacing w:after="0"/>
        <w:jc w:val="both"/>
        <w:rPr>
          <w:rFonts w:ascii="Times New Roman" w:hAnsi="Times New Roman"/>
          <w:sz w:val="24"/>
          <w:szCs w:val="24"/>
        </w:rPr>
      </w:pPr>
      <w:r w:rsidRPr="00A35F51">
        <w:rPr>
          <w:rFonts w:ascii="Times New Roman" w:hAnsi="Times New Roman"/>
          <w:sz w:val="24"/>
          <w:szCs w:val="24"/>
        </w:rPr>
        <w:t>objasniť zásady komunikácie, aktívneho načúvania a poznávania klienta</w:t>
      </w:r>
      <w:r w:rsidR="0045496E" w:rsidRPr="00A35F51">
        <w:rPr>
          <w:rFonts w:ascii="Times New Roman" w:hAnsi="Times New Roman"/>
          <w:sz w:val="24"/>
          <w:szCs w:val="24"/>
        </w:rPr>
        <w:t>,</w:t>
      </w:r>
    </w:p>
    <w:p w:rsidR="00701C5C" w:rsidRPr="00A35F51" w:rsidRDefault="00701C5C" w:rsidP="00A35F51">
      <w:pPr>
        <w:numPr>
          <w:ilvl w:val="0"/>
          <w:numId w:val="4"/>
        </w:numPr>
        <w:spacing w:after="0"/>
        <w:jc w:val="both"/>
        <w:rPr>
          <w:rFonts w:ascii="Times New Roman" w:hAnsi="Times New Roman"/>
          <w:sz w:val="24"/>
          <w:szCs w:val="24"/>
        </w:rPr>
      </w:pPr>
      <w:r w:rsidRPr="00A35F51">
        <w:rPr>
          <w:rFonts w:ascii="Times New Roman" w:hAnsi="Times New Roman"/>
          <w:sz w:val="24"/>
          <w:szCs w:val="24"/>
        </w:rPr>
        <w:t>zdôvodniť význam a podstatu techník prekonávania stresu, relaxačných techník a mentálneho tréningu</w:t>
      </w:r>
      <w:r w:rsidR="0045496E" w:rsidRPr="00A35F51">
        <w:rPr>
          <w:rFonts w:ascii="Times New Roman" w:hAnsi="Times New Roman"/>
          <w:sz w:val="24"/>
          <w:szCs w:val="24"/>
        </w:rPr>
        <w:t>,</w:t>
      </w:r>
    </w:p>
    <w:p w:rsidR="00701C5C" w:rsidRPr="00A35F51" w:rsidRDefault="00701C5C" w:rsidP="00A35F51">
      <w:pPr>
        <w:numPr>
          <w:ilvl w:val="0"/>
          <w:numId w:val="4"/>
        </w:numPr>
        <w:tabs>
          <w:tab w:val="left" w:pos="426"/>
        </w:tabs>
        <w:spacing w:after="0"/>
        <w:jc w:val="both"/>
        <w:rPr>
          <w:rFonts w:ascii="Times New Roman" w:hAnsi="Times New Roman"/>
          <w:sz w:val="24"/>
          <w:szCs w:val="24"/>
        </w:rPr>
      </w:pPr>
      <w:r w:rsidRPr="00A35F51">
        <w:rPr>
          <w:rFonts w:ascii="Times New Roman" w:hAnsi="Times New Roman"/>
          <w:sz w:val="24"/>
          <w:szCs w:val="24"/>
        </w:rPr>
        <w:t>opísať základy psychológie zameranej na motiváciu klienta pri zdravom životnom štýle</w:t>
      </w:r>
      <w:r w:rsidR="00650E8C" w:rsidRPr="00A35F51">
        <w:rPr>
          <w:rFonts w:ascii="Times New Roman" w:hAnsi="Times New Roman"/>
          <w:sz w:val="24"/>
          <w:szCs w:val="24"/>
        </w:rPr>
        <w:t>,</w:t>
      </w:r>
    </w:p>
    <w:p w:rsidR="00701C5C" w:rsidRPr="00A35F51" w:rsidRDefault="00701C5C" w:rsidP="00A35F51">
      <w:pPr>
        <w:numPr>
          <w:ilvl w:val="0"/>
          <w:numId w:val="4"/>
        </w:numPr>
        <w:spacing w:after="0"/>
        <w:ind w:left="357" w:hanging="357"/>
        <w:jc w:val="both"/>
        <w:rPr>
          <w:rFonts w:ascii="Times New Roman" w:hAnsi="Times New Roman"/>
          <w:sz w:val="24"/>
          <w:szCs w:val="24"/>
        </w:rPr>
      </w:pPr>
      <w:r w:rsidRPr="00A35F51">
        <w:rPr>
          <w:rFonts w:ascii="Times New Roman" w:hAnsi="Times New Roman"/>
          <w:sz w:val="24"/>
          <w:szCs w:val="24"/>
        </w:rPr>
        <w:t>opísať zásady a zákonitosti výživy človeka, správnej výživy a zdravého životného štýlu,</w:t>
      </w:r>
    </w:p>
    <w:p w:rsidR="00701C5C" w:rsidRPr="00A35F51" w:rsidRDefault="00701C5C" w:rsidP="00A35F51">
      <w:pPr>
        <w:numPr>
          <w:ilvl w:val="0"/>
          <w:numId w:val="4"/>
        </w:numPr>
        <w:spacing w:after="0"/>
        <w:ind w:left="357" w:hanging="357"/>
        <w:jc w:val="both"/>
        <w:rPr>
          <w:rFonts w:ascii="Times New Roman" w:hAnsi="Times New Roman"/>
          <w:sz w:val="24"/>
          <w:szCs w:val="24"/>
        </w:rPr>
      </w:pPr>
      <w:r w:rsidRPr="00A35F51">
        <w:rPr>
          <w:rFonts w:ascii="Times New Roman" w:hAnsi="Times New Roman"/>
          <w:sz w:val="24"/>
          <w:szCs w:val="24"/>
        </w:rPr>
        <w:t>opísať jednotlivé zložky výživy človeka,</w:t>
      </w:r>
    </w:p>
    <w:p w:rsidR="00701C5C" w:rsidRPr="00A35F51" w:rsidRDefault="00701C5C" w:rsidP="00A35F51">
      <w:pPr>
        <w:numPr>
          <w:ilvl w:val="0"/>
          <w:numId w:val="4"/>
        </w:numPr>
        <w:spacing w:after="0"/>
        <w:ind w:left="357" w:hanging="357"/>
        <w:jc w:val="both"/>
        <w:rPr>
          <w:rFonts w:ascii="Times New Roman" w:hAnsi="Times New Roman"/>
          <w:sz w:val="24"/>
          <w:szCs w:val="24"/>
        </w:rPr>
      </w:pPr>
      <w:r w:rsidRPr="00A35F51">
        <w:rPr>
          <w:rFonts w:ascii="Times New Roman" w:hAnsi="Times New Roman"/>
          <w:sz w:val="24"/>
          <w:szCs w:val="24"/>
        </w:rPr>
        <w:t>vysvetliť podstatu trávenia a vstrebávania živín, metabolizmus jednotlivých živín a zdroje živín,</w:t>
      </w:r>
    </w:p>
    <w:p w:rsidR="00701C5C" w:rsidRPr="00A35F51" w:rsidRDefault="00701C5C" w:rsidP="00A35F51">
      <w:pPr>
        <w:numPr>
          <w:ilvl w:val="0"/>
          <w:numId w:val="4"/>
        </w:numPr>
        <w:spacing w:after="0"/>
        <w:ind w:left="357" w:hanging="357"/>
        <w:jc w:val="both"/>
        <w:rPr>
          <w:rFonts w:ascii="Times New Roman" w:hAnsi="Times New Roman"/>
          <w:sz w:val="24"/>
          <w:szCs w:val="24"/>
        </w:rPr>
      </w:pPr>
      <w:r w:rsidRPr="00A35F51">
        <w:rPr>
          <w:rFonts w:ascii="Times New Roman" w:hAnsi="Times New Roman"/>
          <w:sz w:val="24"/>
          <w:szCs w:val="24"/>
        </w:rPr>
        <w:t>vysvetliť príčiny vzniku vybraných civilizačných chorôb, prípadne ďalších ochorení, možnosti ich predchádzania správnou výživou a životným štýlom na základe najnovších poznatkov vedy</w:t>
      </w:r>
      <w:r w:rsidR="00106829" w:rsidRPr="00A35F51">
        <w:rPr>
          <w:rFonts w:ascii="Times New Roman" w:hAnsi="Times New Roman"/>
          <w:sz w:val="24"/>
          <w:szCs w:val="24"/>
        </w:rPr>
        <w:t>,</w:t>
      </w:r>
    </w:p>
    <w:p w:rsidR="00701C5C" w:rsidRPr="00A35F51" w:rsidRDefault="00701C5C" w:rsidP="00A35F51">
      <w:pPr>
        <w:numPr>
          <w:ilvl w:val="0"/>
          <w:numId w:val="4"/>
        </w:numPr>
        <w:tabs>
          <w:tab w:val="left" w:pos="426"/>
        </w:tabs>
        <w:spacing w:after="0"/>
        <w:jc w:val="both"/>
        <w:rPr>
          <w:rFonts w:ascii="Times New Roman" w:hAnsi="Times New Roman"/>
          <w:sz w:val="24"/>
          <w:szCs w:val="24"/>
        </w:rPr>
      </w:pPr>
      <w:r w:rsidRPr="00A35F51">
        <w:rPr>
          <w:rFonts w:ascii="Times New Roman" w:hAnsi="Times New Roman"/>
          <w:sz w:val="24"/>
          <w:szCs w:val="24"/>
        </w:rPr>
        <w:t>vymenovať sortiment potravín, ich surovinové zloženie, význam a využitie v každodennom živote pri zachovaní zdravého životného štýlu</w:t>
      </w:r>
      <w:r w:rsidR="00106829" w:rsidRPr="00A35F51">
        <w:rPr>
          <w:rFonts w:ascii="Times New Roman" w:hAnsi="Times New Roman"/>
          <w:sz w:val="24"/>
          <w:szCs w:val="24"/>
        </w:rPr>
        <w:t>,</w:t>
      </w:r>
      <w:r w:rsidRPr="00A35F51">
        <w:rPr>
          <w:rFonts w:ascii="Times New Roman" w:hAnsi="Times New Roman"/>
          <w:sz w:val="24"/>
          <w:szCs w:val="24"/>
        </w:rPr>
        <w:t xml:space="preserve"> </w:t>
      </w:r>
    </w:p>
    <w:p w:rsidR="00701C5C" w:rsidRPr="00A35F51" w:rsidRDefault="00701C5C" w:rsidP="00A35F51">
      <w:pPr>
        <w:numPr>
          <w:ilvl w:val="0"/>
          <w:numId w:val="4"/>
        </w:numPr>
        <w:tabs>
          <w:tab w:val="left" w:pos="426"/>
        </w:tabs>
        <w:spacing w:after="0"/>
        <w:jc w:val="both"/>
        <w:rPr>
          <w:rFonts w:ascii="Times New Roman" w:hAnsi="Times New Roman"/>
          <w:sz w:val="24"/>
          <w:szCs w:val="24"/>
        </w:rPr>
      </w:pPr>
      <w:r w:rsidRPr="00A35F51">
        <w:rPr>
          <w:rFonts w:ascii="Times New Roman" w:hAnsi="Times New Roman"/>
          <w:sz w:val="24"/>
          <w:szCs w:val="24"/>
        </w:rPr>
        <w:t xml:space="preserve">vysvetliť zásady bezpečnosti potravín – definovať kritériá potravinovej bezpečnosti, </w:t>
      </w:r>
    </w:p>
    <w:p w:rsidR="00701C5C" w:rsidRPr="00A35F51" w:rsidRDefault="00701C5C" w:rsidP="00A35F51">
      <w:pPr>
        <w:numPr>
          <w:ilvl w:val="0"/>
          <w:numId w:val="4"/>
        </w:numPr>
        <w:tabs>
          <w:tab w:val="left" w:pos="426"/>
        </w:tabs>
        <w:spacing w:after="0"/>
        <w:jc w:val="both"/>
        <w:rPr>
          <w:rFonts w:ascii="Times New Roman" w:hAnsi="Times New Roman"/>
          <w:sz w:val="24"/>
          <w:szCs w:val="24"/>
        </w:rPr>
      </w:pPr>
      <w:r w:rsidRPr="00A35F51">
        <w:rPr>
          <w:rFonts w:ascii="Times New Roman" w:hAnsi="Times New Roman"/>
          <w:sz w:val="24"/>
          <w:szCs w:val="24"/>
        </w:rPr>
        <w:t>charakterizovať a popísať využitie výživových doplnkov</w:t>
      </w:r>
      <w:r w:rsidR="00106829" w:rsidRPr="00A35F51">
        <w:rPr>
          <w:rFonts w:ascii="Times New Roman" w:hAnsi="Times New Roman"/>
          <w:sz w:val="24"/>
          <w:szCs w:val="24"/>
        </w:rPr>
        <w:t>,</w:t>
      </w:r>
    </w:p>
    <w:p w:rsidR="00701C5C" w:rsidRPr="00A35F51" w:rsidRDefault="00701C5C" w:rsidP="00A35F51">
      <w:pPr>
        <w:numPr>
          <w:ilvl w:val="0"/>
          <w:numId w:val="4"/>
        </w:numPr>
        <w:tabs>
          <w:tab w:val="left" w:pos="426"/>
        </w:tabs>
        <w:spacing w:after="0"/>
        <w:jc w:val="both"/>
        <w:rPr>
          <w:rFonts w:ascii="Times New Roman" w:hAnsi="Times New Roman"/>
          <w:sz w:val="24"/>
          <w:szCs w:val="24"/>
        </w:rPr>
      </w:pPr>
      <w:r w:rsidRPr="00A35F51">
        <w:rPr>
          <w:rFonts w:ascii="Times New Roman" w:hAnsi="Times New Roman"/>
          <w:sz w:val="24"/>
          <w:szCs w:val="24"/>
        </w:rPr>
        <w:t>opísať senzorické hodnotenie potravín</w:t>
      </w:r>
      <w:r w:rsidR="00106829" w:rsidRPr="00A35F51">
        <w:rPr>
          <w:rFonts w:ascii="Times New Roman" w:hAnsi="Times New Roman"/>
          <w:sz w:val="24"/>
          <w:szCs w:val="24"/>
        </w:rPr>
        <w:t>,</w:t>
      </w:r>
    </w:p>
    <w:p w:rsidR="00701C5C" w:rsidRPr="00A35F51" w:rsidRDefault="00701C5C" w:rsidP="00A35F51">
      <w:pPr>
        <w:numPr>
          <w:ilvl w:val="0"/>
          <w:numId w:val="4"/>
        </w:numPr>
        <w:spacing w:after="0"/>
        <w:jc w:val="both"/>
        <w:rPr>
          <w:rFonts w:ascii="Times New Roman" w:hAnsi="Times New Roman"/>
          <w:sz w:val="24"/>
          <w:szCs w:val="24"/>
        </w:rPr>
      </w:pPr>
      <w:r w:rsidRPr="00A35F51">
        <w:rPr>
          <w:rFonts w:ascii="Times New Roman" w:hAnsi="Times New Roman"/>
          <w:sz w:val="24"/>
          <w:szCs w:val="24"/>
        </w:rPr>
        <w:t>vysvetliť podstatu rôznych modelov výživy,</w:t>
      </w:r>
    </w:p>
    <w:p w:rsidR="00701C5C" w:rsidRPr="00A35F51" w:rsidRDefault="00701C5C" w:rsidP="00A35F51">
      <w:pPr>
        <w:numPr>
          <w:ilvl w:val="0"/>
          <w:numId w:val="4"/>
        </w:numPr>
        <w:spacing w:after="0"/>
        <w:jc w:val="both"/>
        <w:rPr>
          <w:rFonts w:ascii="Times New Roman" w:hAnsi="Times New Roman"/>
          <w:sz w:val="24"/>
          <w:szCs w:val="24"/>
        </w:rPr>
      </w:pPr>
      <w:r w:rsidRPr="00A35F51">
        <w:rPr>
          <w:rFonts w:ascii="Times New Roman" w:hAnsi="Times New Roman"/>
          <w:sz w:val="24"/>
          <w:szCs w:val="24"/>
        </w:rPr>
        <w:t>opísať zásady tvorby receptúr, normovania, nákupného koša a prípravy pokrmov studenej a teplej kuchyne</w:t>
      </w:r>
      <w:r w:rsidR="00106829" w:rsidRPr="00A35F51">
        <w:rPr>
          <w:rFonts w:ascii="Times New Roman" w:hAnsi="Times New Roman"/>
          <w:sz w:val="24"/>
          <w:szCs w:val="24"/>
        </w:rPr>
        <w:t>,</w:t>
      </w:r>
    </w:p>
    <w:p w:rsidR="00701C5C" w:rsidRPr="00A35F51" w:rsidRDefault="00701C5C" w:rsidP="00A35F51">
      <w:pPr>
        <w:numPr>
          <w:ilvl w:val="0"/>
          <w:numId w:val="4"/>
        </w:numPr>
        <w:spacing w:after="0"/>
        <w:ind w:left="357" w:hanging="357"/>
        <w:jc w:val="both"/>
        <w:rPr>
          <w:rFonts w:ascii="Times New Roman" w:hAnsi="Times New Roman"/>
          <w:sz w:val="24"/>
          <w:szCs w:val="24"/>
        </w:rPr>
      </w:pPr>
      <w:r w:rsidRPr="00A35F51">
        <w:rPr>
          <w:rFonts w:ascii="Times New Roman" w:hAnsi="Times New Roman"/>
          <w:sz w:val="24"/>
          <w:szCs w:val="24"/>
        </w:rPr>
        <w:t>vysvetliť vzájomnú interakciu medzi pohybom človeka a jeho zdravím,</w:t>
      </w:r>
    </w:p>
    <w:p w:rsidR="00701C5C" w:rsidRPr="00A35F51" w:rsidRDefault="00701C5C" w:rsidP="00A35F51">
      <w:pPr>
        <w:numPr>
          <w:ilvl w:val="0"/>
          <w:numId w:val="4"/>
        </w:numPr>
        <w:spacing w:after="0"/>
        <w:ind w:left="357" w:hanging="357"/>
        <w:jc w:val="both"/>
        <w:rPr>
          <w:rFonts w:ascii="Times New Roman" w:hAnsi="Times New Roman"/>
          <w:sz w:val="24"/>
          <w:szCs w:val="24"/>
        </w:rPr>
      </w:pPr>
      <w:r w:rsidRPr="00A35F51">
        <w:rPr>
          <w:rFonts w:ascii="Times New Roman" w:hAnsi="Times New Roman"/>
          <w:sz w:val="24"/>
          <w:szCs w:val="24"/>
        </w:rPr>
        <w:t>opísať pohybový proces jednotlivca z hľadiska jeho efektivity a možnosti zvyšovania pohybovej aktivity vo vzťahu k</w:t>
      </w:r>
      <w:r w:rsidR="00106829" w:rsidRPr="00A35F51">
        <w:rPr>
          <w:rFonts w:ascii="Times New Roman" w:hAnsi="Times New Roman"/>
          <w:sz w:val="24"/>
          <w:szCs w:val="24"/>
        </w:rPr>
        <w:t> </w:t>
      </w:r>
      <w:r w:rsidRPr="00A35F51">
        <w:rPr>
          <w:rFonts w:ascii="Times New Roman" w:hAnsi="Times New Roman"/>
          <w:sz w:val="24"/>
          <w:szCs w:val="24"/>
        </w:rPr>
        <w:t>výžive</w:t>
      </w:r>
      <w:r w:rsidR="00106829" w:rsidRPr="00A35F51">
        <w:rPr>
          <w:rFonts w:ascii="Times New Roman" w:hAnsi="Times New Roman"/>
          <w:sz w:val="24"/>
          <w:szCs w:val="24"/>
        </w:rPr>
        <w:t>,</w:t>
      </w:r>
    </w:p>
    <w:p w:rsidR="00701C5C" w:rsidRPr="00A35F51" w:rsidRDefault="00701C5C" w:rsidP="00A35F51">
      <w:pPr>
        <w:numPr>
          <w:ilvl w:val="0"/>
          <w:numId w:val="4"/>
        </w:numPr>
        <w:spacing w:after="0"/>
        <w:ind w:left="357" w:hanging="357"/>
        <w:jc w:val="both"/>
        <w:rPr>
          <w:rFonts w:ascii="Times New Roman" w:hAnsi="Times New Roman"/>
          <w:sz w:val="24"/>
          <w:szCs w:val="24"/>
        </w:rPr>
      </w:pPr>
      <w:r w:rsidRPr="00A35F51">
        <w:rPr>
          <w:rFonts w:ascii="Times New Roman" w:hAnsi="Times New Roman"/>
          <w:sz w:val="24"/>
          <w:szCs w:val="24"/>
        </w:rPr>
        <w:t>vysvetliť biologické, motorické a fyzikálne zásady pohybovej činnosti,</w:t>
      </w:r>
    </w:p>
    <w:p w:rsidR="00701C5C" w:rsidRPr="00A35F51" w:rsidRDefault="00701C5C" w:rsidP="00A35F51">
      <w:pPr>
        <w:numPr>
          <w:ilvl w:val="0"/>
          <w:numId w:val="4"/>
        </w:numPr>
        <w:tabs>
          <w:tab w:val="left" w:pos="426"/>
        </w:tabs>
        <w:spacing w:after="0"/>
        <w:jc w:val="both"/>
        <w:rPr>
          <w:rFonts w:ascii="Times New Roman" w:hAnsi="Times New Roman"/>
          <w:sz w:val="24"/>
          <w:szCs w:val="24"/>
        </w:rPr>
      </w:pPr>
      <w:r w:rsidRPr="00A35F51">
        <w:rPr>
          <w:rFonts w:ascii="Times New Roman" w:hAnsi="Times New Roman"/>
          <w:sz w:val="24"/>
          <w:szCs w:val="24"/>
        </w:rPr>
        <w:t>zdôvodniť zásady tvorby výživových a pohybových programov</w:t>
      </w:r>
      <w:r w:rsidR="00106829" w:rsidRPr="00A35F51">
        <w:rPr>
          <w:rFonts w:ascii="Times New Roman" w:hAnsi="Times New Roman"/>
          <w:sz w:val="24"/>
          <w:szCs w:val="24"/>
        </w:rPr>
        <w:t>,</w:t>
      </w:r>
      <w:r w:rsidRPr="00A35F51">
        <w:rPr>
          <w:rFonts w:ascii="Times New Roman" w:hAnsi="Times New Roman"/>
          <w:sz w:val="24"/>
          <w:szCs w:val="24"/>
        </w:rPr>
        <w:t xml:space="preserve"> </w:t>
      </w:r>
    </w:p>
    <w:p w:rsidR="00701C5C" w:rsidRPr="00A35F51" w:rsidRDefault="00701C5C" w:rsidP="00A35F51">
      <w:pPr>
        <w:numPr>
          <w:ilvl w:val="0"/>
          <w:numId w:val="4"/>
        </w:numPr>
        <w:tabs>
          <w:tab w:val="left" w:pos="426"/>
        </w:tabs>
        <w:spacing w:after="0"/>
        <w:jc w:val="both"/>
        <w:rPr>
          <w:rFonts w:ascii="Times New Roman" w:hAnsi="Times New Roman"/>
          <w:sz w:val="24"/>
          <w:szCs w:val="24"/>
        </w:rPr>
      </w:pPr>
      <w:r w:rsidRPr="00A35F51">
        <w:rPr>
          <w:rFonts w:ascii="Times New Roman" w:hAnsi="Times New Roman"/>
          <w:sz w:val="24"/>
          <w:szCs w:val="24"/>
        </w:rPr>
        <w:t>definovať zdravie, vplyv výživy na zdravie človeka a základné pojmy zdravovedy</w:t>
      </w:r>
      <w:r w:rsidR="00106829" w:rsidRPr="00A35F51">
        <w:rPr>
          <w:rFonts w:ascii="Times New Roman" w:hAnsi="Times New Roman"/>
          <w:sz w:val="24"/>
          <w:szCs w:val="24"/>
        </w:rPr>
        <w:t>,</w:t>
      </w:r>
    </w:p>
    <w:p w:rsidR="00701C5C" w:rsidRPr="00A35F51" w:rsidRDefault="00701C5C" w:rsidP="00A35F51">
      <w:pPr>
        <w:numPr>
          <w:ilvl w:val="0"/>
          <w:numId w:val="4"/>
        </w:numPr>
        <w:tabs>
          <w:tab w:val="left" w:pos="426"/>
        </w:tabs>
        <w:spacing w:after="0"/>
        <w:jc w:val="both"/>
        <w:rPr>
          <w:rFonts w:ascii="Times New Roman" w:hAnsi="Times New Roman"/>
          <w:sz w:val="24"/>
          <w:szCs w:val="24"/>
        </w:rPr>
      </w:pPr>
      <w:r w:rsidRPr="00A35F51">
        <w:rPr>
          <w:rFonts w:ascii="Times New Roman" w:hAnsi="Times New Roman"/>
          <w:sz w:val="24"/>
          <w:szCs w:val="24"/>
        </w:rPr>
        <w:t>definovať základy fyziológie a patofyziológie ľudského organizmu</w:t>
      </w:r>
      <w:r w:rsidR="00106829" w:rsidRPr="00A35F51">
        <w:rPr>
          <w:rFonts w:ascii="Times New Roman" w:hAnsi="Times New Roman"/>
          <w:sz w:val="24"/>
          <w:szCs w:val="24"/>
        </w:rPr>
        <w:t>,</w:t>
      </w:r>
    </w:p>
    <w:p w:rsidR="00701C5C" w:rsidRPr="00A35F51" w:rsidRDefault="00701C5C" w:rsidP="00A35F51">
      <w:pPr>
        <w:pStyle w:val="Odsekzoznamu"/>
        <w:numPr>
          <w:ilvl w:val="0"/>
          <w:numId w:val="4"/>
        </w:numPr>
        <w:spacing w:after="0"/>
        <w:rPr>
          <w:rFonts w:ascii="Times New Roman" w:hAnsi="Times New Roman"/>
          <w:sz w:val="24"/>
          <w:szCs w:val="24"/>
        </w:rPr>
      </w:pPr>
      <w:r w:rsidRPr="00A35F51">
        <w:rPr>
          <w:rFonts w:ascii="Times New Roman" w:hAnsi="Times New Roman"/>
          <w:sz w:val="24"/>
          <w:szCs w:val="24"/>
        </w:rPr>
        <w:lastRenderedPageBreak/>
        <w:t>charakterizovať základné ochorenia jednotlivých sústav ľudského tela vo vzťahu k</w:t>
      </w:r>
      <w:r w:rsidR="00106829" w:rsidRPr="00A35F51">
        <w:rPr>
          <w:rFonts w:ascii="Times New Roman" w:hAnsi="Times New Roman"/>
          <w:sz w:val="24"/>
          <w:szCs w:val="24"/>
        </w:rPr>
        <w:t> </w:t>
      </w:r>
      <w:r w:rsidRPr="00A35F51">
        <w:rPr>
          <w:rFonts w:ascii="Times New Roman" w:hAnsi="Times New Roman"/>
          <w:sz w:val="24"/>
          <w:szCs w:val="24"/>
        </w:rPr>
        <w:t>výžive</w:t>
      </w:r>
      <w:r w:rsidR="00106829" w:rsidRPr="00A35F51">
        <w:rPr>
          <w:rFonts w:ascii="Times New Roman" w:hAnsi="Times New Roman"/>
          <w:sz w:val="24"/>
          <w:szCs w:val="24"/>
        </w:rPr>
        <w:t>,</w:t>
      </w:r>
    </w:p>
    <w:p w:rsidR="00701C5C" w:rsidRPr="00A35F51" w:rsidRDefault="00701C5C" w:rsidP="00A35F51">
      <w:pPr>
        <w:pStyle w:val="Odsekzoznamu"/>
        <w:numPr>
          <w:ilvl w:val="0"/>
          <w:numId w:val="4"/>
        </w:numPr>
        <w:spacing w:after="0"/>
        <w:rPr>
          <w:rFonts w:ascii="Times New Roman" w:hAnsi="Times New Roman"/>
          <w:sz w:val="24"/>
          <w:szCs w:val="24"/>
        </w:rPr>
      </w:pPr>
      <w:r w:rsidRPr="00A35F51">
        <w:rPr>
          <w:rFonts w:ascii="Times New Roman" w:hAnsi="Times New Roman"/>
          <w:sz w:val="24"/>
          <w:szCs w:val="24"/>
        </w:rPr>
        <w:t>opísať vplyv životného prostredia na ľudský organizmus</w:t>
      </w:r>
      <w:r w:rsidR="00106829" w:rsidRPr="00A35F51">
        <w:rPr>
          <w:rFonts w:ascii="Times New Roman" w:hAnsi="Times New Roman"/>
          <w:sz w:val="24"/>
          <w:szCs w:val="24"/>
        </w:rPr>
        <w:t>,</w:t>
      </w:r>
    </w:p>
    <w:p w:rsidR="00457324" w:rsidRPr="00A35F51" w:rsidRDefault="00701C5C" w:rsidP="00A35F51">
      <w:pPr>
        <w:pStyle w:val="Odsekzoznamu"/>
        <w:numPr>
          <w:ilvl w:val="0"/>
          <w:numId w:val="4"/>
        </w:numPr>
        <w:spacing w:after="0"/>
        <w:rPr>
          <w:rFonts w:ascii="Times New Roman" w:hAnsi="Times New Roman"/>
          <w:sz w:val="24"/>
          <w:szCs w:val="24"/>
        </w:rPr>
      </w:pPr>
      <w:r w:rsidRPr="00A35F51">
        <w:rPr>
          <w:rFonts w:ascii="Times New Roman" w:hAnsi="Times New Roman"/>
          <w:iCs/>
          <w:sz w:val="24"/>
          <w:szCs w:val="24"/>
          <w:lang w:eastAsia="cs-CZ"/>
        </w:rPr>
        <w:t>vysvetliť zásady bezpečnosti a ochrany zdravia pri práci, tvorby a ochrany</w:t>
      </w:r>
      <w:r w:rsidRPr="00A35F51">
        <w:rPr>
          <w:rFonts w:ascii="Times New Roman" w:hAnsi="Times New Roman"/>
          <w:sz w:val="24"/>
          <w:szCs w:val="24"/>
        </w:rPr>
        <w:t xml:space="preserve"> životného prostredia.</w:t>
      </w:r>
    </w:p>
    <w:p w:rsidR="00457324" w:rsidRPr="00A35F51" w:rsidRDefault="00457324" w:rsidP="00A35F51">
      <w:pPr>
        <w:pStyle w:val="Nadpis6"/>
        <w:numPr>
          <w:ilvl w:val="0"/>
          <w:numId w:val="0"/>
        </w:numPr>
        <w:tabs>
          <w:tab w:val="left" w:pos="561"/>
        </w:tabs>
        <w:spacing w:before="120"/>
        <w:ind w:left="567"/>
        <w:jc w:val="both"/>
        <w:rPr>
          <w:rFonts w:ascii="Times New Roman" w:hAnsi="Times New Roman"/>
          <w:b/>
          <w:i w:val="0"/>
          <w:color w:val="00B050"/>
          <w:sz w:val="24"/>
          <w:szCs w:val="24"/>
        </w:rPr>
      </w:pPr>
      <w:r w:rsidRPr="00A35F51">
        <w:rPr>
          <w:rFonts w:ascii="Times New Roman" w:hAnsi="Times New Roman"/>
          <w:b/>
          <w:i w:val="0"/>
          <w:color w:val="00B050"/>
          <w:sz w:val="24"/>
          <w:szCs w:val="24"/>
        </w:rPr>
        <w:t>b) Požadované odborné  zručnosti</w:t>
      </w:r>
    </w:p>
    <w:p w:rsidR="00457324" w:rsidRPr="00A35F51" w:rsidRDefault="00457324" w:rsidP="00A35F51">
      <w:pPr>
        <w:spacing w:after="0"/>
        <w:rPr>
          <w:rFonts w:ascii="Times New Roman" w:hAnsi="Times New Roman"/>
          <w:b/>
          <w:sz w:val="24"/>
          <w:szCs w:val="24"/>
        </w:rPr>
      </w:pPr>
      <w:r w:rsidRPr="00A35F51">
        <w:rPr>
          <w:rFonts w:ascii="Times New Roman" w:hAnsi="Times New Roman"/>
          <w:b/>
          <w:sz w:val="24"/>
          <w:szCs w:val="24"/>
        </w:rPr>
        <w:t>Absolvent vie:</w:t>
      </w:r>
    </w:p>
    <w:p w:rsidR="00701C5C" w:rsidRPr="00A35F51" w:rsidRDefault="00701C5C" w:rsidP="00A35F51">
      <w:pPr>
        <w:pStyle w:val="Pta"/>
        <w:numPr>
          <w:ilvl w:val="0"/>
          <w:numId w:val="10"/>
        </w:numPr>
        <w:spacing w:after="0" w:line="276" w:lineRule="auto"/>
        <w:ind w:left="357" w:hanging="357"/>
        <w:jc w:val="both"/>
        <w:rPr>
          <w:rFonts w:ascii="Times New Roman" w:hAnsi="Times New Roman" w:cs="Times New Roman"/>
          <w:bCs/>
          <w:sz w:val="24"/>
          <w:szCs w:val="24"/>
          <w:lang w:val="sk-SK" w:eastAsia="sk-SK"/>
        </w:rPr>
      </w:pPr>
      <w:r w:rsidRPr="00A35F51">
        <w:rPr>
          <w:rFonts w:ascii="Times New Roman" w:hAnsi="Times New Roman" w:cs="Times New Roman"/>
          <w:bCs/>
          <w:sz w:val="24"/>
          <w:szCs w:val="24"/>
          <w:lang w:val="sk-SK" w:eastAsia="sk-SK"/>
        </w:rPr>
        <w:t>aplikovať teoretické poznatky z oblasti výživy človeka a zdravovedy do praktických činností,</w:t>
      </w:r>
    </w:p>
    <w:p w:rsidR="00701C5C" w:rsidRPr="00A35F51" w:rsidRDefault="00701C5C" w:rsidP="00A35F51">
      <w:pPr>
        <w:numPr>
          <w:ilvl w:val="0"/>
          <w:numId w:val="10"/>
        </w:numPr>
        <w:spacing w:after="0"/>
        <w:ind w:left="357" w:hanging="357"/>
        <w:jc w:val="both"/>
        <w:rPr>
          <w:rFonts w:ascii="Times New Roman" w:eastAsia="Times New Roman" w:hAnsi="Times New Roman"/>
          <w:bCs/>
          <w:sz w:val="24"/>
          <w:szCs w:val="24"/>
          <w:lang w:eastAsia="sk-SK"/>
        </w:rPr>
      </w:pPr>
      <w:r w:rsidRPr="00A35F51">
        <w:rPr>
          <w:rFonts w:ascii="Times New Roman" w:eastAsia="Times New Roman" w:hAnsi="Times New Roman"/>
          <w:bCs/>
          <w:sz w:val="24"/>
          <w:szCs w:val="24"/>
          <w:lang w:eastAsia="sk-SK"/>
        </w:rPr>
        <w:t>správne komunikovať s klientom, vie sa prispôsobiť osobnosti klienta</w:t>
      </w:r>
      <w:r w:rsidR="00106829" w:rsidRPr="00A35F51">
        <w:rPr>
          <w:rFonts w:ascii="Times New Roman" w:eastAsia="Times New Roman" w:hAnsi="Times New Roman"/>
          <w:bCs/>
          <w:sz w:val="24"/>
          <w:szCs w:val="24"/>
          <w:lang w:eastAsia="sk-SK"/>
        </w:rPr>
        <w:t>,</w:t>
      </w:r>
    </w:p>
    <w:p w:rsidR="00701C5C" w:rsidRPr="00A35F51" w:rsidRDefault="00701C5C" w:rsidP="00A35F51">
      <w:pPr>
        <w:numPr>
          <w:ilvl w:val="0"/>
          <w:numId w:val="10"/>
        </w:numPr>
        <w:spacing w:after="0"/>
        <w:ind w:left="357" w:hanging="357"/>
        <w:jc w:val="both"/>
        <w:rPr>
          <w:rFonts w:ascii="Times New Roman" w:eastAsia="Times New Roman" w:hAnsi="Times New Roman"/>
          <w:bCs/>
          <w:sz w:val="24"/>
          <w:szCs w:val="24"/>
          <w:lang w:eastAsia="sk-SK"/>
        </w:rPr>
      </w:pPr>
      <w:r w:rsidRPr="00A35F51">
        <w:rPr>
          <w:rFonts w:ascii="Times New Roman" w:eastAsia="Times New Roman" w:hAnsi="Times New Roman"/>
          <w:bCs/>
          <w:sz w:val="24"/>
          <w:szCs w:val="24"/>
          <w:lang w:eastAsia="sk-SK"/>
        </w:rPr>
        <w:t>používať zásady poradenského rozhovoru v</w:t>
      </w:r>
      <w:r w:rsidR="00106829" w:rsidRPr="00A35F51">
        <w:rPr>
          <w:rFonts w:ascii="Times New Roman" w:eastAsia="Times New Roman" w:hAnsi="Times New Roman"/>
          <w:bCs/>
          <w:sz w:val="24"/>
          <w:szCs w:val="24"/>
          <w:lang w:eastAsia="sk-SK"/>
        </w:rPr>
        <w:t> </w:t>
      </w:r>
      <w:r w:rsidRPr="00A35F51">
        <w:rPr>
          <w:rFonts w:ascii="Times New Roman" w:eastAsia="Times New Roman" w:hAnsi="Times New Roman"/>
          <w:bCs/>
          <w:sz w:val="24"/>
          <w:szCs w:val="24"/>
          <w:lang w:eastAsia="sk-SK"/>
        </w:rPr>
        <w:t>praxi</w:t>
      </w:r>
      <w:r w:rsidR="00106829" w:rsidRPr="00A35F51">
        <w:rPr>
          <w:rFonts w:ascii="Times New Roman" w:eastAsia="Times New Roman" w:hAnsi="Times New Roman"/>
          <w:bCs/>
          <w:sz w:val="24"/>
          <w:szCs w:val="24"/>
          <w:lang w:eastAsia="sk-SK"/>
        </w:rPr>
        <w:t>,</w:t>
      </w:r>
    </w:p>
    <w:p w:rsidR="00701C5C" w:rsidRPr="00A35F51" w:rsidRDefault="00701C5C" w:rsidP="00A35F51">
      <w:pPr>
        <w:numPr>
          <w:ilvl w:val="0"/>
          <w:numId w:val="10"/>
        </w:numPr>
        <w:spacing w:after="0"/>
        <w:ind w:left="357" w:hanging="357"/>
        <w:jc w:val="both"/>
        <w:rPr>
          <w:rFonts w:ascii="Times New Roman" w:eastAsia="Times New Roman" w:hAnsi="Times New Roman"/>
          <w:bCs/>
          <w:sz w:val="24"/>
          <w:szCs w:val="24"/>
          <w:lang w:eastAsia="sk-SK"/>
        </w:rPr>
      </w:pPr>
      <w:r w:rsidRPr="00A35F51">
        <w:rPr>
          <w:rFonts w:ascii="Times New Roman" w:eastAsia="Times New Roman" w:hAnsi="Times New Roman"/>
          <w:bCs/>
          <w:sz w:val="24"/>
          <w:szCs w:val="24"/>
          <w:lang w:eastAsia="sk-SK"/>
        </w:rPr>
        <w:t>uskutočniť poradenskú diagnostiku klienta</w:t>
      </w:r>
      <w:r w:rsidR="00106829" w:rsidRPr="00A35F51">
        <w:rPr>
          <w:rFonts w:ascii="Times New Roman" w:eastAsia="Times New Roman" w:hAnsi="Times New Roman"/>
          <w:bCs/>
          <w:sz w:val="24"/>
          <w:szCs w:val="24"/>
          <w:lang w:eastAsia="sk-SK"/>
        </w:rPr>
        <w:t>,</w:t>
      </w:r>
    </w:p>
    <w:p w:rsidR="00701C5C" w:rsidRPr="00A35F51" w:rsidRDefault="00701C5C" w:rsidP="00A35F51">
      <w:pPr>
        <w:numPr>
          <w:ilvl w:val="0"/>
          <w:numId w:val="10"/>
        </w:numPr>
        <w:spacing w:after="0"/>
        <w:ind w:left="357" w:hanging="357"/>
        <w:jc w:val="both"/>
        <w:rPr>
          <w:rFonts w:ascii="Times New Roman" w:eastAsia="Times New Roman" w:hAnsi="Times New Roman"/>
          <w:bCs/>
          <w:sz w:val="24"/>
          <w:szCs w:val="24"/>
          <w:lang w:eastAsia="sk-SK"/>
        </w:rPr>
      </w:pPr>
      <w:r w:rsidRPr="00A35F51">
        <w:rPr>
          <w:rFonts w:ascii="Times New Roman" w:eastAsia="Times New Roman" w:hAnsi="Times New Roman"/>
          <w:bCs/>
          <w:sz w:val="24"/>
          <w:szCs w:val="24"/>
          <w:lang w:eastAsia="sk-SK"/>
        </w:rPr>
        <w:t>naučiť klienta prekonávať stres a používať vhodné relaxačné techniky</w:t>
      </w:r>
      <w:r w:rsidR="00106829" w:rsidRPr="00A35F51">
        <w:rPr>
          <w:rFonts w:ascii="Times New Roman" w:eastAsia="Times New Roman" w:hAnsi="Times New Roman"/>
          <w:bCs/>
          <w:sz w:val="24"/>
          <w:szCs w:val="24"/>
          <w:lang w:eastAsia="sk-SK"/>
        </w:rPr>
        <w:t>,</w:t>
      </w:r>
    </w:p>
    <w:p w:rsidR="00701C5C" w:rsidRPr="00A35F51" w:rsidRDefault="00701C5C" w:rsidP="00A35F51">
      <w:pPr>
        <w:numPr>
          <w:ilvl w:val="0"/>
          <w:numId w:val="10"/>
        </w:numPr>
        <w:spacing w:after="0"/>
        <w:ind w:left="357" w:hanging="357"/>
        <w:jc w:val="both"/>
        <w:rPr>
          <w:rFonts w:ascii="Times New Roman" w:eastAsia="Times New Roman" w:hAnsi="Times New Roman"/>
          <w:sz w:val="24"/>
          <w:szCs w:val="24"/>
          <w:lang w:eastAsia="sk-SK"/>
        </w:rPr>
      </w:pPr>
      <w:r w:rsidRPr="00A35F51">
        <w:rPr>
          <w:rFonts w:ascii="Times New Roman" w:eastAsia="Times New Roman" w:hAnsi="Times New Roman"/>
          <w:sz w:val="24"/>
          <w:szCs w:val="24"/>
          <w:lang w:eastAsia="sk-SK"/>
        </w:rPr>
        <w:t xml:space="preserve">zostaviť  výživové programy pre klientov rôzneho veku, s rôznym zdravotným stavom, fyzickou kondíciou, výkonnosťou a pracovným a pohybovým zaťažením, </w:t>
      </w:r>
    </w:p>
    <w:p w:rsidR="00701C5C" w:rsidRPr="00A35F51" w:rsidRDefault="00701C5C" w:rsidP="00A35F51">
      <w:pPr>
        <w:numPr>
          <w:ilvl w:val="0"/>
          <w:numId w:val="10"/>
        </w:numPr>
        <w:spacing w:after="0"/>
        <w:ind w:left="357" w:hanging="357"/>
        <w:jc w:val="both"/>
        <w:rPr>
          <w:rFonts w:ascii="Times New Roman" w:eastAsia="Times New Roman" w:hAnsi="Times New Roman"/>
          <w:sz w:val="24"/>
          <w:szCs w:val="24"/>
          <w:lang w:eastAsia="sk-SK"/>
        </w:rPr>
      </w:pPr>
      <w:r w:rsidRPr="00A35F51">
        <w:rPr>
          <w:rFonts w:ascii="Times New Roman" w:eastAsia="Times New Roman" w:hAnsi="Times New Roman"/>
          <w:sz w:val="24"/>
          <w:szCs w:val="24"/>
          <w:lang w:eastAsia="sk-SK"/>
        </w:rPr>
        <w:t>kontrolovať výživové programy pre klientov</w:t>
      </w:r>
      <w:r w:rsidR="00106829" w:rsidRPr="00A35F51">
        <w:rPr>
          <w:rFonts w:ascii="Times New Roman" w:eastAsia="Times New Roman" w:hAnsi="Times New Roman"/>
          <w:sz w:val="24"/>
          <w:szCs w:val="24"/>
          <w:lang w:eastAsia="sk-SK"/>
        </w:rPr>
        <w:t>,</w:t>
      </w:r>
    </w:p>
    <w:p w:rsidR="00701C5C" w:rsidRPr="00A35F51" w:rsidRDefault="00701C5C" w:rsidP="00A35F51">
      <w:pPr>
        <w:numPr>
          <w:ilvl w:val="0"/>
          <w:numId w:val="10"/>
        </w:numPr>
        <w:spacing w:after="0"/>
        <w:ind w:left="357" w:hanging="357"/>
        <w:jc w:val="both"/>
        <w:rPr>
          <w:rFonts w:ascii="Times New Roman" w:eastAsia="Times New Roman" w:hAnsi="Times New Roman"/>
          <w:sz w:val="24"/>
          <w:szCs w:val="24"/>
          <w:lang w:eastAsia="sk-SK"/>
        </w:rPr>
      </w:pPr>
      <w:r w:rsidRPr="00A35F51">
        <w:rPr>
          <w:rFonts w:ascii="Times New Roman" w:eastAsia="Times New Roman" w:hAnsi="Times New Roman"/>
          <w:sz w:val="24"/>
          <w:szCs w:val="24"/>
          <w:lang w:eastAsia="sk-SK"/>
        </w:rPr>
        <w:t>navrhnúť vo výživovom programe vhodné výživové doplnky,</w:t>
      </w:r>
    </w:p>
    <w:p w:rsidR="00701C5C" w:rsidRPr="00A35F51" w:rsidRDefault="00701C5C" w:rsidP="00A35F51">
      <w:pPr>
        <w:numPr>
          <w:ilvl w:val="0"/>
          <w:numId w:val="10"/>
        </w:numPr>
        <w:spacing w:after="0"/>
        <w:ind w:left="357" w:hanging="357"/>
        <w:jc w:val="both"/>
        <w:rPr>
          <w:rFonts w:ascii="Times New Roman" w:eastAsia="Times New Roman" w:hAnsi="Times New Roman"/>
          <w:sz w:val="24"/>
          <w:szCs w:val="24"/>
          <w:lang w:eastAsia="sk-SK"/>
        </w:rPr>
      </w:pPr>
      <w:r w:rsidRPr="00A35F51">
        <w:rPr>
          <w:rFonts w:ascii="Times New Roman" w:eastAsia="Times New Roman" w:hAnsi="Times New Roman"/>
          <w:sz w:val="24"/>
          <w:szCs w:val="24"/>
          <w:lang w:eastAsia="sk-SK"/>
        </w:rPr>
        <w:t>využívať a aplikovať najnovšie dostupné vedecké poznatky v oblasti zdravého životného štýlu,</w:t>
      </w:r>
    </w:p>
    <w:p w:rsidR="00701C5C" w:rsidRPr="00A35F51" w:rsidRDefault="00701C5C" w:rsidP="00A35F51">
      <w:pPr>
        <w:numPr>
          <w:ilvl w:val="0"/>
          <w:numId w:val="10"/>
        </w:numPr>
        <w:spacing w:after="0"/>
        <w:ind w:left="357" w:hanging="357"/>
        <w:jc w:val="both"/>
        <w:rPr>
          <w:rFonts w:ascii="Times New Roman" w:eastAsia="Times New Roman" w:hAnsi="Times New Roman"/>
          <w:sz w:val="24"/>
          <w:szCs w:val="24"/>
          <w:lang w:eastAsia="sk-SK"/>
        </w:rPr>
      </w:pPr>
      <w:r w:rsidRPr="00A35F51">
        <w:rPr>
          <w:rFonts w:ascii="Times New Roman" w:eastAsia="Times New Roman" w:hAnsi="Times New Roman"/>
          <w:sz w:val="24"/>
          <w:szCs w:val="24"/>
          <w:lang w:eastAsia="sk-SK"/>
        </w:rPr>
        <w:t>zostaviť pohybové programy pre klientov rôzneho zamerania pri dodržiavaní zásad zdravého životného štýlu, následne ich kontrolovať a upravovať pre jednotlivca,</w:t>
      </w:r>
    </w:p>
    <w:p w:rsidR="00701C5C" w:rsidRPr="00A35F51" w:rsidRDefault="00701C5C" w:rsidP="00A35F51">
      <w:pPr>
        <w:numPr>
          <w:ilvl w:val="0"/>
          <w:numId w:val="10"/>
        </w:numPr>
        <w:spacing w:after="0"/>
        <w:ind w:left="357" w:hanging="357"/>
        <w:jc w:val="both"/>
        <w:rPr>
          <w:rFonts w:ascii="Times New Roman" w:eastAsia="Times New Roman" w:hAnsi="Times New Roman"/>
          <w:sz w:val="24"/>
          <w:szCs w:val="24"/>
          <w:lang w:eastAsia="sk-SK"/>
        </w:rPr>
      </w:pPr>
      <w:r w:rsidRPr="00A35F51">
        <w:rPr>
          <w:rFonts w:ascii="Times New Roman" w:eastAsia="Times New Roman" w:hAnsi="Times New Roman"/>
          <w:sz w:val="24"/>
          <w:szCs w:val="24"/>
          <w:lang w:eastAsia="sk-SK"/>
        </w:rPr>
        <w:t>aplikovať moderné metódy zvyšovania pohybovej aktivity človeka,</w:t>
      </w:r>
    </w:p>
    <w:p w:rsidR="00701C5C" w:rsidRPr="00A35F51" w:rsidRDefault="00701C5C" w:rsidP="00A35F51">
      <w:pPr>
        <w:numPr>
          <w:ilvl w:val="0"/>
          <w:numId w:val="10"/>
        </w:numPr>
        <w:spacing w:after="0"/>
        <w:ind w:left="357" w:hanging="357"/>
        <w:jc w:val="both"/>
        <w:rPr>
          <w:rFonts w:ascii="Times New Roman" w:eastAsia="Times New Roman" w:hAnsi="Times New Roman"/>
          <w:sz w:val="24"/>
          <w:szCs w:val="24"/>
          <w:lang w:eastAsia="sk-SK"/>
        </w:rPr>
      </w:pPr>
      <w:r w:rsidRPr="00A35F51">
        <w:rPr>
          <w:rFonts w:ascii="Times New Roman" w:eastAsia="Times New Roman" w:hAnsi="Times New Roman"/>
          <w:sz w:val="24"/>
          <w:szCs w:val="24"/>
          <w:lang w:eastAsia="sk-SK"/>
        </w:rPr>
        <w:t>prakticky odôvodniť zaradenie jednotlivých pohybových aktivít v pohybovom programe pre jednotlivca,</w:t>
      </w:r>
    </w:p>
    <w:p w:rsidR="00701C5C" w:rsidRPr="00A35F51" w:rsidRDefault="00701C5C" w:rsidP="00A35F51">
      <w:pPr>
        <w:numPr>
          <w:ilvl w:val="0"/>
          <w:numId w:val="10"/>
        </w:numPr>
        <w:spacing w:after="0"/>
        <w:ind w:left="357" w:hanging="357"/>
        <w:jc w:val="both"/>
        <w:rPr>
          <w:rFonts w:ascii="Times New Roman" w:eastAsia="Times New Roman" w:hAnsi="Times New Roman"/>
          <w:sz w:val="24"/>
          <w:szCs w:val="24"/>
          <w:lang w:eastAsia="sk-SK"/>
        </w:rPr>
      </w:pPr>
      <w:r w:rsidRPr="00A35F51">
        <w:rPr>
          <w:rFonts w:ascii="Times New Roman" w:eastAsia="Times New Roman" w:hAnsi="Times New Roman"/>
          <w:sz w:val="24"/>
          <w:szCs w:val="24"/>
          <w:lang w:eastAsia="sk-SK"/>
        </w:rPr>
        <w:t>aplikovať pohybové zručnosti a schopnosti, zvládať motorické činnosti na požadovanej úrovni pri predvedení navrhovaných pohybových aktivít v pohybovom programe</w:t>
      </w:r>
      <w:r w:rsidR="00106829" w:rsidRPr="00A35F51">
        <w:rPr>
          <w:rFonts w:ascii="Times New Roman" w:eastAsia="Times New Roman" w:hAnsi="Times New Roman"/>
          <w:sz w:val="24"/>
          <w:szCs w:val="24"/>
          <w:lang w:eastAsia="sk-SK"/>
        </w:rPr>
        <w:t>,</w:t>
      </w:r>
    </w:p>
    <w:p w:rsidR="00701C5C" w:rsidRPr="00A35F51" w:rsidRDefault="00701C5C" w:rsidP="00A35F51">
      <w:pPr>
        <w:numPr>
          <w:ilvl w:val="0"/>
          <w:numId w:val="10"/>
        </w:numPr>
        <w:spacing w:after="0"/>
        <w:ind w:left="357" w:hanging="357"/>
        <w:jc w:val="both"/>
        <w:rPr>
          <w:rFonts w:ascii="Times New Roman" w:eastAsia="Times New Roman" w:hAnsi="Times New Roman"/>
          <w:sz w:val="24"/>
          <w:szCs w:val="24"/>
          <w:lang w:eastAsia="sk-SK"/>
        </w:rPr>
      </w:pPr>
      <w:r w:rsidRPr="00A35F51">
        <w:rPr>
          <w:rFonts w:ascii="Times New Roman" w:eastAsia="Times New Roman" w:hAnsi="Times New Roman"/>
          <w:sz w:val="24"/>
          <w:szCs w:val="24"/>
          <w:lang w:eastAsia="sk-SK"/>
        </w:rPr>
        <w:t>využívať moderné IKT (digitalizácia) pri riešení výživových a pohybových programov</w:t>
      </w:r>
      <w:r w:rsidR="00106829" w:rsidRPr="00A35F51">
        <w:rPr>
          <w:rFonts w:ascii="Times New Roman" w:eastAsia="Times New Roman" w:hAnsi="Times New Roman"/>
          <w:sz w:val="24"/>
          <w:szCs w:val="24"/>
          <w:lang w:eastAsia="sk-SK"/>
        </w:rPr>
        <w:t>,</w:t>
      </w:r>
    </w:p>
    <w:p w:rsidR="00701C5C" w:rsidRPr="00A35F51" w:rsidRDefault="00701C5C" w:rsidP="00A35F51">
      <w:pPr>
        <w:numPr>
          <w:ilvl w:val="0"/>
          <w:numId w:val="10"/>
        </w:numPr>
        <w:spacing w:after="0"/>
        <w:ind w:left="357" w:hanging="357"/>
        <w:jc w:val="both"/>
        <w:rPr>
          <w:rFonts w:ascii="Times New Roman" w:eastAsia="Times New Roman" w:hAnsi="Times New Roman"/>
          <w:sz w:val="24"/>
          <w:szCs w:val="24"/>
          <w:lang w:eastAsia="sk-SK"/>
        </w:rPr>
      </w:pPr>
      <w:r w:rsidRPr="00A35F51">
        <w:rPr>
          <w:rFonts w:ascii="Times New Roman" w:eastAsia="Times New Roman" w:hAnsi="Times New Roman"/>
          <w:sz w:val="24"/>
          <w:szCs w:val="24"/>
          <w:lang w:eastAsia="sk-SK"/>
        </w:rPr>
        <w:t>realizovať v praxi rôzne modely výživy podľa potrieb klienta</w:t>
      </w:r>
      <w:r w:rsidR="00106829" w:rsidRPr="00A35F51">
        <w:rPr>
          <w:rFonts w:ascii="Times New Roman" w:eastAsia="Times New Roman" w:hAnsi="Times New Roman"/>
          <w:sz w:val="24"/>
          <w:szCs w:val="24"/>
          <w:lang w:eastAsia="sk-SK"/>
        </w:rPr>
        <w:t>,</w:t>
      </w:r>
    </w:p>
    <w:p w:rsidR="00701C5C" w:rsidRPr="00A35F51" w:rsidRDefault="00701C5C" w:rsidP="00A35F51">
      <w:pPr>
        <w:numPr>
          <w:ilvl w:val="0"/>
          <w:numId w:val="10"/>
        </w:numPr>
        <w:spacing w:after="0"/>
        <w:ind w:left="357" w:hanging="357"/>
        <w:jc w:val="both"/>
        <w:rPr>
          <w:rFonts w:ascii="Times New Roman" w:eastAsia="Times New Roman" w:hAnsi="Times New Roman"/>
          <w:sz w:val="24"/>
          <w:szCs w:val="24"/>
          <w:lang w:eastAsia="sk-SK"/>
        </w:rPr>
      </w:pPr>
      <w:r w:rsidRPr="00A35F51">
        <w:rPr>
          <w:rFonts w:ascii="Times New Roman" w:eastAsia="Times New Roman" w:hAnsi="Times New Roman"/>
          <w:sz w:val="24"/>
          <w:szCs w:val="24"/>
          <w:lang w:eastAsia="sk-SK"/>
        </w:rPr>
        <w:t>vytvárať a kontrolovať podmienky pre výrobu bezpečných potravín podľa zásad správnej výrobne</w:t>
      </w:r>
      <w:r w:rsidR="008D3306" w:rsidRPr="00A35F51">
        <w:rPr>
          <w:rFonts w:ascii="Times New Roman" w:eastAsia="Times New Roman" w:hAnsi="Times New Roman"/>
          <w:sz w:val="24"/>
          <w:szCs w:val="24"/>
          <w:lang w:eastAsia="sk-SK"/>
        </w:rPr>
        <w:t>j</w:t>
      </w:r>
      <w:r w:rsidRPr="00A35F51">
        <w:rPr>
          <w:rFonts w:ascii="Times New Roman" w:eastAsia="Times New Roman" w:hAnsi="Times New Roman"/>
          <w:sz w:val="24"/>
          <w:szCs w:val="24"/>
          <w:lang w:eastAsia="sk-SK"/>
        </w:rPr>
        <w:t xml:space="preserve"> praxe</w:t>
      </w:r>
      <w:r w:rsidR="00106829" w:rsidRPr="00A35F51">
        <w:rPr>
          <w:rFonts w:ascii="Times New Roman" w:eastAsia="Times New Roman" w:hAnsi="Times New Roman"/>
          <w:sz w:val="24"/>
          <w:szCs w:val="24"/>
          <w:lang w:eastAsia="sk-SK"/>
        </w:rPr>
        <w:t>,</w:t>
      </w:r>
    </w:p>
    <w:p w:rsidR="00701C5C" w:rsidRPr="00A35F51" w:rsidRDefault="00701C5C" w:rsidP="00A35F51">
      <w:pPr>
        <w:numPr>
          <w:ilvl w:val="0"/>
          <w:numId w:val="10"/>
        </w:numPr>
        <w:spacing w:after="0"/>
        <w:ind w:left="357" w:hanging="357"/>
        <w:jc w:val="both"/>
        <w:rPr>
          <w:rFonts w:ascii="Times New Roman" w:eastAsia="Times New Roman" w:hAnsi="Times New Roman"/>
          <w:sz w:val="24"/>
          <w:szCs w:val="24"/>
          <w:lang w:eastAsia="sk-SK"/>
        </w:rPr>
      </w:pPr>
      <w:r w:rsidRPr="00A35F51">
        <w:rPr>
          <w:rFonts w:ascii="Times New Roman" w:eastAsia="Times New Roman" w:hAnsi="Times New Roman"/>
          <w:sz w:val="24"/>
          <w:szCs w:val="24"/>
          <w:lang w:eastAsia="sk-SK"/>
        </w:rPr>
        <w:t>vykonať senzorické hodnotenie potravín</w:t>
      </w:r>
      <w:r w:rsidR="00106829" w:rsidRPr="00A35F51">
        <w:rPr>
          <w:rFonts w:ascii="Times New Roman" w:eastAsia="Times New Roman" w:hAnsi="Times New Roman"/>
          <w:sz w:val="24"/>
          <w:szCs w:val="24"/>
          <w:lang w:eastAsia="sk-SK"/>
        </w:rPr>
        <w:t>,</w:t>
      </w:r>
    </w:p>
    <w:p w:rsidR="00701C5C" w:rsidRPr="00A35F51" w:rsidRDefault="00701C5C" w:rsidP="00A35F51">
      <w:pPr>
        <w:numPr>
          <w:ilvl w:val="0"/>
          <w:numId w:val="10"/>
        </w:numPr>
        <w:spacing w:after="0"/>
        <w:ind w:left="357" w:hanging="357"/>
        <w:jc w:val="both"/>
        <w:rPr>
          <w:rFonts w:ascii="Times New Roman" w:eastAsia="Times New Roman" w:hAnsi="Times New Roman"/>
          <w:sz w:val="24"/>
          <w:szCs w:val="24"/>
          <w:lang w:eastAsia="sk-SK"/>
        </w:rPr>
      </w:pPr>
      <w:r w:rsidRPr="00A35F51">
        <w:rPr>
          <w:rFonts w:ascii="Times New Roman" w:eastAsia="Times New Roman" w:hAnsi="Times New Roman"/>
          <w:sz w:val="24"/>
          <w:szCs w:val="24"/>
          <w:lang w:eastAsia="sk-SK"/>
        </w:rPr>
        <w:t>uskutočniť mikrobiologické a chemické rozbory podľa noriem, správne hodnotiť a vysvetliť výsledky analýz</w:t>
      </w:r>
      <w:r w:rsidR="00106829" w:rsidRPr="00A35F51">
        <w:rPr>
          <w:rFonts w:ascii="Times New Roman" w:eastAsia="Times New Roman" w:hAnsi="Times New Roman"/>
          <w:sz w:val="24"/>
          <w:szCs w:val="24"/>
          <w:lang w:eastAsia="sk-SK"/>
        </w:rPr>
        <w:t>,</w:t>
      </w:r>
      <w:r w:rsidRPr="00A35F51">
        <w:rPr>
          <w:rFonts w:ascii="Times New Roman" w:eastAsia="Times New Roman" w:hAnsi="Times New Roman"/>
          <w:sz w:val="24"/>
          <w:szCs w:val="24"/>
          <w:lang w:eastAsia="sk-SK"/>
        </w:rPr>
        <w:t xml:space="preserve"> </w:t>
      </w:r>
    </w:p>
    <w:p w:rsidR="00701C5C" w:rsidRPr="00A35F51" w:rsidRDefault="00701C5C" w:rsidP="00A35F51">
      <w:pPr>
        <w:numPr>
          <w:ilvl w:val="0"/>
          <w:numId w:val="10"/>
        </w:numPr>
        <w:spacing w:after="0"/>
        <w:ind w:left="357" w:hanging="357"/>
        <w:jc w:val="both"/>
        <w:rPr>
          <w:rFonts w:ascii="Times New Roman" w:eastAsia="Times New Roman" w:hAnsi="Times New Roman"/>
          <w:sz w:val="24"/>
          <w:szCs w:val="24"/>
          <w:lang w:eastAsia="sk-SK"/>
        </w:rPr>
      </w:pPr>
      <w:r w:rsidRPr="00A35F51">
        <w:rPr>
          <w:rFonts w:ascii="Times New Roman" w:eastAsia="Times New Roman" w:hAnsi="Times New Roman"/>
          <w:sz w:val="24"/>
          <w:szCs w:val="24"/>
          <w:lang w:eastAsia="sk-SK"/>
        </w:rPr>
        <w:t>dodržiavať príslušné zásady BOZP, etické zásady a</w:t>
      </w:r>
      <w:r w:rsidR="00106829" w:rsidRPr="00A35F51">
        <w:rPr>
          <w:rFonts w:ascii="Times New Roman" w:eastAsia="Times New Roman" w:hAnsi="Times New Roman"/>
          <w:sz w:val="24"/>
          <w:szCs w:val="24"/>
          <w:lang w:eastAsia="sk-SK"/>
        </w:rPr>
        <w:t> </w:t>
      </w:r>
      <w:r w:rsidRPr="00A35F51">
        <w:rPr>
          <w:rFonts w:ascii="Times New Roman" w:eastAsia="Times New Roman" w:hAnsi="Times New Roman"/>
          <w:sz w:val="24"/>
          <w:szCs w:val="24"/>
          <w:lang w:eastAsia="sk-SK"/>
        </w:rPr>
        <w:t>normy</w:t>
      </w:r>
      <w:r w:rsidR="00106829" w:rsidRPr="00A35F51">
        <w:rPr>
          <w:rFonts w:ascii="Times New Roman" w:eastAsia="Times New Roman" w:hAnsi="Times New Roman"/>
          <w:sz w:val="24"/>
          <w:szCs w:val="24"/>
          <w:lang w:eastAsia="sk-SK"/>
        </w:rPr>
        <w:t>,</w:t>
      </w:r>
    </w:p>
    <w:p w:rsidR="00457324" w:rsidRPr="00A35F51" w:rsidRDefault="00701C5C" w:rsidP="00A35F51">
      <w:pPr>
        <w:numPr>
          <w:ilvl w:val="0"/>
          <w:numId w:val="10"/>
        </w:numPr>
        <w:spacing w:after="0"/>
        <w:ind w:left="357" w:hanging="357"/>
        <w:jc w:val="both"/>
        <w:rPr>
          <w:rFonts w:ascii="Times New Roman" w:eastAsia="Times New Roman" w:hAnsi="Times New Roman"/>
          <w:sz w:val="24"/>
          <w:szCs w:val="24"/>
          <w:lang w:eastAsia="sk-SK"/>
        </w:rPr>
      </w:pPr>
      <w:r w:rsidRPr="00A35F51">
        <w:rPr>
          <w:rFonts w:ascii="Times New Roman" w:hAnsi="Times New Roman"/>
          <w:iCs/>
          <w:sz w:val="24"/>
          <w:szCs w:val="24"/>
          <w:lang w:eastAsia="cs-CZ"/>
        </w:rPr>
        <w:t>dodržiavať zásady hygieny a bezpečnosti práce, protipožiarnej ochrany a ochrany životného</w:t>
      </w:r>
      <w:r w:rsidRPr="00A35F51">
        <w:rPr>
          <w:rFonts w:ascii="Times New Roman" w:hAnsi="Times New Roman"/>
          <w:sz w:val="24"/>
          <w:szCs w:val="24"/>
        </w:rPr>
        <w:t xml:space="preserve"> prostredia.</w:t>
      </w:r>
    </w:p>
    <w:p w:rsidR="00457324" w:rsidRPr="00A35F51" w:rsidRDefault="00457324" w:rsidP="00A35F51">
      <w:pPr>
        <w:tabs>
          <w:tab w:val="left" w:pos="1080"/>
        </w:tabs>
        <w:spacing w:before="120" w:after="0"/>
        <w:ind w:left="720"/>
        <w:jc w:val="both"/>
        <w:rPr>
          <w:rFonts w:ascii="Times New Roman" w:hAnsi="Times New Roman"/>
          <w:b/>
          <w:snapToGrid w:val="0"/>
          <w:color w:val="0000FF"/>
          <w:sz w:val="24"/>
          <w:szCs w:val="24"/>
        </w:rPr>
      </w:pPr>
      <w:r w:rsidRPr="00A35F51">
        <w:rPr>
          <w:rFonts w:ascii="Times New Roman" w:hAnsi="Times New Roman"/>
          <w:b/>
          <w:snapToGrid w:val="0"/>
          <w:color w:val="0000FF"/>
          <w:sz w:val="24"/>
          <w:szCs w:val="24"/>
        </w:rPr>
        <w:t xml:space="preserve">   </w:t>
      </w:r>
      <w:r w:rsidRPr="00A35F51">
        <w:rPr>
          <w:rFonts w:ascii="Times New Roman" w:hAnsi="Times New Roman"/>
          <w:b/>
          <w:snapToGrid w:val="0"/>
          <w:color w:val="00B050"/>
          <w:sz w:val="24"/>
          <w:szCs w:val="24"/>
        </w:rPr>
        <w:t xml:space="preserve"> c) Požadované osobnostné predpoklady, vlastnosti a schopnosti</w:t>
      </w:r>
      <w:r w:rsidRPr="00A35F51">
        <w:rPr>
          <w:rFonts w:ascii="Times New Roman" w:hAnsi="Times New Roman"/>
          <w:b/>
          <w:color w:val="00B050"/>
          <w:sz w:val="24"/>
          <w:szCs w:val="24"/>
        </w:rPr>
        <w:t xml:space="preserve"> </w:t>
      </w:r>
    </w:p>
    <w:p w:rsidR="00457324" w:rsidRPr="00A35F51" w:rsidRDefault="00457324" w:rsidP="00A35F51">
      <w:pPr>
        <w:spacing w:after="0"/>
        <w:rPr>
          <w:rFonts w:ascii="Times New Roman" w:hAnsi="Times New Roman"/>
          <w:b/>
          <w:sz w:val="24"/>
          <w:szCs w:val="24"/>
        </w:rPr>
      </w:pPr>
      <w:r w:rsidRPr="00A35F51">
        <w:rPr>
          <w:rFonts w:ascii="Times New Roman" w:hAnsi="Times New Roman"/>
          <w:b/>
          <w:sz w:val="24"/>
          <w:szCs w:val="24"/>
        </w:rPr>
        <w:t>Absolvent sa vyznačuje:</w:t>
      </w:r>
    </w:p>
    <w:p w:rsidR="00F13DA4" w:rsidRPr="00A35F51" w:rsidRDefault="00F13DA4" w:rsidP="00A35F51">
      <w:pPr>
        <w:numPr>
          <w:ilvl w:val="0"/>
          <w:numId w:val="6"/>
        </w:numPr>
        <w:tabs>
          <w:tab w:val="clear" w:pos="720"/>
          <w:tab w:val="num" w:pos="540"/>
          <w:tab w:val="num" w:pos="1134"/>
        </w:tabs>
        <w:spacing w:after="0"/>
        <w:ind w:left="1134" w:hanging="567"/>
        <w:jc w:val="both"/>
        <w:rPr>
          <w:rFonts w:ascii="Times New Roman" w:hAnsi="Times New Roman"/>
          <w:iCs/>
          <w:sz w:val="24"/>
          <w:szCs w:val="24"/>
          <w:lang w:eastAsia="cs-CZ"/>
        </w:rPr>
      </w:pPr>
      <w:bookmarkStart w:id="36" w:name="_Toc315956514"/>
      <w:r w:rsidRPr="00A35F51">
        <w:rPr>
          <w:rFonts w:ascii="Times New Roman" w:hAnsi="Times New Roman"/>
          <w:iCs/>
          <w:sz w:val="24"/>
          <w:szCs w:val="24"/>
          <w:lang w:eastAsia="cs-CZ"/>
        </w:rPr>
        <w:t>dôslednosťou a zodpovednosťou pri riešení pracovných povinností,</w:t>
      </w:r>
    </w:p>
    <w:p w:rsidR="00F13DA4" w:rsidRPr="00A35F51" w:rsidRDefault="00F13DA4" w:rsidP="00A35F51">
      <w:pPr>
        <w:numPr>
          <w:ilvl w:val="0"/>
          <w:numId w:val="6"/>
        </w:numPr>
        <w:tabs>
          <w:tab w:val="clear" w:pos="720"/>
          <w:tab w:val="num" w:pos="540"/>
          <w:tab w:val="num" w:pos="1134"/>
        </w:tabs>
        <w:spacing w:after="0"/>
        <w:ind w:left="1134" w:hanging="567"/>
        <w:jc w:val="both"/>
        <w:rPr>
          <w:rFonts w:ascii="Times New Roman" w:hAnsi="Times New Roman"/>
          <w:iCs/>
          <w:sz w:val="24"/>
          <w:szCs w:val="24"/>
          <w:lang w:eastAsia="cs-CZ"/>
        </w:rPr>
      </w:pPr>
      <w:r w:rsidRPr="00A35F51">
        <w:rPr>
          <w:rFonts w:ascii="Times New Roman" w:hAnsi="Times New Roman"/>
          <w:iCs/>
          <w:sz w:val="24"/>
          <w:szCs w:val="24"/>
          <w:lang w:eastAsia="cs-CZ"/>
        </w:rPr>
        <w:t xml:space="preserve">samostatnosťou pri práci, samostatným riešením bežných úloh,  </w:t>
      </w:r>
    </w:p>
    <w:p w:rsidR="00F13DA4" w:rsidRPr="00A35F51" w:rsidRDefault="00F13DA4" w:rsidP="00A35F51">
      <w:pPr>
        <w:numPr>
          <w:ilvl w:val="0"/>
          <w:numId w:val="6"/>
        </w:numPr>
        <w:tabs>
          <w:tab w:val="clear" w:pos="720"/>
          <w:tab w:val="num" w:pos="540"/>
          <w:tab w:val="num" w:pos="1134"/>
        </w:tabs>
        <w:spacing w:after="0"/>
        <w:ind w:left="1134" w:hanging="567"/>
        <w:jc w:val="both"/>
        <w:rPr>
          <w:rFonts w:ascii="Times New Roman" w:hAnsi="Times New Roman"/>
          <w:iCs/>
          <w:sz w:val="24"/>
          <w:szCs w:val="24"/>
          <w:lang w:eastAsia="cs-CZ"/>
        </w:rPr>
      </w:pPr>
      <w:r w:rsidRPr="00A35F51">
        <w:rPr>
          <w:rFonts w:ascii="Times New Roman" w:hAnsi="Times New Roman"/>
          <w:iCs/>
          <w:sz w:val="24"/>
          <w:szCs w:val="24"/>
          <w:lang w:eastAsia="cs-CZ"/>
        </w:rPr>
        <w:t>manuálnou zručnosťou v činnostiach konkrétneho odboru,</w:t>
      </w:r>
    </w:p>
    <w:p w:rsidR="00F13DA4" w:rsidRPr="00A35F51" w:rsidRDefault="00F13DA4" w:rsidP="00A35F51">
      <w:pPr>
        <w:numPr>
          <w:ilvl w:val="0"/>
          <w:numId w:val="6"/>
        </w:numPr>
        <w:tabs>
          <w:tab w:val="clear" w:pos="720"/>
          <w:tab w:val="num" w:pos="540"/>
          <w:tab w:val="num" w:pos="1134"/>
        </w:tabs>
        <w:spacing w:after="0"/>
        <w:ind w:left="1134" w:hanging="567"/>
        <w:jc w:val="both"/>
        <w:rPr>
          <w:rFonts w:ascii="Times New Roman" w:hAnsi="Times New Roman"/>
          <w:iCs/>
          <w:sz w:val="24"/>
          <w:szCs w:val="24"/>
          <w:lang w:eastAsia="cs-CZ"/>
        </w:rPr>
      </w:pPr>
      <w:r w:rsidRPr="00A35F51">
        <w:rPr>
          <w:rFonts w:ascii="Times New Roman" w:hAnsi="Times New Roman"/>
          <w:iCs/>
          <w:sz w:val="24"/>
          <w:szCs w:val="24"/>
          <w:lang w:eastAsia="cs-CZ"/>
        </w:rPr>
        <w:t>kreatívnym myslením,</w:t>
      </w:r>
    </w:p>
    <w:p w:rsidR="00F13DA4" w:rsidRPr="00A35F51" w:rsidRDefault="00F13DA4" w:rsidP="00A35F51">
      <w:pPr>
        <w:numPr>
          <w:ilvl w:val="0"/>
          <w:numId w:val="6"/>
        </w:numPr>
        <w:tabs>
          <w:tab w:val="clear" w:pos="720"/>
          <w:tab w:val="num" w:pos="540"/>
          <w:tab w:val="num" w:pos="1134"/>
        </w:tabs>
        <w:spacing w:after="0"/>
        <w:ind w:left="1134" w:hanging="567"/>
        <w:jc w:val="both"/>
        <w:rPr>
          <w:rFonts w:ascii="Times New Roman" w:hAnsi="Times New Roman"/>
          <w:iCs/>
          <w:sz w:val="24"/>
          <w:szCs w:val="24"/>
          <w:lang w:eastAsia="cs-CZ"/>
        </w:rPr>
      </w:pPr>
      <w:r w:rsidRPr="00A35F51">
        <w:rPr>
          <w:rFonts w:ascii="Times New Roman" w:hAnsi="Times New Roman"/>
          <w:iCs/>
          <w:sz w:val="24"/>
          <w:szCs w:val="24"/>
          <w:lang w:eastAsia="cs-CZ"/>
        </w:rPr>
        <w:t>schopnosťou integrácie a</w:t>
      </w:r>
      <w:r w:rsidR="008D3306" w:rsidRPr="00A35F51">
        <w:rPr>
          <w:rFonts w:ascii="Times New Roman" w:hAnsi="Times New Roman"/>
          <w:iCs/>
          <w:sz w:val="24"/>
          <w:szCs w:val="24"/>
          <w:lang w:eastAsia="cs-CZ"/>
        </w:rPr>
        <w:t> </w:t>
      </w:r>
      <w:r w:rsidRPr="00A35F51">
        <w:rPr>
          <w:rFonts w:ascii="Times New Roman" w:hAnsi="Times New Roman"/>
          <w:iCs/>
          <w:sz w:val="24"/>
          <w:szCs w:val="24"/>
          <w:lang w:eastAsia="cs-CZ"/>
        </w:rPr>
        <w:t>adaptability</w:t>
      </w:r>
      <w:r w:rsidR="008D3306" w:rsidRPr="00A35F51">
        <w:rPr>
          <w:rFonts w:ascii="Times New Roman" w:hAnsi="Times New Roman"/>
          <w:iCs/>
          <w:sz w:val="24"/>
          <w:szCs w:val="24"/>
          <w:lang w:eastAsia="cs-CZ"/>
        </w:rPr>
        <w:t>,</w:t>
      </w:r>
    </w:p>
    <w:p w:rsidR="00F13DA4" w:rsidRPr="00A35F51" w:rsidRDefault="00F13DA4" w:rsidP="00A35F51">
      <w:pPr>
        <w:numPr>
          <w:ilvl w:val="0"/>
          <w:numId w:val="6"/>
        </w:numPr>
        <w:tabs>
          <w:tab w:val="clear" w:pos="720"/>
          <w:tab w:val="num" w:pos="540"/>
          <w:tab w:val="num" w:pos="1134"/>
        </w:tabs>
        <w:spacing w:after="0"/>
        <w:ind w:left="1134" w:hanging="567"/>
        <w:jc w:val="both"/>
        <w:rPr>
          <w:rFonts w:ascii="Times New Roman" w:hAnsi="Times New Roman"/>
          <w:iCs/>
          <w:sz w:val="24"/>
          <w:szCs w:val="24"/>
          <w:lang w:eastAsia="cs-CZ"/>
        </w:rPr>
      </w:pPr>
      <w:r w:rsidRPr="00A35F51">
        <w:rPr>
          <w:rFonts w:ascii="Times New Roman" w:hAnsi="Times New Roman"/>
          <w:iCs/>
          <w:sz w:val="24"/>
          <w:szCs w:val="24"/>
          <w:lang w:eastAsia="cs-CZ"/>
        </w:rPr>
        <w:t>organizačnými a komunikatívnymi vlastnosťami,</w:t>
      </w:r>
    </w:p>
    <w:p w:rsidR="00F13DA4" w:rsidRPr="00A35F51" w:rsidRDefault="00F13DA4" w:rsidP="00A35F51">
      <w:pPr>
        <w:numPr>
          <w:ilvl w:val="0"/>
          <w:numId w:val="6"/>
        </w:numPr>
        <w:tabs>
          <w:tab w:val="clear" w:pos="720"/>
          <w:tab w:val="num" w:pos="540"/>
          <w:tab w:val="num" w:pos="1134"/>
        </w:tabs>
        <w:spacing w:after="0"/>
        <w:ind w:left="1134" w:hanging="567"/>
        <w:jc w:val="both"/>
        <w:rPr>
          <w:rFonts w:ascii="Times New Roman" w:hAnsi="Times New Roman"/>
          <w:iCs/>
          <w:sz w:val="24"/>
          <w:szCs w:val="24"/>
          <w:lang w:eastAsia="cs-CZ"/>
        </w:rPr>
      </w:pPr>
      <w:r w:rsidRPr="00A35F51">
        <w:rPr>
          <w:rFonts w:ascii="Times New Roman" w:hAnsi="Times New Roman"/>
          <w:iCs/>
          <w:sz w:val="24"/>
          <w:szCs w:val="24"/>
          <w:lang w:eastAsia="cs-CZ"/>
        </w:rPr>
        <w:lastRenderedPageBreak/>
        <w:t>prispôsobivosťou v nových pracovných podmienkach,</w:t>
      </w:r>
    </w:p>
    <w:p w:rsidR="00F13DA4" w:rsidRPr="00A35F51" w:rsidRDefault="00F13DA4" w:rsidP="00A35F51">
      <w:pPr>
        <w:numPr>
          <w:ilvl w:val="0"/>
          <w:numId w:val="6"/>
        </w:numPr>
        <w:tabs>
          <w:tab w:val="clear" w:pos="720"/>
          <w:tab w:val="num" w:pos="540"/>
          <w:tab w:val="num" w:pos="1134"/>
        </w:tabs>
        <w:spacing w:after="0"/>
        <w:ind w:left="1134" w:hanging="567"/>
        <w:jc w:val="both"/>
        <w:rPr>
          <w:rFonts w:ascii="Times New Roman" w:hAnsi="Times New Roman"/>
          <w:iCs/>
          <w:sz w:val="24"/>
          <w:szCs w:val="24"/>
          <w:lang w:eastAsia="cs-CZ"/>
        </w:rPr>
      </w:pPr>
      <w:r w:rsidRPr="00A35F51">
        <w:rPr>
          <w:rFonts w:ascii="Times New Roman" w:hAnsi="Times New Roman"/>
          <w:iCs/>
          <w:sz w:val="24"/>
          <w:szCs w:val="24"/>
          <w:lang w:eastAsia="cs-CZ"/>
        </w:rPr>
        <w:t>vhodným sociálnym správaním a prejavmi,</w:t>
      </w:r>
    </w:p>
    <w:p w:rsidR="00F13DA4" w:rsidRPr="00A35F51" w:rsidRDefault="00F13DA4" w:rsidP="00A35F51">
      <w:pPr>
        <w:numPr>
          <w:ilvl w:val="0"/>
          <w:numId w:val="6"/>
        </w:numPr>
        <w:tabs>
          <w:tab w:val="clear" w:pos="720"/>
          <w:tab w:val="num" w:pos="1134"/>
        </w:tabs>
        <w:spacing w:after="0"/>
        <w:ind w:left="1134" w:hanging="567"/>
        <w:jc w:val="both"/>
        <w:rPr>
          <w:rFonts w:ascii="Times New Roman" w:hAnsi="Times New Roman"/>
          <w:iCs/>
          <w:sz w:val="24"/>
          <w:szCs w:val="24"/>
          <w:lang w:eastAsia="cs-CZ"/>
        </w:rPr>
      </w:pPr>
      <w:r w:rsidRPr="00A35F51">
        <w:rPr>
          <w:rFonts w:ascii="Times New Roman" w:hAnsi="Times New Roman"/>
          <w:iCs/>
          <w:sz w:val="24"/>
          <w:szCs w:val="24"/>
          <w:lang w:eastAsia="cs-CZ"/>
        </w:rPr>
        <w:t>sebadisciplínou a mobilitou,</w:t>
      </w:r>
    </w:p>
    <w:p w:rsidR="00BC4843" w:rsidRPr="00A35F51" w:rsidRDefault="00F13DA4" w:rsidP="00A35F51">
      <w:pPr>
        <w:numPr>
          <w:ilvl w:val="0"/>
          <w:numId w:val="6"/>
        </w:numPr>
        <w:tabs>
          <w:tab w:val="clear" w:pos="720"/>
          <w:tab w:val="num" w:pos="540"/>
          <w:tab w:val="num" w:pos="1134"/>
        </w:tabs>
        <w:spacing w:after="0"/>
        <w:ind w:left="1134" w:hanging="567"/>
        <w:jc w:val="both"/>
        <w:rPr>
          <w:rFonts w:ascii="Times New Roman" w:hAnsi="Times New Roman"/>
          <w:sz w:val="24"/>
          <w:szCs w:val="24"/>
        </w:rPr>
      </w:pPr>
      <w:r w:rsidRPr="00A35F51">
        <w:rPr>
          <w:rFonts w:ascii="Times New Roman" w:hAnsi="Times New Roman"/>
          <w:iCs/>
          <w:sz w:val="24"/>
          <w:szCs w:val="24"/>
          <w:lang w:eastAsia="cs-CZ"/>
        </w:rPr>
        <w:t>potrebnou dávkou sebadôvery a pozitívnym</w:t>
      </w:r>
      <w:r w:rsidRPr="00A35F51">
        <w:rPr>
          <w:rFonts w:ascii="Times New Roman" w:hAnsi="Times New Roman"/>
          <w:sz w:val="24"/>
          <w:szCs w:val="24"/>
        </w:rPr>
        <w:t xml:space="preserve"> prístupom k povinnostiam.</w:t>
      </w:r>
    </w:p>
    <w:p w:rsidR="00701C5C" w:rsidRPr="00A35F51" w:rsidRDefault="00701C5C" w:rsidP="00A35F51">
      <w:pPr>
        <w:tabs>
          <w:tab w:val="num" w:pos="1134"/>
        </w:tabs>
        <w:spacing w:after="0"/>
        <w:jc w:val="both"/>
        <w:rPr>
          <w:rFonts w:ascii="Times New Roman" w:hAnsi="Times New Roman"/>
          <w:sz w:val="24"/>
          <w:szCs w:val="24"/>
        </w:rPr>
      </w:pPr>
    </w:p>
    <w:p w:rsidR="00701C5C" w:rsidRPr="00A35F51" w:rsidRDefault="00701C5C" w:rsidP="00A35F51">
      <w:pPr>
        <w:tabs>
          <w:tab w:val="num" w:pos="1134"/>
        </w:tabs>
        <w:spacing w:after="0"/>
        <w:jc w:val="both"/>
        <w:rPr>
          <w:rFonts w:ascii="Times New Roman" w:hAnsi="Times New Roman"/>
          <w:sz w:val="24"/>
          <w:szCs w:val="24"/>
        </w:rPr>
      </w:pPr>
    </w:p>
    <w:p w:rsidR="007B6A46" w:rsidRPr="00BB3625" w:rsidRDefault="007B6A46">
      <w:pPr>
        <w:spacing w:after="160" w:line="259" w:lineRule="auto"/>
        <w:rPr>
          <w:rFonts w:ascii="Arial" w:eastAsia="Times New Roman" w:hAnsi="Arial" w:cs="Arial"/>
          <w:b/>
          <w:bCs/>
          <w:color w:val="00B050"/>
          <w:sz w:val="20"/>
          <w:szCs w:val="20"/>
        </w:rPr>
      </w:pPr>
      <w:bookmarkStart w:id="37" w:name="_Toc517804756"/>
      <w:r w:rsidRPr="00BB3625">
        <w:rPr>
          <w:rFonts w:ascii="Arial" w:hAnsi="Arial" w:cs="Arial"/>
          <w:color w:val="00B050"/>
          <w:sz w:val="20"/>
          <w:szCs w:val="20"/>
        </w:rPr>
        <w:br w:type="page"/>
      </w:r>
    </w:p>
    <w:p w:rsidR="00BC4843" w:rsidRPr="00014474" w:rsidRDefault="00CD110F" w:rsidP="00014474">
      <w:pPr>
        <w:pStyle w:val="Nadpis1"/>
        <w:tabs>
          <w:tab w:val="clear" w:pos="0"/>
        </w:tabs>
        <w:spacing w:before="0"/>
        <w:rPr>
          <w:rFonts w:ascii="Times New Roman" w:hAnsi="Times New Roman"/>
          <w:color w:val="00B050"/>
          <w:sz w:val="24"/>
          <w:szCs w:val="24"/>
        </w:rPr>
      </w:pPr>
      <w:bookmarkStart w:id="38" w:name="_Toc157899199"/>
      <w:r w:rsidRPr="00014474">
        <w:rPr>
          <w:rFonts w:ascii="Times New Roman" w:hAnsi="Times New Roman"/>
          <w:color w:val="00B050"/>
          <w:sz w:val="24"/>
          <w:szCs w:val="24"/>
        </w:rPr>
        <w:lastRenderedPageBreak/>
        <w:t>U</w:t>
      </w:r>
      <w:bookmarkEnd w:id="37"/>
      <w:r w:rsidR="00AE3684">
        <w:rPr>
          <w:rFonts w:ascii="Times New Roman" w:hAnsi="Times New Roman"/>
          <w:color w:val="00B050"/>
          <w:sz w:val="24"/>
          <w:szCs w:val="24"/>
        </w:rPr>
        <w:t>ČEBNÝ PLÁN</w:t>
      </w:r>
      <w:bookmarkEnd w:id="38"/>
    </w:p>
    <w:p w:rsidR="00136DEA" w:rsidRPr="00014474" w:rsidRDefault="00136DEA" w:rsidP="00014474">
      <w:pPr>
        <w:rPr>
          <w:rFonts w:ascii="Times New Roman" w:hAnsi="Times New Roman"/>
          <w:sz w:val="24"/>
          <w:szCs w:val="24"/>
        </w:rPr>
      </w:pPr>
    </w:p>
    <w:tbl>
      <w:tblPr>
        <w:tblW w:w="99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36"/>
        <w:gridCol w:w="5986"/>
      </w:tblGrid>
      <w:tr w:rsidR="00136DEA" w:rsidRPr="00014474" w:rsidTr="00720AB4">
        <w:tc>
          <w:tcPr>
            <w:tcW w:w="3936" w:type="dxa"/>
          </w:tcPr>
          <w:p w:rsidR="00136DEA" w:rsidRPr="00014474" w:rsidRDefault="00136DEA" w:rsidP="00014474">
            <w:pPr>
              <w:spacing w:after="0"/>
              <w:jc w:val="both"/>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Škola (názov, adresa)</w:t>
            </w:r>
          </w:p>
        </w:tc>
        <w:tc>
          <w:tcPr>
            <w:tcW w:w="5986" w:type="dxa"/>
          </w:tcPr>
          <w:p w:rsidR="00136DEA" w:rsidRPr="00014474" w:rsidRDefault="00136DEA" w:rsidP="00014474">
            <w:pPr>
              <w:spacing w:after="0"/>
              <w:jc w:val="both"/>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SPOJENÁ ŠKOLA, Slančíkovej 2, 950 50 Nitra</w:t>
            </w:r>
          </w:p>
          <w:p w:rsidR="00136DEA" w:rsidRPr="00014474" w:rsidRDefault="00014474" w:rsidP="00014474">
            <w:pPr>
              <w:spacing w:after="0"/>
              <w:jc w:val="both"/>
              <w:rPr>
                <w:rFonts w:ascii="Times New Roman" w:eastAsia="Times New Roman" w:hAnsi="Times New Roman"/>
                <w:b/>
                <w:sz w:val="24"/>
                <w:szCs w:val="24"/>
                <w:lang w:eastAsia="sk-SK"/>
              </w:rPr>
            </w:pPr>
            <w:r>
              <w:rPr>
                <w:rFonts w:ascii="Times New Roman" w:eastAsia="Times New Roman" w:hAnsi="Times New Roman"/>
                <w:b/>
                <w:sz w:val="24"/>
                <w:szCs w:val="24"/>
                <w:lang w:eastAsia="sk-SK"/>
              </w:rPr>
              <w:t>Org.</w:t>
            </w:r>
            <w:r w:rsidR="00136DEA" w:rsidRPr="00014474">
              <w:rPr>
                <w:rFonts w:ascii="Times New Roman" w:eastAsia="Times New Roman" w:hAnsi="Times New Roman"/>
                <w:b/>
                <w:sz w:val="24"/>
                <w:szCs w:val="24"/>
                <w:lang w:eastAsia="sk-SK"/>
              </w:rPr>
              <w:t xml:space="preserve"> zložka: Stredná prie</w:t>
            </w:r>
            <w:r>
              <w:rPr>
                <w:rFonts w:ascii="Times New Roman" w:eastAsia="Times New Roman" w:hAnsi="Times New Roman"/>
                <w:b/>
                <w:sz w:val="24"/>
                <w:szCs w:val="24"/>
                <w:lang w:eastAsia="sk-SK"/>
              </w:rPr>
              <w:t>myselná škola</w:t>
            </w:r>
            <w:r w:rsidR="00136DEA" w:rsidRPr="00014474">
              <w:rPr>
                <w:rFonts w:ascii="Times New Roman" w:eastAsia="Times New Roman" w:hAnsi="Times New Roman"/>
                <w:b/>
                <w:sz w:val="24"/>
                <w:szCs w:val="24"/>
                <w:lang w:eastAsia="sk-SK"/>
              </w:rPr>
              <w:t xml:space="preserve"> potravinárska Nitra</w:t>
            </w:r>
          </w:p>
        </w:tc>
      </w:tr>
      <w:tr w:rsidR="00136DEA" w:rsidRPr="00014474" w:rsidTr="00720AB4">
        <w:tc>
          <w:tcPr>
            <w:tcW w:w="3936" w:type="dxa"/>
          </w:tcPr>
          <w:p w:rsidR="00136DEA" w:rsidRPr="00014474" w:rsidRDefault="00136DEA" w:rsidP="00014474">
            <w:pPr>
              <w:spacing w:after="0"/>
              <w:jc w:val="both"/>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Názov ŠkVP</w:t>
            </w:r>
          </w:p>
        </w:tc>
        <w:tc>
          <w:tcPr>
            <w:tcW w:w="5986" w:type="dxa"/>
          </w:tcPr>
          <w:p w:rsidR="00136DEA" w:rsidRPr="00014474" w:rsidRDefault="00136DEA" w:rsidP="00014474">
            <w:pPr>
              <w:spacing w:after="0"/>
              <w:jc w:val="both"/>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Zodpovednosťou k úspechu</w:t>
            </w:r>
          </w:p>
        </w:tc>
      </w:tr>
      <w:tr w:rsidR="00136DEA" w:rsidRPr="00014474" w:rsidTr="00720AB4">
        <w:tc>
          <w:tcPr>
            <w:tcW w:w="3936" w:type="dxa"/>
          </w:tcPr>
          <w:p w:rsidR="00136DEA" w:rsidRPr="00014474" w:rsidRDefault="00136DEA" w:rsidP="00014474">
            <w:pPr>
              <w:spacing w:after="0"/>
              <w:jc w:val="both"/>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Kód a názov ŠVP</w:t>
            </w:r>
          </w:p>
        </w:tc>
        <w:tc>
          <w:tcPr>
            <w:tcW w:w="5986" w:type="dxa"/>
          </w:tcPr>
          <w:p w:rsidR="00136DEA" w:rsidRPr="00014474" w:rsidRDefault="00136DEA" w:rsidP="00014474">
            <w:pPr>
              <w:spacing w:after="0"/>
              <w:jc w:val="both"/>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29 Potravinárstvo</w:t>
            </w:r>
          </w:p>
        </w:tc>
      </w:tr>
      <w:tr w:rsidR="00136DEA" w:rsidRPr="00014474" w:rsidTr="00720AB4">
        <w:tc>
          <w:tcPr>
            <w:tcW w:w="3936" w:type="dxa"/>
          </w:tcPr>
          <w:p w:rsidR="00136DEA" w:rsidRPr="00014474" w:rsidRDefault="00136DEA" w:rsidP="00014474">
            <w:pPr>
              <w:spacing w:after="0"/>
              <w:jc w:val="both"/>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Kód a názov študijného  odboru</w:t>
            </w:r>
          </w:p>
        </w:tc>
        <w:tc>
          <w:tcPr>
            <w:tcW w:w="5986" w:type="dxa"/>
          </w:tcPr>
          <w:p w:rsidR="00136DEA" w:rsidRPr="00014474" w:rsidRDefault="00136DEA" w:rsidP="00014474">
            <w:pPr>
              <w:spacing w:after="0"/>
              <w:rPr>
                <w:rFonts w:ascii="Times New Roman" w:eastAsia="Times New Roman" w:hAnsi="Times New Roman"/>
                <w:b/>
                <w:sz w:val="24"/>
                <w:szCs w:val="24"/>
                <w:lang w:eastAsia="sk-SK"/>
              </w:rPr>
            </w:pPr>
            <w:r w:rsidRPr="00014474">
              <w:rPr>
                <w:rFonts w:ascii="Times New Roman" w:eastAsia="Times New Roman" w:hAnsi="Times New Roman"/>
                <w:b/>
                <w:color w:val="00B050"/>
                <w:sz w:val="24"/>
                <w:szCs w:val="24"/>
                <w:lang w:eastAsia="sk-SK"/>
              </w:rPr>
              <w:t>2950 M poradenstvo vo výžive</w:t>
            </w:r>
          </w:p>
        </w:tc>
      </w:tr>
      <w:tr w:rsidR="00136DEA" w:rsidRPr="00014474" w:rsidTr="00720AB4">
        <w:tc>
          <w:tcPr>
            <w:tcW w:w="3936" w:type="dxa"/>
          </w:tcPr>
          <w:p w:rsidR="00136DEA" w:rsidRPr="00014474" w:rsidRDefault="00136DEA" w:rsidP="00014474">
            <w:pPr>
              <w:spacing w:after="0"/>
              <w:jc w:val="both"/>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Stupeň vzdelania</w:t>
            </w:r>
          </w:p>
        </w:tc>
        <w:tc>
          <w:tcPr>
            <w:tcW w:w="5986" w:type="dxa"/>
          </w:tcPr>
          <w:p w:rsidR="00136DEA" w:rsidRPr="00014474" w:rsidRDefault="00136DEA" w:rsidP="00014474">
            <w:pPr>
              <w:spacing w:after="0"/>
              <w:jc w:val="both"/>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úplné stredné odborné vzdelanie – ISCED 3A</w:t>
            </w:r>
          </w:p>
        </w:tc>
      </w:tr>
      <w:tr w:rsidR="00136DEA" w:rsidRPr="00014474" w:rsidTr="00720AB4">
        <w:tc>
          <w:tcPr>
            <w:tcW w:w="3936" w:type="dxa"/>
          </w:tcPr>
          <w:p w:rsidR="00136DEA" w:rsidRPr="00014474" w:rsidRDefault="00136DEA" w:rsidP="00014474">
            <w:pPr>
              <w:spacing w:after="0"/>
              <w:jc w:val="both"/>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Dĺžka štúdia</w:t>
            </w:r>
          </w:p>
        </w:tc>
        <w:tc>
          <w:tcPr>
            <w:tcW w:w="5986" w:type="dxa"/>
          </w:tcPr>
          <w:p w:rsidR="00136DEA" w:rsidRPr="00014474" w:rsidRDefault="00136DEA" w:rsidP="00014474">
            <w:pPr>
              <w:spacing w:after="0"/>
              <w:jc w:val="both"/>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 xml:space="preserve"> 4 roky</w:t>
            </w:r>
          </w:p>
        </w:tc>
      </w:tr>
      <w:tr w:rsidR="00136DEA" w:rsidRPr="00014474" w:rsidTr="00720AB4">
        <w:tc>
          <w:tcPr>
            <w:tcW w:w="3936" w:type="dxa"/>
          </w:tcPr>
          <w:p w:rsidR="00136DEA" w:rsidRPr="00014474" w:rsidRDefault="00136DEA" w:rsidP="00014474">
            <w:pPr>
              <w:spacing w:after="0"/>
              <w:jc w:val="both"/>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Forma štúdia</w:t>
            </w:r>
          </w:p>
        </w:tc>
        <w:tc>
          <w:tcPr>
            <w:tcW w:w="5986" w:type="dxa"/>
          </w:tcPr>
          <w:p w:rsidR="00136DEA" w:rsidRPr="00014474" w:rsidRDefault="00136DEA" w:rsidP="00014474">
            <w:pPr>
              <w:spacing w:after="0"/>
              <w:jc w:val="both"/>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denná</w:t>
            </w:r>
          </w:p>
        </w:tc>
      </w:tr>
      <w:tr w:rsidR="00136DEA" w:rsidRPr="00014474" w:rsidTr="00720AB4">
        <w:tc>
          <w:tcPr>
            <w:tcW w:w="3936" w:type="dxa"/>
          </w:tcPr>
          <w:p w:rsidR="00136DEA" w:rsidRPr="00014474" w:rsidRDefault="00136DEA" w:rsidP="00014474">
            <w:pPr>
              <w:spacing w:after="0"/>
              <w:jc w:val="both"/>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iné</w:t>
            </w:r>
          </w:p>
        </w:tc>
        <w:tc>
          <w:tcPr>
            <w:tcW w:w="5986" w:type="dxa"/>
          </w:tcPr>
          <w:p w:rsidR="00136DEA" w:rsidRPr="00014474" w:rsidRDefault="00136DEA" w:rsidP="00014474">
            <w:pPr>
              <w:spacing w:after="0"/>
              <w:jc w:val="both"/>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štátna škola</w:t>
            </w:r>
          </w:p>
        </w:tc>
      </w:tr>
      <w:tr w:rsidR="00136DEA" w:rsidRPr="00014474" w:rsidTr="00720AB4">
        <w:tc>
          <w:tcPr>
            <w:tcW w:w="3936" w:type="dxa"/>
          </w:tcPr>
          <w:p w:rsidR="00136DEA" w:rsidRPr="00014474" w:rsidRDefault="00136DEA" w:rsidP="00014474">
            <w:pPr>
              <w:spacing w:after="0"/>
              <w:jc w:val="both"/>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Vyučovací jazyk</w:t>
            </w:r>
          </w:p>
        </w:tc>
        <w:tc>
          <w:tcPr>
            <w:tcW w:w="5986" w:type="dxa"/>
          </w:tcPr>
          <w:p w:rsidR="00136DEA" w:rsidRPr="00014474" w:rsidRDefault="00136DEA" w:rsidP="00014474">
            <w:pPr>
              <w:spacing w:after="0"/>
              <w:jc w:val="both"/>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slovenský jazyk</w:t>
            </w:r>
          </w:p>
        </w:tc>
      </w:tr>
    </w:tbl>
    <w:p w:rsidR="00136DEA" w:rsidRPr="00014474" w:rsidRDefault="00136DEA" w:rsidP="00014474">
      <w:pPr>
        <w:rPr>
          <w:rFonts w:ascii="Times New Roman" w:hAnsi="Times New Roman"/>
          <w:sz w:val="24"/>
          <w:szCs w:val="24"/>
        </w:rPr>
      </w:pPr>
    </w:p>
    <w:tbl>
      <w:tblPr>
        <w:tblW w:w="9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36"/>
        <w:gridCol w:w="1134"/>
        <w:gridCol w:w="992"/>
        <w:gridCol w:w="992"/>
        <w:gridCol w:w="992"/>
        <w:gridCol w:w="1717"/>
      </w:tblGrid>
      <w:tr w:rsidR="00476C90" w:rsidRPr="00014474" w:rsidTr="00720AB4">
        <w:tc>
          <w:tcPr>
            <w:tcW w:w="3936" w:type="dxa"/>
            <w:vMerge w:val="restart"/>
            <w:tcBorders>
              <w:top w:val="single" w:sz="4" w:space="0" w:color="auto"/>
              <w:left w:val="single" w:sz="4" w:space="0" w:color="auto"/>
              <w:bottom w:val="double" w:sz="4" w:space="0" w:color="auto"/>
              <w:right w:val="single" w:sz="4" w:space="0" w:color="auto"/>
            </w:tcBorders>
            <w:shd w:val="clear" w:color="auto" w:fill="74F862"/>
            <w:hideMark/>
          </w:tcPr>
          <w:p w:rsidR="00476C90" w:rsidRPr="00014474" w:rsidRDefault="00476C90" w:rsidP="00014474">
            <w:pPr>
              <w:spacing w:after="0"/>
              <w:jc w:val="both"/>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 xml:space="preserve">Kategórie a názvy vyučovacích predmetov  </w:t>
            </w:r>
          </w:p>
        </w:tc>
        <w:tc>
          <w:tcPr>
            <w:tcW w:w="5827" w:type="dxa"/>
            <w:gridSpan w:val="5"/>
            <w:tcBorders>
              <w:top w:val="single" w:sz="4" w:space="0" w:color="auto"/>
              <w:left w:val="single" w:sz="4" w:space="0" w:color="auto"/>
              <w:bottom w:val="single" w:sz="4" w:space="0" w:color="auto"/>
              <w:right w:val="single" w:sz="4" w:space="0" w:color="auto"/>
            </w:tcBorders>
            <w:shd w:val="clear" w:color="auto" w:fill="74F862"/>
            <w:hideMark/>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Počet týždenných hodín v ročníku</w:t>
            </w:r>
          </w:p>
        </w:tc>
      </w:tr>
      <w:tr w:rsidR="00476C90" w:rsidRPr="00014474" w:rsidTr="00720AB4">
        <w:tc>
          <w:tcPr>
            <w:tcW w:w="3936" w:type="dxa"/>
            <w:vMerge/>
            <w:tcBorders>
              <w:top w:val="single" w:sz="4" w:space="0" w:color="auto"/>
              <w:left w:val="single" w:sz="4" w:space="0" w:color="auto"/>
              <w:bottom w:val="double" w:sz="4" w:space="0" w:color="auto"/>
              <w:right w:val="single" w:sz="4" w:space="0" w:color="auto"/>
            </w:tcBorders>
            <w:vAlign w:val="center"/>
            <w:hideMark/>
          </w:tcPr>
          <w:p w:rsidR="00476C90" w:rsidRPr="00014474" w:rsidRDefault="00476C90" w:rsidP="00014474">
            <w:pPr>
              <w:spacing w:after="0"/>
              <w:rPr>
                <w:rFonts w:ascii="Times New Roman" w:hAnsi="Times New Roman"/>
                <w:b/>
                <w:sz w:val="24"/>
                <w:szCs w:val="24"/>
              </w:rPr>
            </w:pPr>
          </w:p>
        </w:tc>
        <w:tc>
          <w:tcPr>
            <w:tcW w:w="1134" w:type="dxa"/>
            <w:tcBorders>
              <w:top w:val="single" w:sz="4" w:space="0" w:color="auto"/>
              <w:left w:val="single" w:sz="4" w:space="0" w:color="auto"/>
              <w:bottom w:val="double" w:sz="4" w:space="0" w:color="auto"/>
              <w:right w:val="single" w:sz="4" w:space="0" w:color="auto"/>
            </w:tcBorders>
            <w:shd w:val="clear" w:color="auto" w:fill="74F862"/>
            <w:hideMark/>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1.</w:t>
            </w:r>
          </w:p>
        </w:tc>
        <w:tc>
          <w:tcPr>
            <w:tcW w:w="992" w:type="dxa"/>
            <w:tcBorders>
              <w:top w:val="single" w:sz="4" w:space="0" w:color="auto"/>
              <w:left w:val="single" w:sz="4" w:space="0" w:color="auto"/>
              <w:bottom w:val="double" w:sz="4" w:space="0" w:color="auto"/>
              <w:right w:val="single" w:sz="4" w:space="0" w:color="auto"/>
            </w:tcBorders>
            <w:shd w:val="clear" w:color="auto" w:fill="74F862"/>
            <w:hideMark/>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2.</w:t>
            </w:r>
          </w:p>
        </w:tc>
        <w:tc>
          <w:tcPr>
            <w:tcW w:w="992" w:type="dxa"/>
            <w:tcBorders>
              <w:top w:val="single" w:sz="4" w:space="0" w:color="auto"/>
              <w:left w:val="single" w:sz="4" w:space="0" w:color="auto"/>
              <w:bottom w:val="double" w:sz="4" w:space="0" w:color="auto"/>
              <w:right w:val="single" w:sz="4" w:space="0" w:color="auto"/>
            </w:tcBorders>
            <w:shd w:val="clear" w:color="auto" w:fill="74F862"/>
            <w:hideMark/>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3.</w:t>
            </w:r>
          </w:p>
        </w:tc>
        <w:tc>
          <w:tcPr>
            <w:tcW w:w="992" w:type="dxa"/>
            <w:tcBorders>
              <w:top w:val="single" w:sz="4" w:space="0" w:color="auto"/>
              <w:left w:val="single" w:sz="4" w:space="0" w:color="auto"/>
              <w:bottom w:val="double" w:sz="4" w:space="0" w:color="auto"/>
              <w:right w:val="single" w:sz="4" w:space="0" w:color="auto"/>
            </w:tcBorders>
            <w:shd w:val="clear" w:color="auto" w:fill="74F862"/>
            <w:hideMark/>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4.</w:t>
            </w:r>
          </w:p>
        </w:tc>
        <w:tc>
          <w:tcPr>
            <w:tcW w:w="1717" w:type="dxa"/>
            <w:tcBorders>
              <w:top w:val="single" w:sz="4" w:space="0" w:color="auto"/>
              <w:left w:val="single" w:sz="4" w:space="0" w:color="auto"/>
              <w:bottom w:val="double" w:sz="4" w:space="0" w:color="auto"/>
              <w:right w:val="single" w:sz="4" w:space="0" w:color="auto"/>
            </w:tcBorders>
            <w:shd w:val="clear" w:color="auto" w:fill="74F862"/>
            <w:hideMark/>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spolu</w:t>
            </w:r>
          </w:p>
        </w:tc>
      </w:tr>
      <w:tr w:rsidR="00476C90" w:rsidRPr="00014474" w:rsidTr="00720AB4">
        <w:tc>
          <w:tcPr>
            <w:tcW w:w="3936" w:type="dxa"/>
            <w:tcBorders>
              <w:top w:val="double" w:sz="4" w:space="0" w:color="auto"/>
              <w:left w:val="single" w:sz="12" w:space="0" w:color="auto"/>
              <w:bottom w:val="single" w:sz="4" w:space="0" w:color="auto"/>
              <w:right w:val="single" w:sz="4" w:space="0" w:color="auto"/>
            </w:tcBorders>
            <w:shd w:val="clear" w:color="auto" w:fill="74F862"/>
            <w:hideMark/>
          </w:tcPr>
          <w:p w:rsidR="00476C90" w:rsidRPr="00014474" w:rsidRDefault="00476C90" w:rsidP="00014474">
            <w:pPr>
              <w:spacing w:after="0"/>
              <w:jc w:val="both"/>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Všeobecné vzdelávanie</w:t>
            </w:r>
          </w:p>
        </w:tc>
        <w:tc>
          <w:tcPr>
            <w:tcW w:w="1134" w:type="dxa"/>
            <w:tcBorders>
              <w:top w:val="double" w:sz="4" w:space="0" w:color="auto"/>
              <w:left w:val="single" w:sz="4" w:space="0" w:color="auto"/>
              <w:bottom w:val="single" w:sz="4" w:space="0" w:color="auto"/>
              <w:right w:val="single" w:sz="4" w:space="0" w:color="auto"/>
            </w:tcBorders>
            <w:shd w:val="clear" w:color="auto" w:fill="74F862"/>
            <w:hideMark/>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21</w:t>
            </w:r>
          </w:p>
        </w:tc>
        <w:tc>
          <w:tcPr>
            <w:tcW w:w="992" w:type="dxa"/>
            <w:tcBorders>
              <w:top w:val="double" w:sz="4" w:space="0" w:color="auto"/>
              <w:left w:val="single" w:sz="4" w:space="0" w:color="auto"/>
              <w:bottom w:val="single" w:sz="4" w:space="0" w:color="auto"/>
              <w:right w:val="single" w:sz="4" w:space="0" w:color="auto"/>
            </w:tcBorders>
            <w:shd w:val="clear" w:color="auto" w:fill="74F862"/>
            <w:hideMark/>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13</w:t>
            </w:r>
          </w:p>
        </w:tc>
        <w:tc>
          <w:tcPr>
            <w:tcW w:w="992" w:type="dxa"/>
            <w:tcBorders>
              <w:top w:val="double" w:sz="4" w:space="0" w:color="auto"/>
              <w:left w:val="single" w:sz="4" w:space="0" w:color="auto"/>
              <w:bottom w:val="single" w:sz="4" w:space="0" w:color="auto"/>
              <w:right w:val="single" w:sz="4" w:space="0" w:color="auto"/>
            </w:tcBorders>
            <w:shd w:val="clear" w:color="auto" w:fill="74F862"/>
            <w:hideMark/>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11</w:t>
            </w:r>
          </w:p>
        </w:tc>
        <w:tc>
          <w:tcPr>
            <w:tcW w:w="992" w:type="dxa"/>
            <w:tcBorders>
              <w:top w:val="double" w:sz="4" w:space="0" w:color="auto"/>
              <w:left w:val="single" w:sz="4" w:space="0" w:color="auto"/>
              <w:bottom w:val="single" w:sz="4" w:space="0" w:color="auto"/>
              <w:right w:val="single" w:sz="4" w:space="0" w:color="auto"/>
            </w:tcBorders>
            <w:shd w:val="clear" w:color="auto" w:fill="74F862"/>
            <w:hideMark/>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8</w:t>
            </w:r>
          </w:p>
        </w:tc>
        <w:tc>
          <w:tcPr>
            <w:tcW w:w="1717" w:type="dxa"/>
            <w:tcBorders>
              <w:top w:val="double" w:sz="4" w:space="0" w:color="auto"/>
              <w:left w:val="single" w:sz="4" w:space="0" w:color="auto"/>
              <w:bottom w:val="single" w:sz="4" w:space="0" w:color="auto"/>
              <w:right w:val="single" w:sz="12" w:space="0" w:color="auto"/>
            </w:tcBorders>
            <w:shd w:val="clear" w:color="auto" w:fill="74F862"/>
            <w:hideMark/>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53</w:t>
            </w:r>
          </w:p>
        </w:tc>
      </w:tr>
      <w:tr w:rsidR="00476C90" w:rsidRPr="00014474" w:rsidTr="00720AB4">
        <w:tc>
          <w:tcPr>
            <w:tcW w:w="8046" w:type="dxa"/>
            <w:gridSpan w:val="5"/>
            <w:tcBorders>
              <w:top w:val="single" w:sz="4" w:space="0" w:color="auto"/>
              <w:left w:val="single" w:sz="12" w:space="0" w:color="auto"/>
              <w:bottom w:val="single" w:sz="4" w:space="0" w:color="auto"/>
              <w:right w:val="single" w:sz="4" w:space="0" w:color="auto"/>
            </w:tcBorders>
            <w:shd w:val="clear" w:color="auto" w:fill="D9D9D9"/>
            <w:hideMark/>
          </w:tcPr>
          <w:p w:rsidR="00476C90" w:rsidRPr="00014474" w:rsidRDefault="00476C90" w:rsidP="00014474">
            <w:pPr>
              <w:spacing w:after="0"/>
              <w:rPr>
                <w:rFonts w:ascii="Times New Roman" w:eastAsia="Times New Roman" w:hAnsi="Times New Roman"/>
                <w:sz w:val="24"/>
                <w:szCs w:val="24"/>
                <w:lang w:eastAsia="sk-SK"/>
              </w:rPr>
            </w:pPr>
            <w:r w:rsidRPr="00014474">
              <w:rPr>
                <w:rFonts w:ascii="Times New Roman" w:eastAsia="Times New Roman" w:hAnsi="Times New Roman"/>
                <w:b/>
                <w:sz w:val="24"/>
                <w:szCs w:val="24"/>
                <w:lang w:eastAsia="sk-SK"/>
              </w:rPr>
              <w:t>Jazyk a komunikácia</w:t>
            </w:r>
          </w:p>
        </w:tc>
        <w:tc>
          <w:tcPr>
            <w:tcW w:w="1717" w:type="dxa"/>
            <w:tcBorders>
              <w:top w:val="single" w:sz="4" w:space="0" w:color="auto"/>
              <w:left w:val="single" w:sz="4" w:space="0" w:color="auto"/>
              <w:bottom w:val="single" w:sz="4" w:space="0" w:color="auto"/>
              <w:right w:val="single" w:sz="12" w:space="0" w:color="auto"/>
            </w:tcBorders>
            <w:shd w:val="clear" w:color="auto" w:fill="D9D9D9"/>
            <w:vAlign w:val="center"/>
            <w:hideMark/>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24</w:t>
            </w:r>
          </w:p>
        </w:tc>
      </w:tr>
      <w:tr w:rsidR="00476C90" w:rsidRPr="00014474" w:rsidTr="00720AB4">
        <w:tc>
          <w:tcPr>
            <w:tcW w:w="3936" w:type="dxa"/>
            <w:tcBorders>
              <w:top w:val="single" w:sz="4" w:space="0" w:color="auto"/>
              <w:left w:val="single" w:sz="12" w:space="0" w:color="auto"/>
              <w:bottom w:val="single" w:sz="4" w:space="0" w:color="auto"/>
              <w:right w:val="single" w:sz="4" w:space="0" w:color="auto"/>
            </w:tcBorders>
            <w:hideMark/>
          </w:tcPr>
          <w:p w:rsidR="00476C90" w:rsidRPr="00014474" w:rsidRDefault="00476C90"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slovenský jazyk a literatúra</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3</w:t>
            </w:r>
          </w:p>
        </w:tc>
        <w:tc>
          <w:tcPr>
            <w:tcW w:w="1717" w:type="dxa"/>
            <w:tcBorders>
              <w:top w:val="single" w:sz="4" w:space="0" w:color="auto"/>
              <w:left w:val="single" w:sz="4" w:space="0" w:color="auto"/>
              <w:bottom w:val="single" w:sz="4" w:space="0" w:color="auto"/>
              <w:right w:val="single" w:sz="12"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12</w:t>
            </w:r>
          </w:p>
        </w:tc>
      </w:tr>
      <w:tr w:rsidR="00476C90" w:rsidRPr="00014474" w:rsidTr="00720AB4">
        <w:tc>
          <w:tcPr>
            <w:tcW w:w="3936" w:type="dxa"/>
            <w:tcBorders>
              <w:top w:val="single" w:sz="4" w:space="0" w:color="auto"/>
              <w:left w:val="single" w:sz="12" w:space="0" w:color="auto"/>
              <w:bottom w:val="single" w:sz="4" w:space="0" w:color="auto"/>
              <w:right w:val="single" w:sz="4" w:space="0" w:color="auto"/>
            </w:tcBorders>
            <w:hideMark/>
          </w:tcPr>
          <w:p w:rsidR="00476C90" w:rsidRPr="00014474" w:rsidRDefault="00476C90"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 xml:space="preserve">cudzí jazyk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3</w:t>
            </w:r>
          </w:p>
        </w:tc>
        <w:tc>
          <w:tcPr>
            <w:tcW w:w="1717" w:type="dxa"/>
            <w:tcBorders>
              <w:top w:val="single" w:sz="4" w:space="0" w:color="auto"/>
              <w:left w:val="single" w:sz="4" w:space="0" w:color="auto"/>
              <w:bottom w:val="single" w:sz="4" w:space="0" w:color="auto"/>
              <w:right w:val="single" w:sz="12"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12</w:t>
            </w:r>
          </w:p>
        </w:tc>
      </w:tr>
      <w:tr w:rsidR="00476C90" w:rsidRPr="00014474" w:rsidTr="00720AB4">
        <w:tc>
          <w:tcPr>
            <w:tcW w:w="8046" w:type="dxa"/>
            <w:gridSpan w:val="5"/>
            <w:tcBorders>
              <w:top w:val="single" w:sz="4" w:space="0" w:color="auto"/>
              <w:left w:val="single" w:sz="12" w:space="0" w:color="auto"/>
              <w:bottom w:val="single" w:sz="4" w:space="0" w:color="auto"/>
              <w:right w:val="single" w:sz="4" w:space="0" w:color="auto"/>
            </w:tcBorders>
            <w:shd w:val="clear" w:color="auto" w:fill="D9D9D9"/>
            <w:hideMark/>
          </w:tcPr>
          <w:p w:rsidR="00476C90" w:rsidRPr="00014474" w:rsidRDefault="00476C90" w:rsidP="00014474">
            <w:pPr>
              <w:spacing w:after="0"/>
              <w:rPr>
                <w:rFonts w:ascii="Times New Roman" w:eastAsia="Times New Roman" w:hAnsi="Times New Roman"/>
                <w:sz w:val="24"/>
                <w:szCs w:val="24"/>
                <w:lang w:eastAsia="sk-SK"/>
              </w:rPr>
            </w:pPr>
            <w:r w:rsidRPr="00014474">
              <w:rPr>
                <w:rFonts w:ascii="Times New Roman" w:eastAsia="Times New Roman" w:hAnsi="Times New Roman"/>
                <w:b/>
                <w:sz w:val="24"/>
                <w:szCs w:val="24"/>
                <w:lang w:eastAsia="sk-SK"/>
              </w:rPr>
              <w:t>Človek a hodnoty a spoločnosť</w:t>
            </w:r>
          </w:p>
        </w:tc>
        <w:tc>
          <w:tcPr>
            <w:tcW w:w="1717" w:type="dxa"/>
            <w:tcBorders>
              <w:top w:val="single" w:sz="4" w:space="0" w:color="auto"/>
              <w:left w:val="single" w:sz="4" w:space="0" w:color="auto"/>
              <w:bottom w:val="single" w:sz="4" w:space="0" w:color="auto"/>
              <w:right w:val="single" w:sz="12" w:space="0" w:color="auto"/>
            </w:tcBorders>
            <w:shd w:val="clear" w:color="auto" w:fill="D9D9D9"/>
            <w:vAlign w:val="center"/>
            <w:hideMark/>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2</w:t>
            </w:r>
          </w:p>
        </w:tc>
      </w:tr>
      <w:tr w:rsidR="00476C90" w:rsidRPr="00014474" w:rsidTr="00720AB4">
        <w:tc>
          <w:tcPr>
            <w:tcW w:w="3936" w:type="dxa"/>
            <w:tcBorders>
              <w:top w:val="single" w:sz="4" w:space="0" w:color="auto"/>
              <w:left w:val="single" w:sz="12" w:space="0" w:color="auto"/>
              <w:bottom w:val="single" w:sz="4" w:space="0" w:color="auto"/>
              <w:right w:val="single" w:sz="4" w:space="0" w:color="auto"/>
            </w:tcBorders>
            <w:hideMark/>
          </w:tcPr>
          <w:p w:rsidR="00476C90" w:rsidRPr="00014474" w:rsidRDefault="00476C90"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 xml:space="preserve">etická výchova/ náboženská výchova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w:t>
            </w:r>
          </w:p>
        </w:tc>
        <w:tc>
          <w:tcPr>
            <w:tcW w:w="1717" w:type="dxa"/>
            <w:tcBorders>
              <w:top w:val="single" w:sz="4" w:space="0" w:color="auto"/>
              <w:left w:val="single" w:sz="4" w:space="0" w:color="auto"/>
              <w:bottom w:val="single" w:sz="4" w:space="0" w:color="auto"/>
              <w:right w:val="single" w:sz="12"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r>
      <w:tr w:rsidR="00476C90" w:rsidRPr="00014474" w:rsidTr="00720AB4">
        <w:tc>
          <w:tcPr>
            <w:tcW w:w="8046" w:type="dxa"/>
            <w:gridSpan w:val="5"/>
            <w:tcBorders>
              <w:top w:val="single" w:sz="4" w:space="0" w:color="auto"/>
              <w:left w:val="single" w:sz="12" w:space="0" w:color="auto"/>
              <w:bottom w:val="single" w:sz="4" w:space="0" w:color="auto"/>
              <w:right w:val="single" w:sz="4" w:space="0" w:color="auto"/>
            </w:tcBorders>
            <w:shd w:val="clear" w:color="auto" w:fill="D9D9D9"/>
            <w:hideMark/>
          </w:tcPr>
          <w:p w:rsidR="00476C90" w:rsidRPr="00014474" w:rsidRDefault="00476C90" w:rsidP="00014474">
            <w:pPr>
              <w:spacing w:after="0"/>
              <w:rPr>
                <w:rFonts w:ascii="Times New Roman" w:eastAsia="Times New Roman" w:hAnsi="Times New Roman"/>
                <w:sz w:val="24"/>
                <w:szCs w:val="24"/>
                <w:lang w:eastAsia="sk-SK"/>
              </w:rPr>
            </w:pPr>
            <w:r w:rsidRPr="00014474">
              <w:rPr>
                <w:rFonts w:ascii="Times New Roman" w:eastAsia="Times New Roman" w:hAnsi="Times New Roman"/>
                <w:b/>
                <w:sz w:val="24"/>
                <w:szCs w:val="24"/>
                <w:lang w:eastAsia="sk-SK"/>
              </w:rPr>
              <w:t>Človek a spoločnosť</w:t>
            </w:r>
          </w:p>
        </w:tc>
        <w:tc>
          <w:tcPr>
            <w:tcW w:w="1717" w:type="dxa"/>
            <w:tcBorders>
              <w:top w:val="single" w:sz="4" w:space="0" w:color="auto"/>
              <w:left w:val="single" w:sz="4" w:space="0" w:color="auto"/>
              <w:bottom w:val="single" w:sz="4" w:space="0" w:color="auto"/>
              <w:right w:val="single" w:sz="12" w:space="0" w:color="auto"/>
            </w:tcBorders>
            <w:shd w:val="clear" w:color="auto" w:fill="D9D9D9"/>
            <w:vAlign w:val="center"/>
            <w:hideMark/>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5</w:t>
            </w:r>
          </w:p>
        </w:tc>
      </w:tr>
      <w:tr w:rsidR="00476C90" w:rsidRPr="00014474" w:rsidTr="00720AB4">
        <w:tc>
          <w:tcPr>
            <w:tcW w:w="3936" w:type="dxa"/>
            <w:tcBorders>
              <w:top w:val="single" w:sz="4" w:space="0" w:color="auto"/>
              <w:left w:val="single" w:sz="12" w:space="0" w:color="auto"/>
              <w:bottom w:val="single" w:sz="4" w:space="0" w:color="auto"/>
              <w:right w:val="single" w:sz="4" w:space="0" w:color="auto"/>
            </w:tcBorders>
            <w:hideMark/>
          </w:tcPr>
          <w:p w:rsidR="00476C90" w:rsidRPr="00014474" w:rsidRDefault="00476C90"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dejepis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w:t>
            </w:r>
          </w:p>
        </w:tc>
        <w:tc>
          <w:tcPr>
            <w:tcW w:w="1717" w:type="dxa"/>
            <w:tcBorders>
              <w:top w:val="single" w:sz="4" w:space="0" w:color="auto"/>
              <w:left w:val="single" w:sz="4" w:space="0" w:color="auto"/>
              <w:bottom w:val="single" w:sz="4" w:space="0" w:color="auto"/>
              <w:right w:val="single" w:sz="12"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r>
      <w:tr w:rsidR="00476C90" w:rsidRPr="00014474" w:rsidTr="00720AB4">
        <w:tc>
          <w:tcPr>
            <w:tcW w:w="3936" w:type="dxa"/>
            <w:tcBorders>
              <w:top w:val="single" w:sz="4" w:space="0" w:color="auto"/>
              <w:left w:val="single" w:sz="12" w:space="0" w:color="auto"/>
              <w:bottom w:val="single" w:sz="4" w:space="0" w:color="auto"/>
              <w:right w:val="single" w:sz="4" w:space="0" w:color="auto"/>
            </w:tcBorders>
            <w:hideMark/>
          </w:tcPr>
          <w:p w:rsidR="00476C90" w:rsidRPr="00014474" w:rsidRDefault="00476C90"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občianska náuka</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w:t>
            </w:r>
          </w:p>
        </w:tc>
        <w:tc>
          <w:tcPr>
            <w:tcW w:w="1717" w:type="dxa"/>
            <w:tcBorders>
              <w:top w:val="single" w:sz="4" w:space="0" w:color="auto"/>
              <w:left w:val="single" w:sz="4" w:space="0" w:color="auto"/>
              <w:bottom w:val="single" w:sz="4" w:space="0" w:color="auto"/>
              <w:right w:val="single" w:sz="12"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3</w:t>
            </w:r>
          </w:p>
        </w:tc>
      </w:tr>
      <w:tr w:rsidR="00476C90" w:rsidRPr="00014474" w:rsidTr="00720AB4">
        <w:tc>
          <w:tcPr>
            <w:tcW w:w="8046" w:type="dxa"/>
            <w:gridSpan w:val="5"/>
            <w:tcBorders>
              <w:top w:val="single" w:sz="4" w:space="0" w:color="auto"/>
              <w:left w:val="single" w:sz="12" w:space="0" w:color="auto"/>
              <w:bottom w:val="single" w:sz="4" w:space="0" w:color="auto"/>
              <w:right w:val="single" w:sz="4" w:space="0" w:color="auto"/>
            </w:tcBorders>
            <w:shd w:val="clear" w:color="auto" w:fill="D9D9D9"/>
            <w:hideMark/>
          </w:tcPr>
          <w:p w:rsidR="00476C90" w:rsidRPr="00014474" w:rsidRDefault="00476C90" w:rsidP="00014474">
            <w:pPr>
              <w:spacing w:after="0"/>
              <w:rPr>
                <w:rFonts w:ascii="Times New Roman" w:eastAsia="Times New Roman" w:hAnsi="Times New Roman"/>
                <w:sz w:val="24"/>
                <w:szCs w:val="24"/>
                <w:lang w:eastAsia="sk-SK"/>
              </w:rPr>
            </w:pPr>
            <w:r w:rsidRPr="00014474">
              <w:rPr>
                <w:rFonts w:ascii="Times New Roman" w:eastAsia="Times New Roman" w:hAnsi="Times New Roman"/>
                <w:b/>
                <w:sz w:val="24"/>
                <w:szCs w:val="24"/>
                <w:lang w:eastAsia="sk-SK"/>
              </w:rPr>
              <w:t>Človek a príroda</w:t>
            </w:r>
          </w:p>
        </w:tc>
        <w:tc>
          <w:tcPr>
            <w:tcW w:w="1717" w:type="dxa"/>
            <w:tcBorders>
              <w:top w:val="single" w:sz="4" w:space="0" w:color="auto"/>
              <w:left w:val="single" w:sz="4" w:space="0" w:color="auto"/>
              <w:bottom w:val="single" w:sz="4" w:space="0" w:color="auto"/>
              <w:right w:val="single" w:sz="12" w:space="0" w:color="auto"/>
            </w:tcBorders>
            <w:shd w:val="clear" w:color="auto" w:fill="D9D9D9"/>
            <w:vAlign w:val="center"/>
            <w:hideMark/>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6</w:t>
            </w:r>
          </w:p>
        </w:tc>
      </w:tr>
      <w:tr w:rsidR="00476C90" w:rsidRPr="00014474" w:rsidTr="00720AB4">
        <w:tc>
          <w:tcPr>
            <w:tcW w:w="3936" w:type="dxa"/>
            <w:tcBorders>
              <w:top w:val="single" w:sz="4" w:space="0" w:color="auto"/>
              <w:left w:val="single" w:sz="12" w:space="0" w:color="auto"/>
              <w:bottom w:val="single" w:sz="4" w:space="0" w:color="auto"/>
              <w:right w:val="single" w:sz="4" w:space="0" w:color="auto"/>
            </w:tcBorders>
            <w:hideMark/>
          </w:tcPr>
          <w:p w:rsidR="00476C90" w:rsidRPr="00014474" w:rsidRDefault="00476C90"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Biológia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3/1</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w:t>
            </w:r>
          </w:p>
        </w:tc>
        <w:tc>
          <w:tcPr>
            <w:tcW w:w="1717" w:type="dxa"/>
            <w:tcBorders>
              <w:top w:val="single" w:sz="4" w:space="0" w:color="auto"/>
              <w:left w:val="single" w:sz="4" w:space="0" w:color="auto"/>
              <w:bottom w:val="single" w:sz="4" w:space="0" w:color="auto"/>
              <w:right w:val="single" w:sz="12"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3</w:t>
            </w:r>
          </w:p>
        </w:tc>
      </w:tr>
      <w:tr w:rsidR="00476C90" w:rsidRPr="00014474" w:rsidTr="00720AB4">
        <w:tc>
          <w:tcPr>
            <w:tcW w:w="3936" w:type="dxa"/>
            <w:tcBorders>
              <w:top w:val="single" w:sz="4" w:space="0" w:color="auto"/>
              <w:left w:val="single" w:sz="12" w:space="0" w:color="auto"/>
              <w:bottom w:val="single" w:sz="4" w:space="0" w:color="auto"/>
              <w:right w:val="single" w:sz="4" w:space="0" w:color="auto"/>
            </w:tcBorders>
          </w:tcPr>
          <w:p w:rsidR="00476C90" w:rsidRPr="00014474" w:rsidRDefault="00476C90"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Chémia</w:t>
            </w:r>
          </w:p>
        </w:tc>
        <w:tc>
          <w:tcPr>
            <w:tcW w:w="1134"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3/1</w:t>
            </w:r>
          </w:p>
        </w:tc>
        <w:tc>
          <w:tcPr>
            <w:tcW w:w="992"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w:t>
            </w:r>
          </w:p>
        </w:tc>
        <w:tc>
          <w:tcPr>
            <w:tcW w:w="992"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w:t>
            </w:r>
          </w:p>
        </w:tc>
        <w:tc>
          <w:tcPr>
            <w:tcW w:w="992"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w:t>
            </w:r>
          </w:p>
        </w:tc>
        <w:tc>
          <w:tcPr>
            <w:tcW w:w="1717" w:type="dxa"/>
            <w:tcBorders>
              <w:top w:val="single" w:sz="4" w:space="0" w:color="auto"/>
              <w:left w:val="single" w:sz="4" w:space="0" w:color="auto"/>
              <w:bottom w:val="single" w:sz="4" w:space="0" w:color="auto"/>
              <w:right w:val="single" w:sz="12"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3</w:t>
            </w:r>
          </w:p>
        </w:tc>
      </w:tr>
      <w:tr w:rsidR="00476C90" w:rsidRPr="00014474" w:rsidTr="00720AB4">
        <w:tc>
          <w:tcPr>
            <w:tcW w:w="3936" w:type="dxa"/>
            <w:tcBorders>
              <w:top w:val="single" w:sz="4" w:space="0" w:color="auto"/>
              <w:left w:val="single" w:sz="12" w:space="0" w:color="auto"/>
              <w:bottom w:val="single" w:sz="4" w:space="0" w:color="auto"/>
              <w:right w:val="single" w:sz="4" w:space="0" w:color="auto"/>
            </w:tcBorders>
            <w:hideMark/>
          </w:tcPr>
          <w:p w:rsidR="00476C90" w:rsidRPr="00014474" w:rsidRDefault="00476C90" w:rsidP="00014474">
            <w:pPr>
              <w:spacing w:after="0"/>
              <w:jc w:val="both"/>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Matematika a práca s informáciami</w:t>
            </w:r>
          </w:p>
        </w:tc>
        <w:tc>
          <w:tcPr>
            <w:tcW w:w="1134"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p>
        </w:tc>
        <w:tc>
          <w:tcPr>
            <w:tcW w:w="992"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p>
        </w:tc>
        <w:tc>
          <w:tcPr>
            <w:tcW w:w="992"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p>
        </w:tc>
        <w:tc>
          <w:tcPr>
            <w:tcW w:w="992"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p>
        </w:tc>
        <w:tc>
          <w:tcPr>
            <w:tcW w:w="1717" w:type="dxa"/>
            <w:tcBorders>
              <w:top w:val="single" w:sz="4" w:space="0" w:color="auto"/>
              <w:left w:val="single" w:sz="4" w:space="0" w:color="auto"/>
              <w:bottom w:val="single" w:sz="4" w:space="0" w:color="auto"/>
              <w:right w:val="single" w:sz="12" w:space="0" w:color="auto"/>
            </w:tcBorders>
            <w:vAlign w:val="center"/>
            <w:hideMark/>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8</w:t>
            </w:r>
          </w:p>
        </w:tc>
      </w:tr>
      <w:tr w:rsidR="00476C90" w:rsidRPr="00014474" w:rsidTr="00720AB4">
        <w:tc>
          <w:tcPr>
            <w:tcW w:w="3936" w:type="dxa"/>
            <w:tcBorders>
              <w:top w:val="single" w:sz="4" w:space="0" w:color="auto"/>
              <w:left w:val="single" w:sz="12" w:space="0" w:color="auto"/>
              <w:bottom w:val="single" w:sz="4" w:space="0" w:color="auto"/>
              <w:right w:val="single" w:sz="4" w:space="0" w:color="auto"/>
            </w:tcBorders>
            <w:hideMark/>
          </w:tcPr>
          <w:p w:rsidR="00476C90" w:rsidRPr="00014474" w:rsidRDefault="00476C90"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matematika</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w:t>
            </w:r>
          </w:p>
        </w:tc>
        <w:tc>
          <w:tcPr>
            <w:tcW w:w="1717" w:type="dxa"/>
            <w:tcBorders>
              <w:top w:val="single" w:sz="4" w:space="0" w:color="auto"/>
              <w:left w:val="single" w:sz="4" w:space="0" w:color="auto"/>
              <w:bottom w:val="single" w:sz="4" w:space="0" w:color="auto"/>
              <w:right w:val="single" w:sz="12"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6</w:t>
            </w:r>
          </w:p>
        </w:tc>
      </w:tr>
      <w:tr w:rsidR="00476C90" w:rsidRPr="00014474" w:rsidTr="00720AB4">
        <w:tc>
          <w:tcPr>
            <w:tcW w:w="3936" w:type="dxa"/>
            <w:tcBorders>
              <w:top w:val="single" w:sz="4" w:space="0" w:color="auto"/>
              <w:left w:val="single" w:sz="12" w:space="0" w:color="auto"/>
              <w:bottom w:val="single" w:sz="4" w:space="0" w:color="auto"/>
              <w:right w:val="single" w:sz="4" w:space="0" w:color="auto"/>
            </w:tcBorders>
            <w:hideMark/>
          </w:tcPr>
          <w:p w:rsidR="00476C90" w:rsidRPr="00014474" w:rsidRDefault="00476C90"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 xml:space="preserve">informatika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w:t>
            </w:r>
          </w:p>
        </w:tc>
        <w:tc>
          <w:tcPr>
            <w:tcW w:w="1717" w:type="dxa"/>
            <w:tcBorders>
              <w:top w:val="single" w:sz="4" w:space="0" w:color="auto"/>
              <w:left w:val="single" w:sz="4" w:space="0" w:color="auto"/>
              <w:bottom w:val="single" w:sz="4" w:space="0" w:color="auto"/>
              <w:right w:val="single" w:sz="12"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r>
      <w:tr w:rsidR="00476C90" w:rsidRPr="00014474" w:rsidTr="00720AB4">
        <w:tc>
          <w:tcPr>
            <w:tcW w:w="8046" w:type="dxa"/>
            <w:gridSpan w:val="5"/>
            <w:tcBorders>
              <w:top w:val="single" w:sz="4" w:space="0" w:color="auto"/>
              <w:left w:val="single" w:sz="12" w:space="0" w:color="auto"/>
              <w:bottom w:val="single" w:sz="4" w:space="0" w:color="auto"/>
              <w:right w:val="single" w:sz="4" w:space="0" w:color="auto"/>
            </w:tcBorders>
            <w:shd w:val="clear" w:color="auto" w:fill="D9D9D9"/>
            <w:hideMark/>
          </w:tcPr>
          <w:p w:rsidR="00476C90" w:rsidRPr="00014474" w:rsidRDefault="00476C90" w:rsidP="00014474">
            <w:pPr>
              <w:spacing w:after="0"/>
              <w:rPr>
                <w:rFonts w:ascii="Times New Roman" w:eastAsia="Times New Roman" w:hAnsi="Times New Roman"/>
                <w:sz w:val="24"/>
                <w:szCs w:val="24"/>
                <w:lang w:eastAsia="sk-SK"/>
              </w:rPr>
            </w:pPr>
            <w:r w:rsidRPr="00014474">
              <w:rPr>
                <w:rFonts w:ascii="Times New Roman" w:eastAsia="Times New Roman" w:hAnsi="Times New Roman"/>
                <w:b/>
                <w:sz w:val="24"/>
                <w:szCs w:val="24"/>
                <w:lang w:eastAsia="sk-SK"/>
              </w:rPr>
              <w:t>Zdravie a pohyb</w:t>
            </w:r>
          </w:p>
        </w:tc>
        <w:tc>
          <w:tcPr>
            <w:tcW w:w="1717" w:type="dxa"/>
            <w:tcBorders>
              <w:top w:val="single" w:sz="4" w:space="0" w:color="auto"/>
              <w:left w:val="single" w:sz="4" w:space="0" w:color="auto"/>
              <w:bottom w:val="single" w:sz="4" w:space="0" w:color="auto"/>
              <w:right w:val="single" w:sz="12" w:space="0" w:color="auto"/>
            </w:tcBorders>
            <w:shd w:val="clear" w:color="auto" w:fill="D9D9D9"/>
            <w:vAlign w:val="center"/>
            <w:hideMark/>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8</w:t>
            </w:r>
          </w:p>
        </w:tc>
      </w:tr>
      <w:tr w:rsidR="00476C90" w:rsidRPr="00014474" w:rsidTr="00720AB4">
        <w:tc>
          <w:tcPr>
            <w:tcW w:w="3936" w:type="dxa"/>
            <w:tcBorders>
              <w:top w:val="single" w:sz="4" w:space="0" w:color="auto"/>
              <w:left w:val="single" w:sz="12" w:space="0" w:color="auto"/>
              <w:bottom w:val="single" w:sz="4" w:space="0" w:color="auto"/>
              <w:right w:val="single" w:sz="4" w:space="0" w:color="auto"/>
            </w:tcBorders>
            <w:hideMark/>
          </w:tcPr>
          <w:p w:rsidR="00476C90" w:rsidRPr="00014474" w:rsidRDefault="00476C90"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telesná  a športová výchova</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1717" w:type="dxa"/>
            <w:tcBorders>
              <w:top w:val="single" w:sz="4" w:space="0" w:color="auto"/>
              <w:left w:val="single" w:sz="4" w:space="0" w:color="auto"/>
              <w:bottom w:val="single" w:sz="4" w:space="0" w:color="auto"/>
              <w:right w:val="single" w:sz="12"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8</w:t>
            </w:r>
          </w:p>
        </w:tc>
      </w:tr>
      <w:tr w:rsidR="00476C90" w:rsidRPr="00014474" w:rsidTr="00720AB4">
        <w:tc>
          <w:tcPr>
            <w:tcW w:w="3936" w:type="dxa"/>
            <w:tcBorders>
              <w:top w:val="single" w:sz="4" w:space="0" w:color="auto"/>
              <w:left w:val="single" w:sz="12" w:space="0" w:color="auto"/>
              <w:bottom w:val="single" w:sz="4" w:space="0" w:color="auto"/>
              <w:right w:val="single" w:sz="4" w:space="0" w:color="auto"/>
            </w:tcBorders>
            <w:shd w:val="clear" w:color="auto" w:fill="74F862"/>
            <w:hideMark/>
          </w:tcPr>
          <w:p w:rsidR="00476C90" w:rsidRPr="00014474" w:rsidRDefault="00476C90" w:rsidP="00014474">
            <w:pPr>
              <w:spacing w:after="0"/>
              <w:jc w:val="both"/>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Odborné vzdelávanie</w:t>
            </w:r>
          </w:p>
        </w:tc>
        <w:tc>
          <w:tcPr>
            <w:tcW w:w="1134" w:type="dxa"/>
            <w:tcBorders>
              <w:top w:val="single" w:sz="4" w:space="0" w:color="auto"/>
              <w:left w:val="single" w:sz="4" w:space="0" w:color="auto"/>
              <w:bottom w:val="single" w:sz="4" w:space="0" w:color="auto"/>
              <w:right w:val="single" w:sz="4" w:space="0" w:color="auto"/>
            </w:tcBorders>
            <w:shd w:val="clear" w:color="auto" w:fill="74F862"/>
            <w:vAlign w:val="center"/>
            <w:hideMark/>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12</w:t>
            </w:r>
          </w:p>
        </w:tc>
        <w:tc>
          <w:tcPr>
            <w:tcW w:w="992" w:type="dxa"/>
            <w:tcBorders>
              <w:top w:val="single" w:sz="4" w:space="0" w:color="auto"/>
              <w:left w:val="single" w:sz="4" w:space="0" w:color="auto"/>
              <w:bottom w:val="single" w:sz="4" w:space="0" w:color="auto"/>
              <w:right w:val="single" w:sz="4" w:space="0" w:color="auto"/>
            </w:tcBorders>
            <w:shd w:val="clear" w:color="auto" w:fill="74F862"/>
            <w:vAlign w:val="center"/>
            <w:hideMark/>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21</w:t>
            </w:r>
          </w:p>
        </w:tc>
        <w:tc>
          <w:tcPr>
            <w:tcW w:w="992" w:type="dxa"/>
            <w:tcBorders>
              <w:top w:val="single" w:sz="4" w:space="0" w:color="auto"/>
              <w:left w:val="single" w:sz="4" w:space="0" w:color="auto"/>
              <w:bottom w:val="single" w:sz="4" w:space="0" w:color="auto"/>
              <w:right w:val="single" w:sz="4" w:space="0" w:color="auto"/>
            </w:tcBorders>
            <w:shd w:val="clear" w:color="auto" w:fill="74F862"/>
            <w:vAlign w:val="center"/>
            <w:hideMark/>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21</w:t>
            </w:r>
          </w:p>
        </w:tc>
        <w:tc>
          <w:tcPr>
            <w:tcW w:w="992" w:type="dxa"/>
            <w:tcBorders>
              <w:top w:val="single" w:sz="4" w:space="0" w:color="auto"/>
              <w:left w:val="single" w:sz="4" w:space="0" w:color="auto"/>
              <w:bottom w:val="single" w:sz="4" w:space="0" w:color="auto"/>
              <w:right w:val="single" w:sz="4" w:space="0" w:color="auto"/>
            </w:tcBorders>
            <w:shd w:val="clear" w:color="auto" w:fill="74F862"/>
            <w:vAlign w:val="center"/>
            <w:hideMark/>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22</w:t>
            </w:r>
          </w:p>
        </w:tc>
        <w:tc>
          <w:tcPr>
            <w:tcW w:w="1717" w:type="dxa"/>
            <w:tcBorders>
              <w:top w:val="single" w:sz="4" w:space="0" w:color="auto"/>
              <w:left w:val="single" w:sz="4" w:space="0" w:color="auto"/>
              <w:bottom w:val="single" w:sz="4" w:space="0" w:color="auto"/>
              <w:right w:val="single" w:sz="12" w:space="0" w:color="auto"/>
            </w:tcBorders>
            <w:shd w:val="clear" w:color="auto" w:fill="74F862"/>
            <w:vAlign w:val="center"/>
            <w:hideMark/>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76</w:t>
            </w:r>
          </w:p>
        </w:tc>
      </w:tr>
      <w:tr w:rsidR="00476C90" w:rsidRPr="00014474" w:rsidTr="00720AB4">
        <w:tc>
          <w:tcPr>
            <w:tcW w:w="8046" w:type="dxa"/>
            <w:gridSpan w:val="5"/>
            <w:tcBorders>
              <w:top w:val="single" w:sz="4" w:space="0" w:color="auto"/>
              <w:left w:val="single" w:sz="12" w:space="0" w:color="auto"/>
              <w:bottom w:val="single" w:sz="4" w:space="0" w:color="auto"/>
              <w:right w:val="single" w:sz="4" w:space="0" w:color="auto"/>
            </w:tcBorders>
            <w:shd w:val="clear" w:color="auto" w:fill="D9D9D9"/>
            <w:hideMark/>
          </w:tcPr>
          <w:p w:rsidR="00476C90" w:rsidRPr="00014474" w:rsidRDefault="00476C90" w:rsidP="00014474">
            <w:pPr>
              <w:spacing w:after="0"/>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Teoretické vzdelávanie</w:t>
            </w:r>
          </w:p>
        </w:tc>
        <w:tc>
          <w:tcPr>
            <w:tcW w:w="1717" w:type="dxa"/>
            <w:tcBorders>
              <w:top w:val="single" w:sz="4" w:space="0" w:color="auto"/>
              <w:left w:val="single" w:sz="4" w:space="0" w:color="auto"/>
              <w:bottom w:val="single" w:sz="4" w:space="0" w:color="auto"/>
              <w:right w:val="single" w:sz="12" w:space="0" w:color="auto"/>
            </w:tcBorders>
            <w:shd w:val="clear" w:color="auto" w:fill="D9D9D9"/>
            <w:vAlign w:val="center"/>
            <w:hideMark/>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45/10</w:t>
            </w:r>
          </w:p>
        </w:tc>
      </w:tr>
      <w:tr w:rsidR="00476C90" w:rsidRPr="00014474" w:rsidTr="00720AB4">
        <w:tc>
          <w:tcPr>
            <w:tcW w:w="3936" w:type="dxa"/>
            <w:tcBorders>
              <w:top w:val="single" w:sz="4" w:space="0" w:color="auto"/>
              <w:left w:val="single" w:sz="12" w:space="0" w:color="auto"/>
              <w:bottom w:val="single" w:sz="4" w:space="0" w:color="auto"/>
              <w:right w:val="single" w:sz="4" w:space="0" w:color="auto"/>
            </w:tcBorders>
          </w:tcPr>
          <w:p w:rsidR="00476C90" w:rsidRPr="00014474" w:rsidRDefault="00511EC7"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mikrobiológia</w:t>
            </w:r>
            <w:r w:rsidR="00476C90" w:rsidRPr="00014474">
              <w:rPr>
                <w:rFonts w:ascii="Times New Roman" w:eastAsia="Times New Roman" w:hAnsi="Times New Roman"/>
                <w:sz w:val="24"/>
                <w:szCs w:val="24"/>
                <w:lang w:eastAsia="sk-SK"/>
              </w:rPr>
              <w:t xml:space="preserve">  h)</w:t>
            </w:r>
          </w:p>
        </w:tc>
        <w:tc>
          <w:tcPr>
            <w:tcW w:w="1134"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w:t>
            </w:r>
          </w:p>
        </w:tc>
        <w:tc>
          <w:tcPr>
            <w:tcW w:w="992"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992"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992"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1717" w:type="dxa"/>
            <w:tcBorders>
              <w:top w:val="single" w:sz="4" w:space="0" w:color="auto"/>
              <w:left w:val="single" w:sz="4" w:space="0" w:color="auto"/>
              <w:bottom w:val="single" w:sz="4" w:space="0" w:color="auto"/>
              <w:right w:val="single" w:sz="12"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0/6</w:t>
            </w:r>
          </w:p>
        </w:tc>
      </w:tr>
      <w:tr w:rsidR="00476C90" w:rsidRPr="00014474" w:rsidTr="00720AB4">
        <w:tc>
          <w:tcPr>
            <w:tcW w:w="3936" w:type="dxa"/>
            <w:tcBorders>
              <w:top w:val="single" w:sz="4" w:space="0" w:color="auto"/>
              <w:left w:val="single" w:sz="12" w:space="0" w:color="auto"/>
              <w:bottom w:val="single" w:sz="4" w:space="0" w:color="auto"/>
              <w:right w:val="single" w:sz="4" w:space="0" w:color="auto"/>
            </w:tcBorders>
          </w:tcPr>
          <w:p w:rsidR="00476C90" w:rsidRPr="00014474" w:rsidRDefault="00476C90"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 xml:space="preserve">aplikovaná chémia </w:t>
            </w:r>
          </w:p>
        </w:tc>
        <w:tc>
          <w:tcPr>
            <w:tcW w:w="1134"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w:t>
            </w:r>
          </w:p>
        </w:tc>
        <w:tc>
          <w:tcPr>
            <w:tcW w:w="992"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w:t>
            </w:r>
          </w:p>
        </w:tc>
        <w:tc>
          <w:tcPr>
            <w:tcW w:w="992"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w:t>
            </w:r>
          </w:p>
        </w:tc>
        <w:tc>
          <w:tcPr>
            <w:tcW w:w="992"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w:t>
            </w:r>
          </w:p>
        </w:tc>
        <w:tc>
          <w:tcPr>
            <w:tcW w:w="1717" w:type="dxa"/>
            <w:tcBorders>
              <w:top w:val="single" w:sz="4" w:space="0" w:color="auto"/>
              <w:left w:val="single" w:sz="4" w:space="0" w:color="auto"/>
              <w:bottom w:val="single" w:sz="4" w:space="0" w:color="auto"/>
              <w:right w:val="single" w:sz="12" w:space="0" w:color="auto"/>
            </w:tcBorders>
            <w:vAlign w:val="center"/>
          </w:tcPr>
          <w:p w:rsidR="00476C90" w:rsidRPr="00014474" w:rsidRDefault="00317A4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3</w:t>
            </w:r>
          </w:p>
        </w:tc>
      </w:tr>
      <w:tr w:rsidR="00476C90" w:rsidRPr="00014474" w:rsidTr="00720AB4">
        <w:tc>
          <w:tcPr>
            <w:tcW w:w="3936" w:type="dxa"/>
            <w:tcBorders>
              <w:top w:val="single" w:sz="4" w:space="0" w:color="auto"/>
              <w:left w:val="single" w:sz="12" w:space="0" w:color="auto"/>
              <w:bottom w:val="single" w:sz="4" w:space="0" w:color="auto"/>
              <w:right w:val="single" w:sz="4" w:space="0" w:color="auto"/>
            </w:tcBorders>
          </w:tcPr>
          <w:p w:rsidR="00476C90" w:rsidRPr="00014474" w:rsidRDefault="00476C90"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aplikovaná informatika</w:t>
            </w:r>
          </w:p>
        </w:tc>
        <w:tc>
          <w:tcPr>
            <w:tcW w:w="1134"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w:t>
            </w:r>
          </w:p>
        </w:tc>
        <w:tc>
          <w:tcPr>
            <w:tcW w:w="992"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992"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w:t>
            </w:r>
          </w:p>
        </w:tc>
        <w:tc>
          <w:tcPr>
            <w:tcW w:w="992"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w:t>
            </w:r>
          </w:p>
        </w:tc>
        <w:tc>
          <w:tcPr>
            <w:tcW w:w="1717" w:type="dxa"/>
            <w:tcBorders>
              <w:top w:val="single" w:sz="4" w:space="0" w:color="auto"/>
              <w:left w:val="single" w:sz="4" w:space="0" w:color="auto"/>
              <w:bottom w:val="single" w:sz="4" w:space="0" w:color="auto"/>
              <w:right w:val="single" w:sz="12"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r>
      <w:tr w:rsidR="00476C90" w:rsidRPr="00014474" w:rsidTr="00720AB4">
        <w:tc>
          <w:tcPr>
            <w:tcW w:w="3936" w:type="dxa"/>
            <w:tcBorders>
              <w:top w:val="single" w:sz="4" w:space="0" w:color="auto"/>
              <w:left w:val="single" w:sz="12" w:space="0" w:color="auto"/>
              <w:bottom w:val="single" w:sz="4" w:space="0" w:color="auto"/>
              <w:right w:val="single" w:sz="4" w:space="0" w:color="auto"/>
            </w:tcBorders>
          </w:tcPr>
          <w:p w:rsidR="00476C90" w:rsidRPr="00014474" w:rsidRDefault="00476C90"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 xml:space="preserve">ekonomika </w:t>
            </w:r>
          </w:p>
        </w:tc>
        <w:tc>
          <w:tcPr>
            <w:tcW w:w="1134"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w:t>
            </w:r>
          </w:p>
        </w:tc>
        <w:tc>
          <w:tcPr>
            <w:tcW w:w="992"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w:t>
            </w:r>
          </w:p>
        </w:tc>
        <w:tc>
          <w:tcPr>
            <w:tcW w:w="992"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w:t>
            </w:r>
          </w:p>
        </w:tc>
        <w:tc>
          <w:tcPr>
            <w:tcW w:w="992"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w:t>
            </w:r>
          </w:p>
        </w:tc>
        <w:tc>
          <w:tcPr>
            <w:tcW w:w="1717" w:type="dxa"/>
            <w:tcBorders>
              <w:top w:val="single" w:sz="4" w:space="0" w:color="auto"/>
              <w:left w:val="single" w:sz="4" w:space="0" w:color="auto"/>
              <w:bottom w:val="single" w:sz="4" w:space="0" w:color="auto"/>
              <w:right w:val="single" w:sz="12"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r>
      <w:tr w:rsidR="00476C90" w:rsidRPr="00014474" w:rsidTr="00720AB4">
        <w:tc>
          <w:tcPr>
            <w:tcW w:w="3936" w:type="dxa"/>
            <w:tcBorders>
              <w:top w:val="single" w:sz="4" w:space="0" w:color="auto"/>
              <w:left w:val="single" w:sz="12" w:space="0" w:color="auto"/>
              <w:bottom w:val="single" w:sz="4" w:space="0" w:color="auto"/>
              <w:right w:val="single" w:sz="4" w:space="0" w:color="auto"/>
            </w:tcBorders>
          </w:tcPr>
          <w:p w:rsidR="00476C90" w:rsidRPr="00014474" w:rsidRDefault="00476C90"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 xml:space="preserve">poradenstvo vo výžive </w:t>
            </w:r>
          </w:p>
        </w:tc>
        <w:tc>
          <w:tcPr>
            <w:tcW w:w="1134"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3</w:t>
            </w:r>
          </w:p>
        </w:tc>
        <w:tc>
          <w:tcPr>
            <w:tcW w:w="992"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992"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3</w:t>
            </w:r>
          </w:p>
        </w:tc>
        <w:tc>
          <w:tcPr>
            <w:tcW w:w="992"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3</w:t>
            </w:r>
          </w:p>
        </w:tc>
        <w:tc>
          <w:tcPr>
            <w:tcW w:w="1717" w:type="dxa"/>
            <w:tcBorders>
              <w:top w:val="single" w:sz="4" w:space="0" w:color="auto"/>
              <w:left w:val="single" w:sz="4" w:space="0" w:color="auto"/>
              <w:bottom w:val="single" w:sz="4" w:space="0" w:color="auto"/>
              <w:right w:val="single" w:sz="12"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11</w:t>
            </w:r>
          </w:p>
        </w:tc>
      </w:tr>
      <w:tr w:rsidR="00476C90" w:rsidRPr="00014474" w:rsidTr="00720AB4">
        <w:tc>
          <w:tcPr>
            <w:tcW w:w="3936" w:type="dxa"/>
            <w:tcBorders>
              <w:top w:val="single" w:sz="4" w:space="0" w:color="auto"/>
              <w:left w:val="single" w:sz="12" w:space="0" w:color="auto"/>
              <w:bottom w:val="single" w:sz="4" w:space="0" w:color="auto"/>
              <w:right w:val="single" w:sz="4" w:space="0" w:color="auto"/>
            </w:tcBorders>
            <w:hideMark/>
          </w:tcPr>
          <w:p w:rsidR="00476C90" w:rsidRPr="00014474" w:rsidRDefault="00476C90"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 xml:space="preserve">potraviny a výživa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1717" w:type="dxa"/>
            <w:tcBorders>
              <w:top w:val="single" w:sz="4" w:space="0" w:color="auto"/>
              <w:left w:val="single" w:sz="4" w:space="0" w:color="auto"/>
              <w:bottom w:val="single" w:sz="4" w:space="0" w:color="auto"/>
              <w:right w:val="single" w:sz="12"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8</w:t>
            </w:r>
          </w:p>
        </w:tc>
      </w:tr>
      <w:tr w:rsidR="00476C90" w:rsidRPr="00014474" w:rsidTr="00720AB4">
        <w:tc>
          <w:tcPr>
            <w:tcW w:w="3936" w:type="dxa"/>
            <w:tcBorders>
              <w:top w:val="single" w:sz="4" w:space="0" w:color="auto"/>
              <w:left w:val="single" w:sz="12" w:space="0" w:color="auto"/>
              <w:bottom w:val="single" w:sz="4" w:space="0" w:color="auto"/>
              <w:right w:val="single" w:sz="4" w:space="0" w:color="auto"/>
            </w:tcBorders>
          </w:tcPr>
          <w:p w:rsidR="00476C90" w:rsidRPr="00014474" w:rsidRDefault="00476C90"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lastRenderedPageBreak/>
              <w:t>základy práva</w:t>
            </w:r>
          </w:p>
        </w:tc>
        <w:tc>
          <w:tcPr>
            <w:tcW w:w="1134"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w:t>
            </w:r>
          </w:p>
        </w:tc>
        <w:tc>
          <w:tcPr>
            <w:tcW w:w="992"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w:t>
            </w:r>
          </w:p>
        </w:tc>
        <w:tc>
          <w:tcPr>
            <w:tcW w:w="992"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w:t>
            </w:r>
          </w:p>
        </w:tc>
        <w:tc>
          <w:tcPr>
            <w:tcW w:w="992"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w:t>
            </w:r>
          </w:p>
        </w:tc>
        <w:tc>
          <w:tcPr>
            <w:tcW w:w="1717" w:type="dxa"/>
            <w:tcBorders>
              <w:top w:val="single" w:sz="4" w:space="0" w:color="auto"/>
              <w:left w:val="single" w:sz="4" w:space="0" w:color="auto"/>
              <w:bottom w:val="single" w:sz="4" w:space="0" w:color="auto"/>
              <w:right w:val="single" w:sz="12"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w:t>
            </w:r>
          </w:p>
        </w:tc>
      </w:tr>
      <w:tr w:rsidR="00476C90" w:rsidRPr="00014474" w:rsidTr="00720AB4">
        <w:tc>
          <w:tcPr>
            <w:tcW w:w="3936" w:type="dxa"/>
            <w:tcBorders>
              <w:top w:val="single" w:sz="4" w:space="0" w:color="auto"/>
              <w:left w:val="single" w:sz="12" w:space="0" w:color="auto"/>
              <w:bottom w:val="single" w:sz="4" w:space="0" w:color="auto"/>
              <w:right w:val="single" w:sz="4" w:space="0" w:color="auto"/>
            </w:tcBorders>
            <w:hideMark/>
          </w:tcPr>
          <w:p w:rsidR="00476C90" w:rsidRPr="00014474" w:rsidRDefault="00476C90"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 xml:space="preserve">zdravoveda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1717" w:type="dxa"/>
            <w:tcBorders>
              <w:top w:val="single" w:sz="4" w:space="0" w:color="auto"/>
              <w:left w:val="single" w:sz="4" w:space="0" w:color="auto"/>
              <w:bottom w:val="single" w:sz="4" w:space="0" w:color="auto"/>
              <w:right w:val="single" w:sz="12"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8</w:t>
            </w:r>
          </w:p>
        </w:tc>
      </w:tr>
      <w:tr w:rsidR="00476C90" w:rsidRPr="00014474" w:rsidTr="00720AB4">
        <w:tc>
          <w:tcPr>
            <w:tcW w:w="3936" w:type="dxa"/>
            <w:tcBorders>
              <w:top w:val="single" w:sz="4" w:space="0" w:color="auto"/>
              <w:left w:val="single" w:sz="12" w:space="0" w:color="auto"/>
              <w:bottom w:val="single" w:sz="4" w:space="0" w:color="auto"/>
              <w:right w:val="single" w:sz="4" w:space="0" w:color="auto"/>
            </w:tcBorders>
            <w:hideMark/>
          </w:tcPr>
          <w:p w:rsidR="00476C90" w:rsidRPr="00014474" w:rsidRDefault="00476C90"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výživové a pohybové programy h)</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w:t>
            </w:r>
          </w:p>
        </w:tc>
        <w:tc>
          <w:tcPr>
            <w:tcW w:w="1717" w:type="dxa"/>
            <w:tcBorders>
              <w:top w:val="single" w:sz="4" w:space="0" w:color="auto"/>
              <w:left w:val="single" w:sz="4" w:space="0" w:color="auto"/>
              <w:bottom w:val="single" w:sz="4" w:space="0" w:color="auto"/>
              <w:right w:val="single" w:sz="12"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0/4</w:t>
            </w:r>
          </w:p>
        </w:tc>
      </w:tr>
      <w:tr w:rsidR="00476C90" w:rsidRPr="00014474" w:rsidTr="00720AB4">
        <w:tc>
          <w:tcPr>
            <w:tcW w:w="8046" w:type="dxa"/>
            <w:gridSpan w:val="5"/>
            <w:tcBorders>
              <w:top w:val="single" w:sz="4" w:space="0" w:color="auto"/>
              <w:left w:val="single" w:sz="12" w:space="0" w:color="auto"/>
              <w:bottom w:val="single" w:sz="4" w:space="0" w:color="auto"/>
              <w:right w:val="single" w:sz="4" w:space="0" w:color="auto"/>
            </w:tcBorders>
            <w:shd w:val="clear" w:color="auto" w:fill="D9D9D9"/>
            <w:hideMark/>
          </w:tcPr>
          <w:p w:rsidR="00476C90" w:rsidRPr="00014474" w:rsidRDefault="00476C90" w:rsidP="00014474">
            <w:pPr>
              <w:spacing w:after="0"/>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Praktická príprava</w:t>
            </w:r>
          </w:p>
        </w:tc>
        <w:tc>
          <w:tcPr>
            <w:tcW w:w="1717" w:type="dxa"/>
            <w:tcBorders>
              <w:top w:val="single" w:sz="4" w:space="0" w:color="auto"/>
              <w:left w:val="single" w:sz="4" w:space="0" w:color="auto"/>
              <w:bottom w:val="single" w:sz="4" w:space="0" w:color="auto"/>
              <w:right w:val="single" w:sz="12" w:space="0" w:color="auto"/>
            </w:tcBorders>
            <w:shd w:val="clear" w:color="auto" w:fill="D9D9D9"/>
            <w:vAlign w:val="center"/>
            <w:hideMark/>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31</w:t>
            </w:r>
          </w:p>
        </w:tc>
      </w:tr>
      <w:tr w:rsidR="00476C90" w:rsidRPr="00014474" w:rsidTr="00720AB4">
        <w:tc>
          <w:tcPr>
            <w:tcW w:w="3936" w:type="dxa"/>
            <w:tcBorders>
              <w:top w:val="single" w:sz="4" w:space="0" w:color="auto"/>
              <w:left w:val="single" w:sz="12" w:space="0" w:color="auto"/>
              <w:bottom w:val="single" w:sz="4" w:space="0" w:color="auto"/>
              <w:right w:val="single" w:sz="4" w:space="0" w:color="auto"/>
            </w:tcBorders>
            <w:hideMark/>
          </w:tcPr>
          <w:p w:rsidR="00476C90" w:rsidRPr="00014474" w:rsidRDefault="00476C90"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aplikovaná chémia – cvičenia i)</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1717" w:type="dxa"/>
            <w:tcBorders>
              <w:top w:val="single" w:sz="4" w:space="0" w:color="auto"/>
              <w:left w:val="single" w:sz="4" w:space="0" w:color="auto"/>
              <w:bottom w:val="single" w:sz="4" w:space="0" w:color="auto"/>
              <w:right w:val="single" w:sz="12" w:space="0" w:color="auto"/>
            </w:tcBorders>
            <w:vAlign w:val="center"/>
            <w:hideMark/>
          </w:tcPr>
          <w:p w:rsidR="00476C90" w:rsidRPr="00014474" w:rsidRDefault="00317A4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6</w:t>
            </w:r>
          </w:p>
        </w:tc>
      </w:tr>
      <w:tr w:rsidR="00476C90" w:rsidRPr="00014474" w:rsidTr="00720AB4">
        <w:tc>
          <w:tcPr>
            <w:tcW w:w="3936" w:type="dxa"/>
            <w:tcBorders>
              <w:top w:val="single" w:sz="4" w:space="0" w:color="auto"/>
              <w:left w:val="single" w:sz="12" w:space="0" w:color="auto"/>
              <w:bottom w:val="single" w:sz="4" w:space="0" w:color="auto"/>
              <w:right w:val="single" w:sz="4" w:space="0" w:color="auto"/>
            </w:tcBorders>
            <w:hideMark/>
          </w:tcPr>
          <w:p w:rsidR="00476C90" w:rsidRPr="00014474" w:rsidRDefault="00476C90"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 xml:space="preserve">výživové a pohybové programy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1717" w:type="dxa"/>
            <w:tcBorders>
              <w:top w:val="single" w:sz="4" w:space="0" w:color="auto"/>
              <w:left w:val="single" w:sz="4" w:space="0" w:color="auto"/>
              <w:bottom w:val="single" w:sz="4" w:space="0" w:color="auto"/>
              <w:right w:val="single" w:sz="12"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8</w:t>
            </w:r>
          </w:p>
        </w:tc>
      </w:tr>
      <w:tr w:rsidR="00476C90" w:rsidRPr="00014474" w:rsidTr="00720AB4">
        <w:tc>
          <w:tcPr>
            <w:tcW w:w="3936" w:type="dxa"/>
            <w:tcBorders>
              <w:top w:val="single" w:sz="4" w:space="0" w:color="auto"/>
              <w:left w:val="single" w:sz="12" w:space="0" w:color="auto"/>
              <w:bottom w:val="single" w:sz="4" w:space="0" w:color="auto"/>
              <w:right w:val="single" w:sz="4" w:space="0" w:color="auto"/>
            </w:tcBorders>
            <w:hideMark/>
          </w:tcPr>
          <w:p w:rsidR="00476C90" w:rsidRPr="00014474" w:rsidRDefault="00476C90"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príprava pokrmov i)</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1717" w:type="dxa"/>
            <w:tcBorders>
              <w:top w:val="single" w:sz="4" w:space="0" w:color="auto"/>
              <w:left w:val="single" w:sz="4" w:space="0" w:color="auto"/>
              <w:bottom w:val="single" w:sz="4" w:space="0" w:color="auto"/>
              <w:right w:val="single" w:sz="12"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8</w:t>
            </w:r>
          </w:p>
        </w:tc>
      </w:tr>
      <w:tr w:rsidR="00476C90" w:rsidRPr="00014474" w:rsidTr="00720AB4">
        <w:tc>
          <w:tcPr>
            <w:tcW w:w="3936" w:type="dxa"/>
            <w:tcBorders>
              <w:top w:val="single" w:sz="4" w:space="0" w:color="auto"/>
              <w:left w:val="single" w:sz="12" w:space="0" w:color="auto"/>
              <w:bottom w:val="single" w:sz="4" w:space="0" w:color="auto"/>
              <w:right w:val="single" w:sz="4" w:space="0" w:color="auto"/>
            </w:tcBorders>
            <w:hideMark/>
          </w:tcPr>
          <w:p w:rsidR="00476C90" w:rsidRPr="00014474" w:rsidRDefault="00476C90"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 xml:space="preserve">odborná  prax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3</w:t>
            </w:r>
          </w:p>
        </w:tc>
        <w:tc>
          <w:tcPr>
            <w:tcW w:w="1717" w:type="dxa"/>
            <w:tcBorders>
              <w:top w:val="single" w:sz="4" w:space="0" w:color="auto"/>
              <w:left w:val="single" w:sz="4" w:space="0" w:color="auto"/>
              <w:bottom w:val="single" w:sz="4" w:space="0" w:color="auto"/>
              <w:right w:val="single" w:sz="12" w:space="0" w:color="auto"/>
            </w:tcBorders>
            <w:vAlign w:val="center"/>
            <w:hideMark/>
          </w:tcPr>
          <w:p w:rsidR="00476C90" w:rsidRPr="00014474" w:rsidRDefault="00476C90"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9</w:t>
            </w:r>
          </w:p>
        </w:tc>
      </w:tr>
      <w:tr w:rsidR="00476C90" w:rsidRPr="00014474" w:rsidTr="00720AB4">
        <w:tc>
          <w:tcPr>
            <w:tcW w:w="3936" w:type="dxa"/>
            <w:tcBorders>
              <w:top w:val="single" w:sz="4" w:space="0" w:color="auto"/>
              <w:left w:val="single" w:sz="12" w:space="0" w:color="auto"/>
              <w:bottom w:val="single" w:sz="4" w:space="0" w:color="auto"/>
              <w:right w:val="single" w:sz="4" w:space="0" w:color="auto"/>
            </w:tcBorders>
            <w:hideMark/>
          </w:tcPr>
          <w:p w:rsidR="00476C90" w:rsidRPr="00014474" w:rsidRDefault="00476C90"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 xml:space="preserve">súvislá odborná prax  </w:t>
            </w:r>
          </w:p>
        </w:tc>
        <w:tc>
          <w:tcPr>
            <w:tcW w:w="1134"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p>
        </w:tc>
        <w:tc>
          <w:tcPr>
            <w:tcW w:w="992"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p>
        </w:tc>
        <w:tc>
          <w:tcPr>
            <w:tcW w:w="992"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p>
        </w:tc>
        <w:tc>
          <w:tcPr>
            <w:tcW w:w="992"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p>
        </w:tc>
        <w:tc>
          <w:tcPr>
            <w:tcW w:w="1717" w:type="dxa"/>
            <w:tcBorders>
              <w:top w:val="single" w:sz="4" w:space="0" w:color="auto"/>
              <w:left w:val="single" w:sz="4" w:space="0" w:color="auto"/>
              <w:bottom w:val="single" w:sz="4" w:space="0" w:color="auto"/>
              <w:right w:val="single" w:sz="12"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p>
        </w:tc>
      </w:tr>
      <w:tr w:rsidR="00476C90" w:rsidRPr="00014474" w:rsidTr="00720AB4">
        <w:tc>
          <w:tcPr>
            <w:tcW w:w="3936" w:type="dxa"/>
            <w:tcBorders>
              <w:top w:val="single" w:sz="4" w:space="0" w:color="auto"/>
              <w:left w:val="single" w:sz="12" w:space="0" w:color="auto"/>
              <w:bottom w:val="single" w:sz="4" w:space="0" w:color="auto"/>
              <w:right w:val="single" w:sz="4" w:space="0" w:color="auto"/>
            </w:tcBorders>
            <w:shd w:val="clear" w:color="auto" w:fill="00B050"/>
            <w:hideMark/>
          </w:tcPr>
          <w:p w:rsidR="00476C90" w:rsidRPr="00014474" w:rsidRDefault="00476C90" w:rsidP="00014474">
            <w:pPr>
              <w:spacing w:after="0"/>
              <w:jc w:val="both"/>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Spolu</w:t>
            </w:r>
          </w:p>
        </w:tc>
        <w:tc>
          <w:tcPr>
            <w:tcW w:w="1134"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33</w:t>
            </w:r>
          </w:p>
        </w:tc>
        <w:tc>
          <w:tcPr>
            <w:tcW w:w="992"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34</w:t>
            </w:r>
          </w:p>
        </w:tc>
        <w:tc>
          <w:tcPr>
            <w:tcW w:w="992"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34</w:t>
            </w:r>
          </w:p>
        </w:tc>
        <w:tc>
          <w:tcPr>
            <w:tcW w:w="992"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34</w:t>
            </w:r>
          </w:p>
        </w:tc>
        <w:tc>
          <w:tcPr>
            <w:tcW w:w="1717" w:type="dxa"/>
            <w:tcBorders>
              <w:top w:val="single" w:sz="4" w:space="0" w:color="auto"/>
              <w:left w:val="single" w:sz="4" w:space="0" w:color="auto"/>
              <w:bottom w:val="single" w:sz="4" w:space="0" w:color="auto"/>
              <w:right w:val="single" w:sz="12" w:space="0" w:color="auto"/>
            </w:tcBorders>
            <w:shd w:val="clear" w:color="auto" w:fill="00B050"/>
            <w:vAlign w:val="center"/>
            <w:hideMark/>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135</w:t>
            </w:r>
          </w:p>
        </w:tc>
      </w:tr>
      <w:tr w:rsidR="00476C90" w:rsidRPr="00014474" w:rsidTr="00720AB4">
        <w:tc>
          <w:tcPr>
            <w:tcW w:w="8046" w:type="dxa"/>
            <w:gridSpan w:val="5"/>
            <w:tcBorders>
              <w:top w:val="single" w:sz="4" w:space="0" w:color="auto"/>
              <w:left w:val="single" w:sz="12" w:space="0" w:color="auto"/>
              <w:bottom w:val="single" w:sz="4" w:space="0" w:color="auto"/>
              <w:right w:val="single" w:sz="4" w:space="0" w:color="auto"/>
            </w:tcBorders>
            <w:shd w:val="clear" w:color="auto" w:fill="E6E6E6"/>
            <w:hideMark/>
          </w:tcPr>
          <w:p w:rsidR="00476C90" w:rsidRPr="00014474" w:rsidRDefault="00476C90" w:rsidP="00014474">
            <w:pPr>
              <w:spacing w:after="0"/>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Voliteľné predmety</w:t>
            </w:r>
          </w:p>
        </w:tc>
        <w:tc>
          <w:tcPr>
            <w:tcW w:w="1717" w:type="dxa"/>
            <w:tcBorders>
              <w:top w:val="single" w:sz="4" w:space="0" w:color="auto"/>
              <w:left w:val="single" w:sz="4" w:space="0" w:color="auto"/>
              <w:bottom w:val="single" w:sz="4" w:space="0" w:color="auto"/>
              <w:right w:val="single" w:sz="12" w:space="0" w:color="auto"/>
            </w:tcBorders>
            <w:shd w:val="clear" w:color="auto" w:fill="E6E6E6"/>
            <w:vAlign w:val="center"/>
            <w:hideMark/>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6</w:t>
            </w:r>
          </w:p>
        </w:tc>
      </w:tr>
      <w:tr w:rsidR="00476C90" w:rsidRPr="00014474" w:rsidTr="00720AB4">
        <w:tc>
          <w:tcPr>
            <w:tcW w:w="3936" w:type="dxa"/>
            <w:tcBorders>
              <w:top w:val="single" w:sz="4" w:space="0" w:color="auto"/>
              <w:left w:val="single" w:sz="12" w:space="0" w:color="auto"/>
              <w:bottom w:val="single" w:sz="4" w:space="0" w:color="auto"/>
              <w:right w:val="single" w:sz="4" w:space="0" w:color="auto"/>
            </w:tcBorders>
            <w:shd w:val="clear" w:color="auto" w:fill="auto"/>
          </w:tcPr>
          <w:p w:rsidR="00476C90" w:rsidRPr="00014474" w:rsidRDefault="00476C90"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Komunikácia v AJ</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2</w:t>
            </w:r>
          </w:p>
        </w:tc>
        <w:tc>
          <w:tcPr>
            <w:tcW w:w="1717" w:type="dxa"/>
            <w:tcBorders>
              <w:top w:val="single" w:sz="4" w:space="0" w:color="auto"/>
              <w:left w:val="single" w:sz="4" w:space="0" w:color="auto"/>
              <w:bottom w:val="single" w:sz="4" w:space="0" w:color="auto"/>
              <w:right w:val="single" w:sz="12" w:space="0" w:color="auto"/>
            </w:tcBorders>
            <w:shd w:val="clear" w:color="auto" w:fill="auto"/>
            <w:vAlign w:val="center"/>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4</w:t>
            </w:r>
          </w:p>
        </w:tc>
      </w:tr>
      <w:tr w:rsidR="00476C90" w:rsidRPr="00014474" w:rsidTr="00720AB4">
        <w:tc>
          <w:tcPr>
            <w:tcW w:w="3936" w:type="dxa"/>
            <w:tcBorders>
              <w:top w:val="single" w:sz="4" w:space="0" w:color="auto"/>
              <w:left w:val="single" w:sz="12" w:space="0" w:color="auto"/>
              <w:bottom w:val="single" w:sz="4" w:space="0" w:color="auto"/>
              <w:right w:val="single" w:sz="4" w:space="0" w:color="auto"/>
            </w:tcBorders>
            <w:shd w:val="clear" w:color="auto" w:fill="auto"/>
          </w:tcPr>
          <w:p w:rsidR="00476C90" w:rsidRPr="00014474" w:rsidRDefault="00476C90"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Finančná gramotnosť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2</w:t>
            </w:r>
          </w:p>
        </w:tc>
        <w:tc>
          <w:tcPr>
            <w:tcW w:w="1717" w:type="dxa"/>
            <w:tcBorders>
              <w:top w:val="single" w:sz="4" w:space="0" w:color="auto"/>
              <w:left w:val="single" w:sz="4" w:space="0" w:color="auto"/>
              <w:bottom w:val="single" w:sz="4" w:space="0" w:color="auto"/>
              <w:right w:val="single" w:sz="12" w:space="0" w:color="auto"/>
            </w:tcBorders>
            <w:shd w:val="clear" w:color="auto" w:fill="auto"/>
            <w:vAlign w:val="center"/>
          </w:tcPr>
          <w:p w:rsidR="00476C90" w:rsidRPr="00014474" w:rsidRDefault="00476C90"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2</w:t>
            </w:r>
          </w:p>
        </w:tc>
      </w:tr>
      <w:tr w:rsidR="00476C90" w:rsidRPr="00014474" w:rsidTr="00720AB4">
        <w:tc>
          <w:tcPr>
            <w:tcW w:w="3936" w:type="dxa"/>
            <w:tcBorders>
              <w:top w:val="single" w:sz="4" w:space="0" w:color="auto"/>
              <w:left w:val="single" w:sz="12" w:space="0" w:color="auto"/>
              <w:bottom w:val="single" w:sz="4" w:space="0" w:color="auto"/>
              <w:right w:val="single" w:sz="4" w:space="0" w:color="auto"/>
            </w:tcBorders>
            <w:shd w:val="clear" w:color="auto" w:fill="E6E6E6"/>
            <w:hideMark/>
          </w:tcPr>
          <w:p w:rsidR="00476C90" w:rsidRPr="00014474" w:rsidRDefault="00476C90" w:rsidP="00014474">
            <w:pPr>
              <w:spacing w:after="0"/>
              <w:jc w:val="both"/>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Účelové kurzy</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476C90" w:rsidRPr="00014474" w:rsidRDefault="00476C90" w:rsidP="00014474">
            <w:pPr>
              <w:spacing w:after="0"/>
              <w:jc w:val="center"/>
              <w:rPr>
                <w:rFonts w:ascii="Times New Roman" w:eastAsia="Times New Roman" w:hAnsi="Times New Roman"/>
                <w:b/>
                <w:sz w:val="24"/>
                <w:szCs w:val="24"/>
                <w:lang w:eastAsia="sk-SK"/>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476C90" w:rsidRPr="00014474" w:rsidRDefault="00476C90" w:rsidP="00014474">
            <w:pPr>
              <w:spacing w:after="0"/>
              <w:jc w:val="center"/>
              <w:rPr>
                <w:rFonts w:ascii="Times New Roman" w:eastAsia="Times New Roman" w:hAnsi="Times New Roman"/>
                <w:b/>
                <w:sz w:val="24"/>
                <w:szCs w:val="24"/>
                <w:lang w:eastAsia="sk-SK"/>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476C90" w:rsidRPr="00014474" w:rsidRDefault="00476C90" w:rsidP="00014474">
            <w:pPr>
              <w:spacing w:after="0"/>
              <w:jc w:val="center"/>
              <w:rPr>
                <w:rFonts w:ascii="Times New Roman" w:eastAsia="Times New Roman" w:hAnsi="Times New Roman"/>
                <w:b/>
                <w:sz w:val="24"/>
                <w:szCs w:val="24"/>
                <w:lang w:eastAsia="sk-SK"/>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476C90" w:rsidRPr="00014474" w:rsidRDefault="00476C90" w:rsidP="00014474">
            <w:pPr>
              <w:spacing w:after="0"/>
              <w:jc w:val="center"/>
              <w:rPr>
                <w:rFonts w:ascii="Times New Roman" w:eastAsia="Times New Roman" w:hAnsi="Times New Roman"/>
                <w:b/>
                <w:sz w:val="24"/>
                <w:szCs w:val="24"/>
                <w:lang w:eastAsia="sk-SK"/>
              </w:rPr>
            </w:pPr>
          </w:p>
        </w:tc>
        <w:tc>
          <w:tcPr>
            <w:tcW w:w="1717" w:type="dxa"/>
            <w:tcBorders>
              <w:top w:val="single" w:sz="4" w:space="0" w:color="auto"/>
              <w:left w:val="single" w:sz="4" w:space="0" w:color="auto"/>
              <w:bottom w:val="single" w:sz="4" w:space="0" w:color="auto"/>
              <w:right w:val="single" w:sz="12" w:space="0" w:color="auto"/>
            </w:tcBorders>
            <w:shd w:val="clear" w:color="auto" w:fill="E6E6E6"/>
            <w:vAlign w:val="center"/>
          </w:tcPr>
          <w:p w:rsidR="00476C90" w:rsidRPr="00014474" w:rsidRDefault="00476C90" w:rsidP="00014474">
            <w:pPr>
              <w:spacing w:after="0"/>
              <w:jc w:val="center"/>
              <w:rPr>
                <w:rFonts w:ascii="Times New Roman" w:eastAsia="Times New Roman" w:hAnsi="Times New Roman"/>
                <w:b/>
                <w:sz w:val="24"/>
                <w:szCs w:val="24"/>
                <w:lang w:eastAsia="sk-SK"/>
              </w:rPr>
            </w:pPr>
          </w:p>
        </w:tc>
      </w:tr>
      <w:tr w:rsidR="00476C90" w:rsidRPr="00014474" w:rsidTr="00720AB4">
        <w:tc>
          <w:tcPr>
            <w:tcW w:w="3936" w:type="dxa"/>
            <w:tcBorders>
              <w:top w:val="single" w:sz="4" w:space="0" w:color="auto"/>
              <w:left w:val="single" w:sz="12" w:space="0" w:color="auto"/>
              <w:bottom w:val="single" w:sz="4" w:space="0" w:color="auto"/>
              <w:right w:val="single" w:sz="4" w:space="0" w:color="auto"/>
            </w:tcBorders>
            <w:hideMark/>
          </w:tcPr>
          <w:p w:rsidR="00476C90" w:rsidRPr="00014474" w:rsidRDefault="00476C90"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Kurz senzorického hodnotenia potravín</w:t>
            </w:r>
          </w:p>
        </w:tc>
        <w:tc>
          <w:tcPr>
            <w:tcW w:w="1134"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p>
        </w:tc>
        <w:tc>
          <w:tcPr>
            <w:tcW w:w="992"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p>
        </w:tc>
        <w:tc>
          <w:tcPr>
            <w:tcW w:w="992"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p>
        </w:tc>
        <w:tc>
          <w:tcPr>
            <w:tcW w:w="992" w:type="dxa"/>
            <w:tcBorders>
              <w:top w:val="single" w:sz="4" w:space="0" w:color="auto"/>
              <w:left w:val="single" w:sz="4" w:space="0" w:color="auto"/>
              <w:bottom w:val="single" w:sz="4"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p>
        </w:tc>
        <w:tc>
          <w:tcPr>
            <w:tcW w:w="1717" w:type="dxa"/>
            <w:tcBorders>
              <w:top w:val="single" w:sz="4" w:space="0" w:color="auto"/>
              <w:left w:val="single" w:sz="4" w:space="0" w:color="auto"/>
              <w:bottom w:val="single" w:sz="4" w:space="0" w:color="auto"/>
              <w:right w:val="single" w:sz="12"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p>
        </w:tc>
      </w:tr>
      <w:tr w:rsidR="00476C90" w:rsidRPr="00014474" w:rsidTr="00720AB4">
        <w:tc>
          <w:tcPr>
            <w:tcW w:w="3936" w:type="dxa"/>
            <w:tcBorders>
              <w:top w:val="single" w:sz="4" w:space="0" w:color="auto"/>
              <w:left w:val="single" w:sz="12" w:space="0" w:color="auto"/>
              <w:bottom w:val="single" w:sz="6" w:space="0" w:color="auto"/>
              <w:right w:val="single" w:sz="4" w:space="0" w:color="auto"/>
            </w:tcBorders>
          </w:tcPr>
          <w:p w:rsidR="00476C90" w:rsidRPr="00014474" w:rsidRDefault="00476C90"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Ochrana života a zdravia</w:t>
            </w:r>
          </w:p>
        </w:tc>
        <w:tc>
          <w:tcPr>
            <w:tcW w:w="1134" w:type="dxa"/>
            <w:tcBorders>
              <w:top w:val="single" w:sz="4" w:space="0" w:color="auto"/>
              <w:left w:val="single" w:sz="4" w:space="0" w:color="auto"/>
              <w:bottom w:val="single" w:sz="6"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p>
        </w:tc>
        <w:tc>
          <w:tcPr>
            <w:tcW w:w="992" w:type="dxa"/>
            <w:tcBorders>
              <w:top w:val="single" w:sz="4" w:space="0" w:color="auto"/>
              <w:left w:val="single" w:sz="4" w:space="0" w:color="auto"/>
              <w:bottom w:val="single" w:sz="6"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p>
        </w:tc>
        <w:tc>
          <w:tcPr>
            <w:tcW w:w="992" w:type="dxa"/>
            <w:tcBorders>
              <w:top w:val="single" w:sz="4" w:space="0" w:color="auto"/>
              <w:left w:val="single" w:sz="4" w:space="0" w:color="auto"/>
              <w:bottom w:val="single" w:sz="6"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p>
        </w:tc>
        <w:tc>
          <w:tcPr>
            <w:tcW w:w="992" w:type="dxa"/>
            <w:tcBorders>
              <w:top w:val="single" w:sz="4" w:space="0" w:color="auto"/>
              <w:left w:val="single" w:sz="4" w:space="0" w:color="auto"/>
              <w:bottom w:val="single" w:sz="6"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p>
        </w:tc>
        <w:tc>
          <w:tcPr>
            <w:tcW w:w="1717" w:type="dxa"/>
            <w:tcBorders>
              <w:top w:val="single" w:sz="4" w:space="0" w:color="auto"/>
              <w:left w:val="single" w:sz="4" w:space="0" w:color="auto"/>
              <w:bottom w:val="single" w:sz="6" w:space="0" w:color="auto"/>
              <w:right w:val="single" w:sz="12"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p>
        </w:tc>
      </w:tr>
      <w:tr w:rsidR="00476C90" w:rsidRPr="00014474" w:rsidTr="00720AB4">
        <w:tc>
          <w:tcPr>
            <w:tcW w:w="3936" w:type="dxa"/>
            <w:tcBorders>
              <w:top w:val="single" w:sz="6" w:space="0" w:color="auto"/>
              <w:left w:val="single" w:sz="12" w:space="0" w:color="auto"/>
              <w:bottom w:val="single" w:sz="12" w:space="0" w:color="auto"/>
              <w:right w:val="single" w:sz="4" w:space="0" w:color="auto"/>
            </w:tcBorders>
          </w:tcPr>
          <w:p w:rsidR="00476C90" w:rsidRPr="00014474" w:rsidRDefault="00476C90"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Lyžiarsky kurz</w:t>
            </w:r>
          </w:p>
        </w:tc>
        <w:tc>
          <w:tcPr>
            <w:tcW w:w="1134" w:type="dxa"/>
            <w:tcBorders>
              <w:top w:val="single" w:sz="6" w:space="0" w:color="auto"/>
              <w:left w:val="single" w:sz="4" w:space="0" w:color="auto"/>
              <w:bottom w:val="single" w:sz="12"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p>
        </w:tc>
        <w:tc>
          <w:tcPr>
            <w:tcW w:w="992" w:type="dxa"/>
            <w:tcBorders>
              <w:top w:val="single" w:sz="6" w:space="0" w:color="auto"/>
              <w:left w:val="single" w:sz="4" w:space="0" w:color="auto"/>
              <w:bottom w:val="single" w:sz="12"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p>
        </w:tc>
        <w:tc>
          <w:tcPr>
            <w:tcW w:w="992" w:type="dxa"/>
            <w:tcBorders>
              <w:top w:val="single" w:sz="6" w:space="0" w:color="auto"/>
              <w:left w:val="single" w:sz="4" w:space="0" w:color="auto"/>
              <w:bottom w:val="single" w:sz="12"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p>
        </w:tc>
        <w:tc>
          <w:tcPr>
            <w:tcW w:w="992" w:type="dxa"/>
            <w:tcBorders>
              <w:top w:val="single" w:sz="6" w:space="0" w:color="auto"/>
              <w:left w:val="single" w:sz="4" w:space="0" w:color="auto"/>
              <w:bottom w:val="single" w:sz="12" w:space="0" w:color="auto"/>
              <w:right w:val="single" w:sz="4"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p>
        </w:tc>
        <w:tc>
          <w:tcPr>
            <w:tcW w:w="1717" w:type="dxa"/>
            <w:tcBorders>
              <w:top w:val="single" w:sz="6" w:space="0" w:color="auto"/>
              <w:left w:val="single" w:sz="4" w:space="0" w:color="auto"/>
              <w:bottom w:val="single" w:sz="12" w:space="0" w:color="auto"/>
              <w:right w:val="single" w:sz="12" w:space="0" w:color="auto"/>
            </w:tcBorders>
            <w:vAlign w:val="center"/>
          </w:tcPr>
          <w:p w:rsidR="00476C90" w:rsidRPr="00014474" w:rsidRDefault="00476C90" w:rsidP="00014474">
            <w:pPr>
              <w:spacing w:after="0"/>
              <w:jc w:val="center"/>
              <w:rPr>
                <w:rFonts w:ascii="Times New Roman" w:eastAsia="Times New Roman" w:hAnsi="Times New Roman"/>
                <w:sz w:val="24"/>
                <w:szCs w:val="24"/>
                <w:lang w:eastAsia="sk-SK"/>
              </w:rPr>
            </w:pPr>
          </w:p>
        </w:tc>
      </w:tr>
    </w:tbl>
    <w:p w:rsidR="00BC4843" w:rsidRPr="00014474" w:rsidRDefault="00BC4843" w:rsidP="00014474">
      <w:pPr>
        <w:pStyle w:val="Nadpis2"/>
        <w:keepLines w:val="0"/>
        <w:numPr>
          <w:ilvl w:val="0"/>
          <w:numId w:val="0"/>
        </w:numPr>
        <w:spacing w:before="0"/>
        <w:ind w:left="284"/>
        <w:rPr>
          <w:rFonts w:ascii="Times New Roman" w:hAnsi="Times New Roman"/>
          <w:sz w:val="24"/>
          <w:szCs w:val="24"/>
        </w:rPr>
      </w:pPr>
    </w:p>
    <w:p w:rsidR="00B06DCE" w:rsidRPr="00014474" w:rsidRDefault="00B06DCE" w:rsidP="00014474">
      <w:pPr>
        <w:pStyle w:val="Nadpis2"/>
        <w:spacing w:before="120" w:after="120"/>
        <w:jc w:val="both"/>
        <w:rPr>
          <w:rFonts w:ascii="Times New Roman" w:hAnsi="Times New Roman"/>
          <w:i/>
          <w:iCs/>
          <w:color w:val="00B050"/>
          <w:sz w:val="24"/>
          <w:szCs w:val="24"/>
        </w:rPr>
      </w:pPr>
      <w:bookmarkStart w:id="39" w:name="_Toc157899200"/>
      <w:bookmarkEnd w:id="36"/>
      <w:r w:rsidRPr="00014474">
        <w:rPr>
          <w:rFonts w:ascii="Times New Roman" w:hAnsi="Times New Roman"/>
          <w:iCs/>
          <w:color w:val="00B050"/>
          <w:sz w:val="24"/>
          <w:szCs w:val="24"/>
          <w:lang w:eastAsia="sk-SK"/>
        </w:rPr>
        <w:t>Poznámky k rámcovému učebnému plánu pre 4-ročné študijné odbory</w:t>
      </w:r>
      <w:bookmarkEnd w:id="39"/>
    </w:p>
    <w:p w:rsidR="00B06DCE" w:rsidRPr="00014474" w:rsidRDefault="00B06DCE" w:rsidP="00014474">
      <w:pPr>
        <w:numPr>
          <w:ilvl w:val="0"/>
          <w:numId w:val="31"/>
        </w:numPr>
        <w:autoSpaceDE w:val="0"/>
        <w:autoSpaceDN w:val="0"/>
        <w:adjustRightInd w:val="0"/>
        <w:spacing w:after="80"/>
        <w:ind w:left="360"/>
        <w:contextualSpacing/>
        <w:jc w:val="both"/>
        <w:rPr>
          <w:rFonts w:ascii="Times New Roman" w:hAnsi="Times New Roman"/>
          <w:color w:val="000000"/>
          <w:sz w:val="24"/>
          <w:szCs w:val="24"/>
          <w:lang w:eastAsia="sk-SK"/>
        </w:rPr>
      </w:pPr>
      <w:r w:rsidRPr="00014474">
        <w:rPr>
          <w:rFonts w:ascii="Times New Roman" w:hAnsi="Times New Roman"/>
          <w:color w:val="000000"/>
          <w:sz w:val="24"/>
          <w:szCs w:val="24"/>
          <w:lang w:eastAsia="sk-SK"/>
        </w:rPr>
        <w:t xml:space="preserve">Výučba slovenského jazyka a literatúry sa realizuje s dotáciou v rozsahu minimálne 3 hodiny týždenne v každom ročníku. </w:t>
      </w:r>
    </w:p>
    <w:p w:rsidR="00B06DCE" w:rsidRPr="00014474" w:rsidRDefault="00B06DCE" w:rsidP="00014474">
      <w:pPr>
        <w:numPr>
          <w:ilvl w:val="0"/>
          <w:numId w:val="31"/>
        </w:numPr>
        <w:autoSpaceDE w:val="0"/>
        <w:autoSpaceDN w:val="0"/>
        <w:adjustRightInd w:val="0"/>
        <w:spacing w:after="0"/>
        <w:ind w:left="360"/>
        <w:jc w:val="both"/>
        <w:rPr>
          <w:rFonts w:ascii="Times New Roman" w:hAnsi="Times New Roman"/>
          <w:color w:val="000000"/>
          <w:sz w:val="24"/>
          <w:szCs w:val="24"/>
          <w:lang w:eastAsia="sk-SK"/>
        </w:rPr>
      </w:pPr>
      <w:r w:rsidRPr="00014474">
        <w:rPr>
          <w:rFonts w:ascii="Times New Roman" w:hAnsi="Times New Roman"/>
          <w:color w:val="000000"/>
          <w:sz w:val="24"/>
          <w:szCs w:val="24"/>
          <w:lang w:eastAsia="sk-SK"/>
        </w:rPr>
        <w:t xml:space="preserve">Vyučuje sa jeden z cudzích jazykov: </w:t>
      </w:r>
      <w:r w:rsidR="00E83F43" w:rsidRPr="00014474">
        <w:rPr>
          <w:rFonts w:ascii="Times New Roman" w:hAnsi="Times New Roman"/>
          <w:color w:val="000000"/>
          <w:sz w:val="24"/>
          <w:szCs w:val="24"/>
          <w:lang w:eastAsia="sk-SK"/>
        </w:rPr>
        <w:t>anglický</w:t>
      </w:r>
      <w:r w:rsidR="00014474" w:rsidRPr="00014474">
        <w:rPr>
          <w:rFonts w:ascii="Times New Roman" w:hAnsi="Times New Roman"/>
          <w:color w:val="000000"/>
          <w:sz w:val="24"/>
          <w:szCs w:val="24"/>
          <w:lang w:eastAsia="sk-SK"/>
        </w:rPr>
        <w:t xml:space="preserve"> jazyk</w:t>
      </w:r>
      <w:r w:rsidR="00E83F43" w:rsidRPr="00014474">
        <w:rPr>
          <w:rFonts w:ascii="Times New Roman" w:hAnsi="Times New Roman"/>
          <w:color w:val="000000"/>
          <w:sz w:val="24"/>
          <w:szCs w:val="24"/>
          <w:lang w:eastAsia="sk-SK"/>
        </w:rPr>
        <w:t>.</w:t>
      </w:r>
      <w:r w:rsidRPr="00014474">
        <w:rPr>
          <w:rFonts w:ascii="Times New Roman" w:hAnsi="Times New Roman"/>
          <w:color w:val="000000"/>
          <w:sz w:val="24"/>
          <w:szCs w:val="24"/>
          <w:lang w:eastAsia="sk-SK"/>
        </w:rPr>
        <w:t xml:space="preserve"> Výučba cudzieho jazyka sa realizuje s minimálnou dotáciou 3 hodiny týždenne v každom ročníku. Trieda sa delí na každej hodine na skupiny pri minimálnom počte 24 žiakov. </w:t>
      </w:r>
    </w:p>
    <w:p w:rsidR="00B06DCE" w:rsidRPr="00014474" w:rsidRDefault="00B06DCE" w:rsidP="00014474">
      <w:pPr>
        <w:numPr>
          <w:ilvl w:val="0"/>
          <w:numId w:val="31"/>
        </w:numPr>
        <w:autoSpaceDE w:val="0"/>
        <w:autoSpaceDN w:val="0"/>
        <w:adjustRightInd w:val="0"/>
        <w:spacing w:after="0"/>
        <w:ind w:left="360"/>
        <w:jc w:val="both"/>
        <w:rPr>
          <w:rFonts w:ascii="Times New Roman" w:hAnsi="Times New Roman"/>
          <w:color w:val="000000"/>
          <w:sz w:val="24"/>
          <w:szCs w:val="24"/>
          <w:lang w:eastAsia="sk-SK"/>
        </w:rPr>
      </w:pPr>
      <w:r w:rsidRPr="00014474">
        <w:rPr>
          <w:rFonts w:ascii="Times New Roman" w:hAnsi="Times New Roman"/>
          <w:color w:val="000000"/>
          <w:sz w:val="24"/>
          <w:szCs w:val="24"/>
          <w:lang w:eastAsia="sk-SK"/>
        </w:rPr>
        <w:t>Predmety etická výchova/</w:t>
      </w:r>
      <w:r w:rsidR="00014474">
        <w:rPr>
          <w:rFonts w:ascii="Times New Roman" w:hAnsi="Times New Roman"/>
          <w:color w:val="000000"/>
          <w:sz w:val="24"/>
          <w:szCs w:val="24"/>
          <w:lang w:eastAsia="sk-SK"/>
        </w:rPr>
        <w:t xml:space="preserve"> </w:t>
      </w:r>
      <w:r w:rsidRPr="00014474">
        <w:rPr>
          <w:rFonts w:ascii="Times New Roman" w:hAnsi="Times New Roman"/>
          <w:color w:val="000000"/>
          <w:sz w:val="24"/>
          <w:szCs w:val="24"/>
          <w:lang w:eastAsia="sk-SK"/>
        </w:rPr>
        <w:t xml:space="preserve">náboženská výchova sa vyučujú podľa záujmu žiakov v skupinách najviac 20 žiakov. Na vyučovanie predmetu etická výchova alebo náboženská výchova možno spájať žiakov rôznych tried toho istého ročníka a vytvárať skupiny s najvyšším počtom žiakov 20. Ak počet žiakov v skupine klesne pod 12, možno do skupín spájať aj žiakov z rôznych ročníkov. Na cirkevných školách je povinnou súčasťou vzdelávacej oblasti „Človek a hodnoty“ predmet náboženstvo (podľa konfesie zriaďovateľa). Predmet etická výchova môže škola vyučovať v rámci voliteľných predmetov. </w:t>
      </w:r>
    </w:p>
    <w:p w:rsidR="00B06DCE" w:rsidRPr="00014474" w:rsidRDefault="00B06DCE" w:rsidP="00014474">
      <w:pPr>
        <w:numPr>
          <w:ilvl w:val="0"/>
          <w:numId w:val="31"/>
        </w:numPr>
        <w:autoSpaceDE w:val="0"/>
        <w:autoSpaceDN w:val="0"/>
        <w:adjustRightInd w:val="0"/>
        <w:spacing w:after="80"/>
        <w:ind w:left="360"/>
        <w:contextualSpacing/>
        <w:jc w:val="both"/>
        <w:rPr>
          <w:rFonts w:ascii="Times New Roman" w:hAnsi="Times New Roman"/>
          <w:color w:val="000000"/>
          <w:sz w:val="24"/>
          <w:szCs w:val="24"/>
          <w:lang w:eastAsia="sk-SK"/>
        </w:rPr>
      </w:pPr>
      <w:r w:rsidRPr="00014474">
        <w:rPr>
          <w:rFonts w:ascii="Times New Roman" w:hAnsi="Times New Roman"/>
          <w:color w:val="000000"/>
          <w:sz w:val="24"/>
          <w:szCs w:val="24"/>
          <w:lang w:eastAsia="sk-SK"/>
        </w:rPr>
        <w:t xml:space="preserve">Predmety fyzika, chémia, biológia sa vyberajú a vyučujú podľa ich účelu v oblasti odboru štúdia. </w:t>
      </w:r>
    </w:p>
    <w:p w:rsidR="00014474" w:rsidRDefault="00B06DCE" w:rsidP="001D7060">
      <w:pPr>
        <w:numPr>
          <w:ilvl w:val="0"/>
          <w:numId w:val="31"/>
        </w:numPr>
        <w:autoSpaceDE w:val="0"/>
        <w:autoSpaceDN w:val="0"/>
        <w:adjustRightInd w:val="0"/>
        <w:spacing w:after="80"/>
        <w:ind w:left="360"/>
        <w:contextualSpacing/>
        <w:jc w:val="both"/>
        <w:rPr>
          <w:rFonts w:ascii="Times New Roman" w:hAnsi="Times New Roman"/>
          <w:color w:val="000000"/>
          <w:sz w:val="24"/>
          <w:szCs w:val="24"/>
          <w:lang w:eastAsia="sk-SK"/>
        </w:rPr>
      </w:pPr>
      <w:r w:rsidRPr="00014474">
        <w:rPr>
          <w:rFonts w:ascii="Times New Roman" w:hAnsi="Times New Roman"/>
          <w:color w:val="000000"/>
          <w:sz w:val="24"/>
          <w:szCs w:val="24"/>
          <w:lang w:eastAsia="sk-SK"/>
        </w:rPr>
        <w:t>Výučba matematiky sa realizuje s dotáciou</w:t>
      </w:r>
      <w:r w:rsidR="00014474">
        <w:rPr>
          <w:rFonts w:ascii="Times New Roman" w:hAnsi="Times New Roman"/>
          <w:color w:val="000000"/>
          <w:sz w:val="24"/>
          <w:szCs w:val="24"/>
          <w:lang w:eastAsia="sk-SK"/>
        </w:rPr>
        <w:t xml:space="preserve"> v rozsahu minimálne 1,5 hodiny.</w:t>
      </w:r>
    </w:p>
    <w:p w:rsidR="00B06DCE" w:rsidRPr="00014474" w:rsidRDefault="00B06DCE" w:rsidP="001D7060">
      <w:pPr>
        <w:numPr>
          <w:ilvl w:val="0"/>
          <w:numId w:val="31"/>
        </w:numPr>
        <w:autoSpaceDE w:val="0"/>
        <w:autoSpaceDN w:val="0"/>
        <w:adjustRightInd w:val="0"/>
        <w:spacing w:after="80"/>
        <w:ind w:left="360"/>
        <w:contextualSpacing/>
        <w:jc w:val="both"/>
        <w:rPr>
          <w:rFonts w:ascii="Times New Roman" w:hAnsi="Times New Roman"/>
          <w:color w:val="000000"/>
          <w:sz w:val="24"/>
          <w:szCs w:val="24"/>
          <w:lang w:eastAsia="sk-SK"/>
        </w:rPr>
      </w:pPr>
      <w:r w:rsidRPr="00014474">
        <w:rPr>
          <w:rFonts w:ascii="Times New Roman" w:hAnsi="Times New Roman"/>
          <w:color w:val="000000"/>
          <w:sz w:val="24"/>
          <w:szCs w:val="24"/>
          <w:lang w:eastAsia="sk-SK"/>
        </w:rPr>
        <w:t xml:space="preserve">V prípade, že škola učí informatiku v prepojení s konkrétnym študijným odborom (t. j. aplikovanú informatiku) presunie sa dotácia 2 hodín týždenne z kategórie všeobecnovzdelávacích predmetov do kategórie odborných predmetov. V predmete informatika (aplikovaná informatika) sa trieda delí na skupiny, maximálny počet žiakov v skupine je 15. Ďalšia skupina vznikne až po naplnení predchádzajúcej skupiny na maximálny počet žiakov. </w:t>
      </w:r>
    </w:p>
    <w:p w:rsidR="00B06DCE" w:rsidRPr="00014474" w:rsidRDefault="00B06DCE" w:rsidP="00014474">
      <w:pPr>
        <w:numPr>
          <w:ilvl w:val="0"/>
          <w:numId w:val="31"/>
        </w:numPr>
        <w:autoSpaceDE w:val="0"/>
        <w:autoSpaceDN w:val="0"/>
        <w:adjustRightInd w:val="0"/>
        <w:spacing w:after="80"/>
        <w:ind w:left="360"/>
        <w:contextualSpacing/>
        <w:jc w:val="both"/>
        <w:rPr>
          <w:rFonts w:ascii="Times New Roman" w:hAnsi="Times New Roman"/>
          <w:color w:val="000000"/>
          <w:sz w:val="24"/>
          <w:szCs w:val="24"/>
          <w:lang w:eastAsia="sk-SK"/>
        </w:rPr>
      </w:pPr>
      <w:r w:rsidRPr="00014474">
        <w:rPr>
          <w:rFonts w:ascii="Times New Roman" w:hAnsi="Times New Roman"/>
          <w:color w:val="000000"/>
          <w:sz w:val="24"/>
          <w:szCs w:val="24"/>
          <w:lang w:eastAsia="sk-SK"/>
        </w:rPr>
        <w:lastRenderedPageBreak/>
        <w:t xml:space="preserve">Predmet telesná a športová výchova možno vyučovať aj v popoludňajších hodinách a spájať do viachodinových celkov. Trieda sa delí na každej hodine na skupiny pri minimálnom počte 24 žiakov. </w:t>
      </w:r>
    </w:p>
    <w:p w:rsidR="00B06DCE" w:rsidRPr="00014474" w:rsidRDefault="00B06DCE" w:rsidP="00014474">
      <w:pPr>
        <w:numPr>
          <w:ilvl w:val="0"/>
          <w:numId w:val="31"/>
        </w:numPr>
        <w:autoSpaceDE w:val="0"/>
        <w:autoSpaceDN w:val="0"/>
        <w:adjustRightInd w:val="0"/>
        <w:spacing w:after="80"/>
        <w:ind w:left="360"/>
        <w:contextualSpacing/>
        <w:jc w:val="both"/>
        <w:rPr>
          <w:rFonts w:ascii="Times New Roman" w:hAnsi="Times New Roman"/>
          <w:color w:val="000000"/>
          <w:sz w:val="24"/>
          <w:szCs w:val="24"/>
          <w:lang w:eastAsia="sk-SK"/>
        </w:rPr>
      </w:pPr>
      <w:r w:rsidRPr="00014474">
        <w:rPr>
          <w:rFonts w:ascii="Times New Roman" w:hAnsi="Times New Roman"/>
          <w:color w:val="000000"/>
          <w:sz w:val="24"/>
          <w:szCs w:val="24"/>
          <w:lang w:eastAsia="sk-SK"/>
        </w:rPr>
        <w:t xml:space="preserve">Predmety sa na 12 hodinách v týždni za celé štúdium v danej triede, v príslušnom študijnom odbore a v príslušnom ročníku vyučujú v skupinách, pričom počet žiakov v skupine je minimálne 6, maximálne 11. </w:t>
      </w:r>
    </w:p>
    <w:p w:rsidR="00B06DCE" w:rsidRPr="00014474" w:rsidRDefault="00B06DCE" w:rsidP="00014474">
      <w:pPr>
        <w:numPr>
          <w:ilvl w:val="0"/>
          <w:numId w:val="31"/>
        </w:numPr>
        <w:autoSpaceDE w:val="0"/>
        <w:autoSpaceDN w:val="0"/>
        <w:adjustRightInd w:val="0"/>
        <w:spacing w:after="80"/>
        <w:ind w:left="360"/>
        <w:contextualSpacing/>
        <w:jc w:val="both"/>
        <w:rPr>
          <w:rFonts w:ascii="Times New Roman" w:hAnsi="Times New Roman"/>
          <w:color w:val="000000"/>
          <w:sz w:val="24"/>
          <w:szCs w:val="24"/>
          <w:lang w:eastAsia="sk-SK"/>
        </w:rPr>
      </w:pPr>
      <w:r w:rsidRPr="00014474">
        <w:rPr>
          <w:rFonts w:ascii="Times New Roman" w:hAnsi="Times New Roman"/>
          <w:color w:val="000000"/>
          <w:sz w:val="24"/>
          <w:szCs w:val="24"/>
          <w:lang w:eastAsia="sk-SK"/>
        </w:rPr>
        <w:t xml:space="preserve">Predmety sa vyučujú formou praktických cvičení. V danej triede, v príslušnom študijnom odbore a v príslušnom ročníku sa vyučujú v skupinách, pričom počet žiakov v skupine je minimálne 4, maximálne 7. </w:t>
      </w:r>
    </w:p>
    <w:p w:rsidR="00B06DCE" w:rsidRPr="00014474" w:rsidRDefault="00B06DCE" w:rsidP="00014474">
      <w:pPr>
        <w:numPr>
          <w:ilvl w:val="0"/>
          <w:numId w:val="31"/>
        </w:numPr>
        <w:autoSpaceDE w:val="0"/>
        <w:autoSpaceDN w:val="0"/>
        <w:adjustRightInd w:val="0"/>
        <w:spacing w:after="80"/>
        <w:ind w:left="360"/>
        <w:contextualSpacing/>
        <w:jc w:val="both"/>
        <w:rPr>
          <w:rFonts w:ascii="Times New Roman" w:hAnsi="Times New Roman"/>
          <w:color w:val="000000"/>
          <w:sz w:val="24"/>
          <w:szCs w:val="24"/>
          <w:lang w:eastAsia="sk-SK"/>
        </w:rPr>
      </w:pPr>
      <w:r w:rsidRPr="00014474">
        <w:rPr>
          <w:rFonts w:ascii="Times New Roman" w:hAnsi="Times New Roman"/>
          <w:color w:val="000000"/>
          <w:sz w:val="24"/>
          <w:szCs w:val="24"/>
          <w:lang w:eastAsia="sk-SK"/>
        </w:rPr>
        <w:t xml:space="preserve">Na odbornej praxi sa žiaci delia do skupín, najmä s ohľadom na bezpečnosť a ochranu zdravia pri práci a na hygienické požiadavky podľa všeobecne záväzných právnych predpisov. Predmet sa vyučuje v skupinách, pričom počet žiakov v skupine je minimálne 5, maximálne 9. Súčasťou predmetu odborná prax je prax organizovaná súvisle, ktorú žiaci absolvujú počas štúdia v 2., 3. a 4. ročníku štúdia v rozsahu 10 pracovných dní v každom ročníku, 7 hodín denne. Súčasťou praktického vyučovania v predmete odborná prax je obsah učiva kurzu senzorického hodnotenia. Podľa podmienok a možností môže škola realizovať odborný kurz senzorického hodnotenia. </w:t>
      </w:r>
    </w:p>
    <w:p w:rsidR="00B06DCE" w:rsidRPr="00014474" w:rsidRDefault="00B06DCE" w:rsidP="00014474">
      <w:pPr>
        <w:numPr>
          <w:ilvl w:val="0"/>
          <w:numId w:val="31"/>
        </w:numPr>
        <w:autoSpaceDE w:val="0"/>
        <w:autoSpaceDN w:val="0"/>
        <w:adjustRightInd w:val="0"/>
        <w:spacing w:after="80"/>
        <w:ind w:left="360"/>
        <w:contextualSpacing/>
        <w:jc w:val="both"/>
        <w:rPr>
          <w:rFonts w:ascii="Times New Roman" w:hAnsi="Times New Roman"/>
          <w:color w:val="000000"/>
          <w:sz w:val="24"/>
          <w:szCs w:val="24"/>
          <w:lang w:eastAsia="sk-SK"/>
        </w:rPr>
      </w:pPr>
      <w:r w:rsidRPr="00014474">
        <w:rPr>
          <w:rFonts w:ascii="Times New Roman" w:hAnsi="Times New Roman"/>
          <w:color w:val="000000"/>
          <w:sz w:val="24"/>
          <w:szCs w:val="24"/>
          <w:lang w:eastAsia="sk-SK"/>
        </w:rPr>
        <w:t xml:space="preserve">Disponibilné hodiny sú spoločné pre všeobecné a odborné vzdelávanie, škola ich použije pri dopracovaní školského vzdelávacieho programu. Možno ich využiť na posilnenie hodinovej dotácie základného učiva (povinných predmetov) alebo na zaradenie ďalšieho rozširujúceho učiva (voliteľných predmetov) v učebnom pláne. </w:t>
      </w:r>
    </w:p>
    <w:p w:rsidR="00B06DCE" w:rsidRPr="00014474" w:rsidRDefault="00B06DCE" w:rsidP="00014474">
      <w:pPr>
        <w:numPr>
          <w:ilvl w:val="0"/>
          <w:numId w:val="31"/>
        </w:numPr>
        <w:autoSpaceDE w:val="0"/>
        <w:autoSpaceDN w:val="0"/>
        <w:adjustRightInd w:val="0"/>
        <w:spacing w:after="80"/>
        <w:ind w:left="360"/>
        <w:contextualSpacing/>
        <w:jc w:val="both"/>
        <w:rPr>
          <w:rFonts w:ascii="Times New Roman" w:hAnsi="Times New Roman"/>
          <w:color w:val="000000"/>
          <w:sz w:val="24"/>
          <w:szCs w:val="24"/>
          <w:lang w:eastAsia="sk-SK"/>
        </w:rPr>
      </w:pPr>
      <w:r w:rsidRPr="00014474">
        <w:rPr>
          <w:rFonts w:ascii="Times New Roman" w:hAnsi="Times New Roman"/>
          <w:color w:val="000000"/>
          <w:sz w:val="24"/>
          <w:szCs w:val="24"/>
          <w:lang w:eastAsia="sk-SK"/>
        </w:rPr>
        <w:t xml:space="preserve">O ich využití rozhoduje vedenie školy na základe vlastnej koncepcie výchovy a vzdelávania podľa návrhu predmetových komisií a po prerokovaní v pedagogickej rade. </w:t>
      </w:r>
    </w:p>
    <w:p w:rsidR="00B06DCE" w:rsidRPr="00014474" w:rsidRDefault="00B06DCE" w:rsidP="00014474">
      <w:pPr>
        <w:numPr>
          <w:ilvl w:val="0"/>
          <w:numId w:val="31"/>
        </w:numPr>
        <w:autoSpaceDE w:val="0"/>
        <w:autoSpaceDN w:val="0"/>
        <w:adjustRightInd w:val="0"/>
        <w:spacing w:after="80"/>
        <w:ind w:left="360"/>
        <w:contextualSpacing/>
        <w:jc w:val="both"/>
        <w:rPr>
          <w:rFonts w:ascii="Times New Roman" w:hAnsi="Times New Roman"/>
          <w:color w:val="000000"/>
          <w:sz w:val="24"/>
          <w:szCs w:val="24"/>
          <w:lang w:eastAsia="sk-SK"/>
        </w:rPr>
      </w:pPr>
      <w:r w:rsidRPr="00014474">
        <w:rPr>
          <w:rFonts w:ascii="Times New Roman" w:hAnsi="Times New Roman"/>
          <w:color w:val="000000"/>
          <w:sz w:val="24"/>
          <w:szCs w:val="24"/>
          <w:lang w:eastAsia="sk-SK"/>
        </w:rPr>
        <w:t xml:space="preserve">V triedach s vyučovaním jazyka národnostnej menšiny je povinnou súčasťou vzdelávacej oblasti „Jazyk a komunikácia“ predmet jazyk národnostnej menšiny a literatúra s minimálnou dotáciou 2 hodiny týždenne. </w:t>
      </w:r>
    </w:p>
    <w:p w:rsidR="00B06DCE" w:rsidRPr="00014474" w:rsidRDefault="00B06DCE" w:rsidP="00014474">
      <w:pPr>
        <w:numPr>
          <w:ilvl w:val="0"/>
          <w:numId w:val="31"/>
        </w:numPr>
        <w:autoSpaceDE w:val="0"/>
        <w:autoSpaceDN w:val="0"/>
        <w:adjustRightInd w:val="0"/>
        <w:spacing w:after="80"/>
        <w:ind w:left="360"/>
        <w:contextualSpacing/>
        <w:jc w:val="both"/>
        <w:rPr>
          <w:rFonts w:ascii="Times New Roman" w:hAnsi="Times New Roman"/>
          <w:color w:val="000000"/>
          <w:sz w:val="24"/>
          <w:szCs w:val="24"/>
          <w:lang w:eastAsia="sk-SK"/>
        </w:rPr>
      </w:pPr>
      <w:r w:rsidRPr="00014474">
        <w:rPr>
          <w:rFonts w:ascii="Times New Roman" w:hAnsi="Times New Roman"/>
          <w:color w:val="000000"/>
          <w:sz w:val="24"/>
          <w:szCs w:val="24"/>
          <w:lang w:eastAsia="sk-SK"/>
        </w:rPr>
        <w:t xml:space="preserve">Riaditeľ školy po prerokovaní s pedagogickou radou a radou školy rozhodne, ktoré predmety v rámci teoretického vyučovania a praktického vyučovania možno spájať do viachodinových celkov. </w:t>
      </w:r>
    </w:p>
    <w:p w:rsidR="00B06DCE" w:rsidRPr="00014474" w:rsidRDefault="00B06DCE" w:rsidP="00014474">
      <w:pPr>
        <w:numPr>
          <w:ilvl w:val="0"/>
          <w:numId w:val="31"/>
        </w:numPr>
        <w:autoSpaceDE w:val="0"/>
        <w:autoSpaceDN w:val="0"/>
        <w:adjustRightInd w:val="0"/>
        <w:spacing w:after="80"/>
        <w:ind w:left="360"/>
        <w:contextualSpacing/>
        <w:jc w:val="both"/>
        <w:rPr>
          <w:rFonts w:ascii="Times New Roman" w:hAnsi="Times New Roman"/>
          <w:color w:val="000000"/>
          <w:sz w:val="24"/>
          <w:szCs w:val="24"/>
          <w:lang w:eastAsia="sk-SK"/>
        </w:rPr>
      </w:pPr>
      <w:r w:rsidRPr="00014474">
        <w:rPr>
          <w:rFonts w:ascii="Times New Roman" w:hAnsi="Times New Roman"/>
          <w:color w:val="000000"/>
          <w:sz w:val="24"/>
          <w:szCs w:val="24"/>
          <w:lang w:eastAsia="sk-SK"/>
        </w:rPr>
        <w:t xml:space="preserve">Súčasťou výchovy a vzdelávania žiakov je kurz na ochranu života a zdravia a môže sa organizovať aj kurz pohybových aktivít v prírode. Kurz na ochranu života a zdravia má samostatné tematické celky s týmto obsahom: riešenie mimoriadnych udalostí – civilná ochrana, zdravotná príprava, pobyt a pohyb v prírode, záujmové technické činnosti a športy. Organizuje sa v treťom ročníku štúdia a trvá tri dni po 6 hodín. Účelové cvičenia sú súčasťou prierezovej témy Ochrana života a zdravia. Uskutočňujú sa v 1. a v 2. ročníku vo vyučovacom čase v rozsahu 6 hodín v každom polroku školského roka raz. Kurz pohybových aktivít v prírode sa organizuje vo forme lyžiarskeho kurzu, snoubordingového kurzu, plaveckého kurzu, turistického kurzu alebo kurzu iných športov v prírode. </w:t>
      </w:r>
    </w:p>
    <w:p w:rsidR="00B06DCE" w:rsidRPr="00014474" w:rsidRDefault="00B06DCE" w:rsidP="00014474">
      <w:pPr>
        <w:numPr>
          <w:ilvl w:val="0"/>
          <w:numId w:val="31"/>
        </w:numPr>
        <w:autoSpaceDE w:val="0"/>
        <w:autoSpaceDN w:val="0"/>
        <w:adjustRightInd w:val="0"/>
        <w:spacing w:after="80"/>
        <w:ind w:left="360"/>
        <w:contextualSpacing/>
        <w:jc w:val="both"/>
        <w:rPr>
          <w:rFonts w:ascii="Times New Roman" w:hAnsi="Times New Roman"/>
          <w:color w:val="000000"/>
          <w:sz w:val="24"/>
          <w:szCs w:val="24"/>
          <w:lang w:eastAsia="sk-SK"/>
        </w:rPr>
      </w:pPr>
      <w:r w:rsidRPr="00014474">
        <w:rPr>
          <w:rFonts w:ascii="Times New Roman" w:hAnsi="Times New Roman"/>
          <w:color w:val="000000"/>
          <w:sz w:val="24"/>
          <w:szCs w:val="24"/>
          <w:lang w:eastAsia="sk-SK"/>
        </w:rPr>
        <w:t xml:space="preserve">Stredné odborné školy pre žiakov so zdravotným znevýhodnením plnia rovnaké ciele ako stredné odborné školy pre intaktných žiakov. Všeobecné ciele vzdelávania v jednotlivých vzdelávacích oblastiach a kompetencie sa prispôsobujú individuálnym osobitostiam žiakov so zdravotným znevýhodnením v takom rozsahu, aby jeho konečné výsledky zodpovedali profilu absolventa. Špecifiká výchovy a vzdelávania žiakov so zdravotným znevýhodnením </w:t>
      </w:r>
      <w:r w:rsidRPr="00014474">
        <w:rPr>
          <w:rFonts w:ascii="Times New Roman" w:hAnsi="Times New Roman"/>
          <w:color w:val="000000"/>
          <w:sz w:val="24"/>
          <w:szCs w:val="24"/>
          <w:lang w:eastAsia="sk-SK"/>
        </w:rPr>
        <w:lastRenderedPageBreak/>
        <w:t xml:space="preserve">(dĺžka, formy výchovy a vzdelávania, podmienky prijímania, organizačné podmienky na výchovu a vzdelávanie, personálne, materiálno-technické a priestorové zabezpečenie ap.) stanovujú vzdelávacie programy vypracované podľa druhu zdravotného znevýhodnenia. </w:t>
      </w:r>
    </w:p>
    <w:p w:rsidR="00B06DCE" w:rsidRPr="00014474" w:rsidRDefault="00B06DCE" w:rsidP="00014474">
      <w:pPr>
        <w:numPr>
          <w:ilvl w:val="0"/>
          <w:numId w:val="31"/>
        </w:numPr>
        <w:autoSpaceDE w:val="0"/>
        <w:autoSpaceDN w:val="0"/>
        <w:adjustRightInd w:val="0"/>
        <w:spacing w:after="80"/>
        <w:ind w:left="360"/>
        <w:contextualSpacing/>
        <w:jc w:val="both"/>
        <w:rPr>
          <w:rFonts w:ascii="Times New Roman" w:hAnsi="Times New Roman"/>
          <w:color w:val="000000"/>
          <w:sz w:val="24"/>
          <w:szCs w:val="24"/>
          <w:lang w:eastAsia="sk-SK"/>
        </w:rPr>
      </w:pPr>
      <w:r w:rsidRPr="00014474">
        <w:rPr>
          <w:rFonts w:ascii="Times New Roman" w:hAnsi="Times New Roman"/>
          <w:color w:val="000000"/>
          <w:sz w:val="24"/>
          <w:szCs w:val="24"/>
          <w:lang w:eastAsia="sk-SK"/>
        </w:rPr>
        <w:t>Počet týždenných vyučovacích hodín v školských vzdelávacích programoch je za celé štúdium minimálne 132 hodín, maximálne 140 hodín. Výučba sa realizuje v 1., 2. a 3. ročníku v rozsahu 33 týždňov, vo 4. ročníku v rozsahu 30 týždňov. Časová rezerva sa využije na opakovanie a doplnenie</w:t>
      </w:r>
      <w:r w:rsidR="00CF0194" w:rsidRPr="00014474">
        <w:rPr>
          <w:rFonts w:ascii="Times New Roman" w:hAnsi="Times New Roman"/>
          <w:color w:val="000000"/>
          <w:sz w:val="24"/>
          <w:szCs w:val="24"/>
          <w:lang w:eastAsia="sk-SK"/>
        </w:rPr>
        <w:t xml:space="preserve"> učiva, na kurz na ochranu živo</w:t>
      </w:r>
      <w:r w:rsidRPr="00014474">
        <w:rPr>
          <w:rFonts w:ascii="Times New Roman" w:hAnsi="Times New Roman"/>
          <w:color w:val="000000"/>
          <w:sz w:val="24"/>
          <w:szCs w:val="24"/>
          <w:lang w:eastAsia="sk-SK"/>
        </w:rPr>
        <w:t xml:space="preserve">ta a zdravia a kurzy pohybových aktivít v prírode ap. a v poslednom ročníku na absolvovanie maturitnej skúšky. </w:t>
      </w:r>
    </w:p>
    <w:p w:rsidR="00B1312C" w:rsidRPr="00014474" w:rsidRDefault="00B1312C" w:rsidP="00014474">
      <w:pPr>
        <w:autoSpaceDE w:val="0"/>
        <w:autoSpaceDN w:val="0"/>
        <w:adjustRightInd w:val="0"/>
        <w:spacing w:after="80"/>
        <w:ind w:left="360"/>
        <w:contextualSpacing/>
        <w:jc w:val="both"/>
        <w:rPr>
          <w:rFonts w:ascii="Times New Roman" w:hAnsi="Times New Roman"/>
          <w:color w:val="000000"/>
          <w:sz w:val="24"/>
          <w:szCs w:val="24"/>
          <w:lang w:eastAsia="sk-SK"/>
        </w:rPr>
      </w:pPr>
    </w:p>
    <w:p w:rsidR="00B06DCE" w:rsidRPr="00014474" w:rsidRDefault="00B06DCE" w:rsidP="00014474">
      <w:pPr>
        <w:autoSpaceDE w:val="0"/>
        <w:autoSpaceDN w:val="0"/>
        <w:adjustRightInd w:val="0"/>
        <w:spacing w:after="0"/>
        <w:jc w:val="both"/>
        <w:rPr>
          <w:rFonts w:ascii="Times New Roman" w:hAnsi="Times New Roman"/>
          <w:color w:val="000000"/>
          <w:sz w:val="24"/>
          <w:szCs w:val="24"/>
          <w:lang w:eastAsia="sk-SK"/>
        </w:rPr>
      </w:pPr>
    </w:p>
    <w:p w:rsidR="00A40B7D" w:rsidRPr="00014474" w:rsidRDefault="00A40B7D"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ZOZNAM PREDMETOV + SKRATKA PREDMETU</w:t>
      </w:r>
    </w:p>
    <w:p w:rsidR="00A40B7D" w:rsidRPr="00014474" w:rsidRDefault="00A40B7D"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ŠTUDIJNÉHO ODBORU</w:t>
      </w:r>
    </w:p>
    <w:p w:rsidR="00A40B7D" w:rsidRPr="00014474" w:rsidRDefault="00A40B7D" w:rsidP="00014474">
      <w:pPr>
        <w:spacing w:after="0"/>
        <w:jc w:val="center"/>
        <w:rPr>
          <w:rFonts w:ascii="Times New Roman" w:eastAsia="Times New Roman" w:hAnsi="Times New Roman"/>
          <w:b/>
          <w:sz w:val="24"/>
          <w:szCs w:val="24"/>
          <w:lang w:eastAsia="sk-SK"/>
        </w:rPr>
      </w:pPr>
      <w:r w:rsidRPr="00014474">
        <w:rPr>
          <w:rFonts w:ascii="Times New Roman" w:eastAsia="Times New Roman" w:hAnsi="Times New Roman"/>
          <w:b/>
          <w:sz w:val="24"/>
          <w:szCs w:val="24"/>
          <w:lang w:eastAsia="sk-SK"/>
        </w:rPr>
        <w:t>2950 M PORADENSTVO VO VÝŽIVE</w:t>
      </w:r>
    </w:p>
    <w:p w:rsidR="00A40B7D" w:rsidRPr="00014474" w:rsidRDefault="00A40B7D" w:rsidP="00014474">
      <w:pPr>
        <w:spacing w:after="0"/>
        <w:jc w:val="center"/>
        <w:rPr>
          <w:rFonts w:ascii="Times New Roman" w:eastAsia="Times New Roman" w:hAnsi="Times New Roman"/>
          <w:sz w:val="24"/>
          <w:szCs w:val="24"/>
          <w:lang w:eastAsia="sk-SK"/>
        </w:rPr>
      </w:pPr>
    </w:p>
    <w:tbl>
      <w:tblPr>
        <w:tblW w:w="6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4"/>
        <w:gridCol w:w="3936"/>
        <w:gridCol w:w="1717"/>
      </w:tblGrid>
      <w:tr w:rsidR="00A40B7D" w:rsidRPr="00014474" w:rsidTr="00720AB4">
        <w:trPr>
          <w:trHeight w:val="397"/>
          <w:jc w:val="center"/>
        </w:trPr>
        <w:tc>
          <w:tcPr>
            <w:tcW w:w="1124" w:type="dxa"/>
            <w:shd w:val="clear" w:color="auto" w:fill="D9D9D9"/>
            <w:vAlign w:val="center"/>
          </w:tcPr>
          <w:p w:rsidR="00A40B7D" w:rsidRPr="00014474" w:rsidRDefault="00A40B7D"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P.č.</w:t>
            </w:r>
          </w:p>
        </w:tc>
        <w:tc>
          <w:tcPr>
            <w:tcW w:w="3936" w:type="dxa"/>
            <w:shd w:val="clear" w:color="auto" w:fill="D9D9D9"/>
            <w:vAlign w:val="center"/>
          </w:tcPr>
          <w:p w:rsidR="00A40B7D" w:rsidRPr="00014474" w:rsidRDefault="00A40B7D"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Názov predmetu</w:t>
            </w:r>
          </w:p>
        </w:tc>
        <w:tc>
          <w:tcPr>
            <w:tcW w:w="1717" w:type="dxa"/>
            <w:shd w:val="clear" w:color="auto" w:fill="D9D9D9"/>
            <w:vAlign w:val="center"/>
          </w:tcPr>
          <w:p w:rsidR="00A40B7D" w:rsidRPr="00014474" w:rsidRDefault="00A40B7D"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skratka</w:t>
            </w:r>
          </w:p>
        </w:tc>
      </w:tr>
      <w:tr w:rsidR="00A40B7D" w:rsidRPr="00014474" w:rsidTr="00720AB4">
        <w:trPr>
          <w:trHeight w:val="397"/>
          <w:jc w:val="center"/>
        </w:trPr>
        <w:tc>
          <w:tcPr>
            <w:tcW w:w="1124" w:type="dxa"/>
            <w:vAlign w:val="center"/>
          </w:tcPr>
          <w:p w:rsidR="00A40B7D" w:rsidRPr="00014474" w:rsidRDefault="00A40B7D"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w:t>
            </w:r>
          </w:p>
        </w:tc>
        <w:tc>
          <w:tcPr>
            <w:tcW w:w="3936" w:type="dxa"/>
            <w:vAlign w:val="center"/>
            <w:hideMark/>
          </w:tcPr>
          <w:p w:rsidR="00A40B7D" w:rsidRPr="00014474" w:rsidRDefault="00A40B7D"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slovenský jazyk a literatúra</w:t>
            </w:r>
          </w:p>
        </w:tc>
        <w:tc>
          <w:tcPr>
            <w:tcW w:w="1717" w:type="dxa"/>
            <w:vAlign w:val="center"/>
          </w:tcPr>
          <w:p w:rsidR="00A40B7D" w:rsidRPr="00014474" w:rsidRDefault="00A40B7D"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SJL</w:t>
            </w:r>
          </w:p>
        </w:tc>
      </w:tr>
      <w:tr w:rsidR="00A40B7D" w:rsidRPr="00014474" w:rsidTr="00720AB4">
        <w:trPr>
          <w:trHeight w:val="397"/>
          <w:jc w:val="center"/>
        </w:trPr>
        <w:tc>
          <w:tcPr>
            <w:tcW w:w="1124" w:type="dxa"/>
            <w:vAlign w:val="center"/>
          </w:tcPr>
          <w:p w:rsidR="00A40B7D" w:rsidRPr="00014474" w:rsidRDefault="00A40B7D"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w:t>
            </w:r>
          </w:p>
        </w:tc>
        <w:tc>
          <w:tcPr>
            <w:tcW w:w="3936" w:type="dxa"/>
            <w:vAlign w:val="center"/>
            <w:hideMark/>
          </w:tcPr>
          <w:p w:rsidR="00A40B7D" w:rsidRPr="00014474" w:rsidRDefault="00A40B7D"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 xml:space="preserve">anglický jazyk </w:t>
            </w:r>
          </w:p>
        </w:tc>
        <w:tc>
          <w:tcPr>
            <w:tcW w:w="1717" w:type="dxa"/>
            <w:vAlign w:val="center"/>
          </w:tcPr>
          <w:p w:rsidR="00A40B7D" w:rsidRPr="00014474" w:rsidRDefault="00A40B7D"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ANJ</w:t>
            </w:r>
          </w:p>
        </w:tc>
      </w:tr>
      <w:tr w:rsidR="00A40B7D" w:rsidRPr="00014474" w:rsidTr="00720AB4">
        <w:trPr>
          <w:trHeight w:val="397"/>
          <w:jc w:val="center"/>
        </w:trPr>
        <w:tc>
          <w:tcPr>
            <w:tcW w:w="1124" w:type="dxa"/>
            <w:vAlign w:val="center"/>
          </w:tcPr>
          <w:p w:rsidR="00A40B7D" w:rsidRPr="00014474" w:rsidRDefault="00A40B7D"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3</w:t>
            </w:r>
          </w:p>
        </w:tc>
        <w:tc>
          <w:tcPr>
            <w:tcW w:w="3936" w:type="dxa"/>
            <w:vAlign w:val="center"/>
            <w:hideMark/>
          </w:tcPr>
          <w:p w:rsidR="00A40B7D" w:rsidRPr="00014474" w:rsidRDefault="00A40B7D"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 xml:space="preserve">etická výchova/ náboženská výchova </w:t>
            </w:r>
          </w:p>
        </w:tc>
        <w:tc>
          <w:tcPr>
            <w:tcW w:w="1717" w:type="dxa"/>
            <w:vAlign w:val="center"/>
          </w:tcPr>
          <w:p w:rsidR="00A40B7D" w:rsidRPr="00014474" w:rsidRDefault="00A40B7D"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ETV/NAV</w:t>
            </w:r>
          </w:p>
        </w:tc>
      </w:tr>
      <w:tr w:rsidR="00A40B7D" w:rsidRPr="00014474" w:rsidTr="00720AB4">
        <w:trPr>
          <w:trHeight w:val="397"/>
          <w:jc w:val="center"/>
        </w:trPr>
        <w:tc>
          <w:tcPr>
            <w:tcW w:w="1124" w:type="dxa"/>
            <w:vAlign w:val="center"/>
          </w:tcPr>
          <w:p w:rsidR="00A40B7D" w:rsidRPr="00014474" w:rsidRDefault="00A40B7D"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4</w:t>
            </w:r>
          </w:p>
        </w:tc>
        <w:tc>
          <w:tcPr>
            <w:tcW w:w="3936" w:type="dxa"/>
            <w:vAlign w:val="center"/>
            <w:hideMark/>
          </w:tcPr>
          <w:p w:rsidR="00A40B7D" w:rsidRPr="00014474" w:rsidRDefault="00A40B7D"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dejepis</w:t>
            </w:r>
          </w:p>
        </w:tc>
        <w:tc>
          <w:tcPr>
            <w:tcW w:w="1717" w:type="dxa"/>
            <w:vAlign w:val="center"/>
          </w:tcPr>
          <w:p w:rsidR="00A40B7D" w:rsidRPr="00014474" w:rsidRDefault="00A40B7D"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DEJ</w:t>
            </w:r>
          </w:p>
        </w:tc>
      </w:tr>
      <w:tr w:rsidR="00A40B7D" w:rsidRPr="00014474" w:rsidTr="00720AB4">
        <w:trPr>
          <w:trHeight w:val="397"/>
          <w:jc w:val="center"/>
        </w:trPr>
        <w:tc>
          <w:tcPr>
            <w:tcW w:w="1124" w:type="dxa"/>
            <w:vAlign w:val="center"/>
          </w:tcPr>
          <w:p w:rsidR="00A40B7D" w:rsidRPr="00014474" w:rsidRDefault="00A40B7D"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5</w:t>
            </w:r>
          </w:p>
        </w:tc>
        <w:tc>
          <w:tcPr>
            <w:tcW w:w="3936" w:type="dxa"/>
            <w:vAlign w:val="center"/>
            <w:hideMark/>
          </w:tcPr>
          <w:p w:rsidR="00A40B7D" w:rsidRPr="00014474" w:rsidRDefault="00A40B7D"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občianska náuka</w:t>
            </w:r>
          </w:p>
        </w:tc>
        <w:tc>
          <w:tcPr>
            <w:tcW w:w="1717" w:type="dxa"/>
            <w:vAlign w:val="center"/>
          </w:tcPr>
          <w:p w:rsidR="00A40B7D" w:rsidRPr="00014474" w:rsidRDefault="00A40B7D"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OBN</w:t>
            </w:r>
          </w:p>
        </w:tc>
      </w:tr>
      <w:tr w:rsidR="00A40B7D" w:rsidRPr="00014474" w:rsidTr="00720AB4">
        <w:trPr>
          <w:trHeight w:val="397"/>
          <w:jc w:val="center"/>
        </w:trPr>
        <w:tc>
          <w:tcPr>
            <w:tcW w:w="1124" w:type="dxa"/>
            <w:vAlign w:val="center"/>
          </w:tcPr>
          <w:p w:rsidR="00A40B7D" w:rsidRPr="00014474" w:rsidRDefault="00A40B7D"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6</w:t>
            </w:r>
          </w:p>
        </w:tc>
        <w:tc>
          <w:tcPr>
            <w:tcW w:w="3936" w:type="dxa"/>
            <w:vAlign w:val="center"/>
            <w:hideMark/>
          </w:tcPr>
          <w:p w:rsidR="00A40B7D" w:rsidRPr="00014474" w:rsidRDefault="00A40B7D"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biológia</w:t>
            </w:r>
          </w:p>
        </w:tc>
        <w:tc>
          <w:tcPr>
            <w:tcW w:w="1717" w:type="dxa"/>
            <w:vAlign w:val="center"/>
          </w:tcPr>
          <w:p w:rsidR="00A40B7D" w:rsidRPr="00014474" w:rsidRDefault="00A40B7D"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BIO</w:t>
            </w:r>
          </w:p>
        </w:tc>
      </w:tr>
      <w:tr w:rsidR="0051491B" w:rsidRPr="00014474" w:rsidTr="00720AB4">
        <w:trPr>
          <w:trHeight w:val="397"/>
          <w:jc w:val="center"/>
        </w:trPr>
        <w:tc>
          <w:tcPr>
            <w:tcW w:w="1124" w:type="dxa"/>
            <w:vAlign w:val="center"/>
          </w:tcPr>
          <w:p w:rsidR="0051491B"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7</w:t>
            </w:r>
          </w:p>
        </w:tc>
        <w:tc>
          <w:tcPr>
            <w:tcW w:w="3936" w:type="dxa"/>
            <w:vAlign w:val="center"/>
          </w:tcPr>
          <w:p w:rsidR="0051491B" w:rsidRPr="00014474" w:rsidRDefault="0051491B"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chémia</w:t>
            </w:r>
          </w:p>
        </w:tc>
        <w:tc>
          <w:tcPr>
            <w:tcW w:w="1717" w:type="dxa"/>
            <w:vAlign w:val="center"/>
          </w:tcPr>
          <w:p w:rsidR="0051491B"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CHE</w:t>
            </w:r>
          </w:p>
        </w:tc>
      </w:tr>
      <w:tr w:rsidR="00A40B7D" w:rsidRPr="00014474" w:rsidTr="00720AB4">
        <w:trPr>
          <w:trHeight w:val="397"/>
          <w:jc w:val="center"/>
        </w:trPr>
        <w:tc>
          <w:tcPr>
            <w:tcW w:w="1124" w:type="dxa"/>
            <w:vAlign w:val="center"/>
          </w:tcPr>
          <w:p w:rsidR="00A40B7D"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8</w:t>
            </w:r>
          </w:p>
        </w:tc>
        <w:tc>
          <w:tcPr>
            <w:tcW w:w="3936" w:type="dxa"/>
            <w:vAlign w:val="center"/>
            <w:hideMark/>
          </w:tcPr>
          <w:p w:rsidR="00A40B7D" w:rsidRPr="00014474" w:rsidRDefault="00A40B7D"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matematika</w:t>
            </w:r>
          </w:p>
        </w:tc>
        <w:tc>
          <w:tcPr>
            <w:tcW w:w="1717" w:type="dxa"/>
            <w:vAlign w:val="center"/>
          </w:tcPr>
          <w:p w:rsidR="00A40B7D" w:rsidRPr="00014474" w:rsidRDefault="00A40B7D"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MAT</w:t>
            </w:r>
          </w:p>
        </w:tc>
      </w:tr>
      <w:tr w:rsidR="00A40B7D" w:rsidRPr="00014474" w:rsidTr="00720AB4">
        <w:trPr>
          <w:trHeight w:val="397"/>
          <w:jc w:val="center"/>
        </w:trPr>
        <w:tc>
          <w:tcPr>
            <w:tcW w:w="1124" w:type="dxa"/>
            <w:vAlign w:val="center"/>
          </w:tcPr>
          <w:p w:rsidR="00A40B7D"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9</w:t>
            </w:r>
          </w:p>
        </w:tc>
        <w:tc>
          <w:tcPr>
            <w:tcW w:w="3936" w:type="dxa"/>
            <w:vAlign w:val="center"/>
            <w:hideMark/>
          </w:tcPr>
          <w:p w:rsidR="00A40B7D" w:rsidRPr="00014474" w:rsidRDefault="00A40B7D"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 xml:space="preserve">informatika </w:t>
            </w:r>
          </w:p>
        </w:tc>
        <w:tc>
          <w:tcPr>
            <w:tcW w:w="1717" w:type="dxa"/>
            <w:vAlign w:val="center"/>
          </w:tcPr>
          <w:p w:rsidR="00A40B7D" w:rsidRPr="00014474" w:rsidRDefault="00A40B7D"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INF</w:t>
            </w:r>
          </w:p>
        </w:tc>
      </w:tr>
      <w:tr w:rsidR="0051491B" w:rsidRPr="00014474" w:rsidTr="00720AB4">
        <w:trPr>
          <w:trHeight w:val="397"/>
          <w:jc w:val="center"/>
        </w:trPr>
        <w:tc>
          <w:tcPr>
            <w:tcW w:w="1124" w:type="dxa"/>
            <w:vAlign w:val="center"/>
          </w:tcPr>
          <w:p w:rsidR="0051491B"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10</w:t>
            </w:r>
          </w:p>
        </w:tc>
        <w:tc>
          <w:tcPr>
            <w:tcW w:w="3936" w:type="dxa"/>
            <w:vAlign w:val="center"/>
            <w:hideMark/>
          </w:tcPr>
          <w:p w:rsidR="0051491B" w:rsidRPr="00014474" w:rsidRDefault="0051491B"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telesná  a športová výchova</w:t>
            </w:r>
          </w:p>
        </w:tc>
        <w:tc>
          <w:tcPr>
            <w:tcW w:w="1717" w:type="dxa"/>
            <w:vAlign w:val="center"/>
          </w:tcPr>
          <w:p w:rsidR="0051491B"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TSV</w:t>
            </w:r>
          </w:p>
        </w:tc>
      </w:tr>
      <w:tr w:rsidR="0051491B" w:rsidRPr="00014474" w:rsidTr="00720AB4">
        <w:trPr>
          <w:trHeight w:val="397"/>
          <w:jc w:val="center"/>
        </w:trPr>
        <w:tc>
          <w:tcPr>
            <w:tcW w:w="1124" w:type="dxa"/>
            <w:vAlign w:val="center"/>
          </w:tcPr>
          <w:p w:rsidR="0051491B"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11</w:t>
            </w:r>
          </w:p>
        </w:tc>
        <w:tc>
          <w:tcPr>
            <w:tcW w:w="3936" w:type="dxa"/>
            <w:vAlign w:val="center"/>
          </w:tcPr>
          <w:p w:rsidR="0051491B" w:rsidRPr="00014474" w:rsidRDefault="0051491B"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mikrobiológia</w:t>
            </w:r>
          </w:p>
        </w:tc>
        <w:tc>
          <w:tcPr>
            <w:tcW w:w="1717" w:type="dxa"/>
            <w:vAlign w:val="center"/>
          </w:tcPr>
          <w:p w:rsidR="0051491B"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MBI</w:t>
            </w:r>
          </w:p>
        </w:tc>
      </w:tr>
      <w:tr w:rsidR="0051491B" w:rsidRPr="00014474" w:rsidTr="00720AB4">
        <w:trPr>
          <w:trHeight w:val="397"/>
          <w:jc w:val="center"/>
        </w:trPr>
        <w:tc>
          <w:tcPr>
            <w:tcW w:w="1124" w:type="dxa"/>
            <w:vAlign w:val="center"/>
          </w:tcPr>
          <w:p w:rsidR="0051491B"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12</w:t>
            </w:r>
          </w:p>
        </w:tc>
        <w:tc>
          <w:tcPr>
            <w:tcW w:w="3936" w:type="dxa"/>
            <w:vAlign w:val="center"/>
          </w:tcPr>
          <w:p w:rsidR="0051491B" w:rsidRPr="00014474" w:rsidRDefault="0051491B"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 xml:space="preserve">aplikovaná chémia </w:t>
            </w:r>
          </w:p>
        </w:tc>
        <w:tc>
          <w:tcPr>
            <w:tcW w:w="1717" w:type="dxa"/>
            <w:vAlign w:val="center"/>
          </w:tcPr>
          <w:p w:rsidR="0051491B"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APCH</w:t>
            </w:r>
          </w:p>
        </w:tc>
      </w:tr>
      <w:tr w:rsidR="0051491B" w:rsidRPr="00014474" w:rsidTr="00720AB4">
        <w:trPr>
          <w:trHeight w:val="397"/>
          <w:jc w:val="center"/>
        </w:trPr>
        <w:tc>
          <w:tcPr>
            <w:tcW w:w="1124" w:type="dxa"/>
            <w:vAlign w:val="center"/>
          </w:tcPr>
          <w:p w:rsidR="0051491B"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13</w:t>
            </w:r>
          </w:p>
        </w:tc>
        <w:tc>
          <w:tcPr>
            <w:tcW w:w="3936" w:type="dxa"/>
            <w:vAlign w:val="center"/>
          </w:tcPr>
          <w:p w:rsidR="0051491B" w:rsidRPr="00014474" w:rsidRDefault="0051491B"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aplikovaná informatika</w:t>
            </w:r>
          </w:p>
        </w:tc>
        <w:tc>
          <w:tcPr>
            <w:tcW w:w="1717" w:type="dxa"/>
            <w:vAlign w:val="center"/>
          </w:tcPr>
          <w:p w:rsidR="0051491B"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API</w:t>
            </w:r>
          </w:p>
        </w:tc>
      </w:tr>
      <w:tr w:rsidR="0051491B" w:rsidRPr="00014474" w:rsidTr="00720AB4">
        <w:trPr>
          <w:trHeight w:val="397"/>
          <w:jc w:val="center"/>
        </w:trPr>
        <w:tc>
          <w:tcPr>
            <w:tcW w:w="1124" w:type="dxa"/>
            <w:vAlign w:val="center"/>
          </w:tcPr>
          <w:p w:rsidR="0051491B"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14</w:t>
            </w:r>
          </w:p>
        </w:tc>
        <w:tc>
          <w:tcPr>
            <w:tcW w:w="3936" w:type="dxa"/>
            <w:vAlign w:val="center"/>
          </w:tcPr>
          <w:p w:rsidR="0051491B" w:rsidRPr="00014474" w:rsidRDefault="0051491B"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 xml:space="preserve">ekonomika </w:t>
            </w:r>
          </w:p>
        </w:tc>
        <w:tc>
          <w:tcPr>
            <w:tcW w:w="1717" w:type="dxa"/>
            <w:vAlign w:val="center"/>
          </w:tcPr>
          <w:p w:rsidR="0051491B"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EKN</w:t>
            </w:r>
          </w:p>
        </w:tc>
      </w:tr>
      <w:tr w:rsidR="0051491B" w:rsidRPr="00014474" w:rsidTr="00720AB4">
        <w:trPr>
          <w:trHeight w:val="397"/>
          <w:jc w:val="center"/>
        </w:trPr>
        <w:tc>
          <w:tcPr>
            <w:tcW w:w="1124" w:type="dxa"/>
            <w:vAlign w:val="center"/>
          </w:tcPr>
          <w:p w:rsidR="0051491B"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15</w:t>
            </w:r>
          </w:p>
        </w:tc>
        <w:tc>
          <w:tcPr>
            <w:tcW w:w="3936" w:type="dxa"/>
            <w:vAlign w:val="center"/>
          </w:tcPr>
          <w:p w:rsidR="0051491B" w:rsidRPr="00014474" w:rsidRDefault="0051491B"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 xml:space="preserve">poradenstvo vo výžive </w:t>
            </w:r>
          </w:p>
        </w:tc>
        <w:tc>
          <w:tcPr>
            <w:tcW w:w="1717" w:type="dxa"/>
            <w:vAlign w:val="center"/>
          </w:tcPr>
          <w:p w:rsidR="0051491B"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PVV</w:t>
            </w:r>
          </w:p>
        </w:tc>
      </w:tr>
      <w:tr w:rsidR="0051491B" w:rsidRPr="00014474" w:rsidTr="00720AB4">
        <w:trPr>
          <w:trHeight w:val="397"/>
          <w:jc w:val="center"/>
        </w:trPr>
        <w:tc>
          <w:tcPr>
            <w:tcW w:w="1124" w:type="dxa"/>
            <w:vAlign w:val="center"/>
          </w:tcPr>
          <w:p w:rsidR="0051491B"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16</w:t>
            </w:r>
          </w:p>
        </w:tc>
        <w:tc>
          <w:tcPr>
            <w:tcW w:w="3936" w:type="dxa"/>
            <w:vAlign w:val="center"/>
            <w:hideMark/>
          </w:tcPr>
          <w:p w:rsidR="0051491B" w:rsidRPr="00014474" w:rsidRDefault="0051491B"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 xml:space="preserve">potraviny a výživa  </w:t>
            </w:r>
          </w:p>
        </w:tc>
        <w:tc>
          <w:tcPr>
            <w:tcW w:w="1717" w:type="dxa"/>
            <w:vAlign w:val="center"/>
          </w:tcPr>
          <w:p w:rsidR="0051491B"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PAV</w:t>
            </w:r>
          </w:p>
        </w:tc>
      </w:tr>
      <w:tr w:rsidR="0051491B" w:rsidRPr="00014474" w:rsidTr="00720AB4">
        <w:trPr>
          <w:trHeight w:val="397"/>
          <w:jc w:val="center"/>
        </w:trPr>
        <w:tc>
          <w:tcPr>
            <w:tcW w:w="1124" w:type="dxa"/>
            <w:vAlign w:val="center"/>
          </w:tcPr>
          <w:p w:rsidR="0051491B"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17</w:t>
            </w:r>
          </w:p>
        </w:tc>
        <w:tc>
          <w:tcPr>
            <w:tcW w:w="3936" w:type="dxa"/>
            <w:vAlign w:val="center"/>
          </w:tcPr>
          <w:p w:rsidR="0051491B" w:rsidRPr="00014474" w:rsidRDefault="0051491B"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základy práva</w:t>
            </w:r>
          </w:p>
        </w:tc>
        <w:tc>
          <w:tcPr>
            <w:tcW w:w="1717" w:type="dxa"/>
            <w:vAlign w:val="center"/>
          </w:tcPr>
          <w:p w:rsidR="0051491B"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ZYP</w:t>
            </w:r>
          </w:p>
        </w:tc>
      </w:tr>
      <w:tr w:rsidR="0051491B" w:rsidRPr="00014474" w:rsidTr="00720AB4">
        <w:trPr>
          <w:trHeight w:val="397"/>
          <w:jc w:val="center"/>
        </w:trPr>
        <w:tc>
          <w:tcPr>
            <w:tcW w:w="1124" w:type="dxa"/>
            <w:vAlign w:val="center"/>
          </w:tcPr>
          <w:p w:rsidR="0051491B"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18</w:t>
            </w:r>
          </w:p>
        </w:tc>
        <w:tc>
          <w:tcPr>
            <w:tcW w:w="3936" w:type="dxa"/>
            <w:vAlign w:val="center"/>
            <w:hideMark/>
          </w:tcPr>
          <w:p w:rsidR="0051491B" w:rsidRPr="00014474" w:rsidRDefault="0051491B"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 xml:space="preserve">zdravoveda  </w:t>
            </w:r>
          </w:p>
        </w:tc>
        <w:tc>
          <w:tcPr>
            <w:tcW w:w="1717" w:type="dxa"/>
            <w:vAlign w:val="center"/>
          </w:tcPr>
          <w:p w:rsidR="0051491B"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ZDR</w:t>
            </w:r>
          </w:p>
        </w:tc>
      </w:tr>
      <w:tr w:rsidR="0051491B" w:rsidRPr="00014474" w:rsidTr="00720AB4">
        <w:trPr>
          <w:trHeight w:val="397"/>
          <w:jc w:val="center"/>
        </w:trPr>
        <w:tc>
          <w:tcPr>
            <w:tcW w:w="1124" w:type="dxa"/>
            <w:vAlign w:val="center"/>
          </w:tcPr>
          <w:p w:rsidR="0051491B"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19</w:t>
            </w:r>
          </w:p>
        </w:tc>
        <w:tc>
          <w:tcPr>
            <w:tcW w:w="3936" w:type="dxa"/>
            <w:vAlign w:val="center"/>
            <w:hideMark/>
          </w:tcPr>
          <w:p w:rsidR="0051491B" w:rsidRPr="00014474" w:rsidRDefault="0051491B"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výživové a pohybové programy</w:t>
            </w:r>
          </w:p>
        </w:tc>
        <w:tc>
          <w:tcPr>
            <w:tcW w:w="1717" w:type="dxa"/>
            <w:vAlign w:val="center"/>
          </w:tcPr>
          <w:p w:rsidR="0051491B"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VPP</w:t>
            </w:r>
          </w:p>
        </w:tc>
      </w:tr>
      <w:tr w:rsidR="0051491B" w:rsidRPr="00014474" w:rsidTr="00720AB4">
        <w:trPr>
          <w:trHeight w:val="397"/>
          <w:jc w:val="center"/>
        </w:trPr>
        <w:tc>
          <w:tcPr>
            <w:tcW w:w="1124" w:type="dxa"/>
            <w:vAlign w:val="center"/>
          </w:tcPr>
          <w:p w:rsidR="0051491B"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20</w:t>
            </w:r>
          </w:p>
        </w:tc>
        <w:tc>
          <w:tcPr>
            <w:tcW w:w="3936" w:type="dxa"/>
            <w:vAlign w:val="center"/>
            <w:hideMark/>
          </w:tcPr>
          <w:p w:rsidR="0051491B" w:rsidRPr="00014474" w:rsidRDefault="0051491B"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príprava pokrmov</w:t>
            </w:r>
          </w:p>
        </w:tc>
        <w:tc>
          <w:tcPr>
            <w:tcW w:w="1717" w:type="dxa"/>
            <w:vAlign w:val="center"/>
          </w:tcPr>
          <w:p w:rsidR="0051491B"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PRP</w:t>
            </w:r>
          </w:p>
        </w:tc>
      </w:tr>
      <w:tr w:rsidR="0051491B" w:rsidRPr="00014474" w:rsidTr="00720AB4">
        <w:trPr>
          <w:trHeight w:val="397"/>
          <w:jc w:val="center"/>
        </w:trPr>
        <w:tc>
          <w:tcPr>
            <w:tcW w:w="1124" w:type="dxa"/>
            <w:vAlign w:val="center"/>
          </w:tcPr>
          <w:p w:rsidR="0051491B"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21</w:t>
            </w:r>
          </w:p>
        </w:tc>
        <w:tc>
          <w:tcPr>
            <w:tcW w:w="3936" w:type="dxa"/>
            <w:vAlign w:val="center"/>
            <w:hideMark/>
          </w:tcPr>
          <w:p w:rsidR="0051491B" w:rsidRPr="00014474" w:rsidRDefault="0051491B"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 xml:space="preserve">odborná  prax </w:t>
            </w:r>
          </w:p>
        </w:tc>
        <w:tc>
          <w:tcPr>
            <w:tcW w:w="1717" w:type="dxa"/>
            <w:vAlign w:val="center"/>
          </w:tcPr>
          <w:p w:rsidR="0051491B"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OPR</w:t>
            </w:r>
          </w:p>
        </w:tc>
      </w:tr>
      <w:tr w:rsidR="0051491B" w:rsidRPr="00014474" w:rsidTr="00720AB4">
        <w:trPr>
          <w:trHeight w:val="397"/>
          <w:jc w:val="center"/>
        </w:trPr>
        <w:tc>
          <w:tcPr>
            <w:tcW w:w="1124" w:type="dxa"/>
            <w:vAlign w:val="center"/>
          </w:tcPr>
          <w:p w:rsidR="0051491B"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22</w:t>
            </w:r>
          </w:p>
        </w:tc>
        <w:tc>
          <w:tcPr>
            <w:tcW w:w="3936" w:type="dxa"/>
            <w:shd w:val="clear" w:color="auto" w:fill="auto"/>
            <w:vAlign w:val="center"/>
          </w:tcPr>
          <w:p w:rsidR="0051491B" w:rsidRPr="00014474" w:rsidRDefault="0051491B"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komunikácia v AJ</w:t>
            </w:r>
          </w:p>
        </w:tc>
        <w:tc>
          <w:tcPr>
            <w:tcW w:w="1717" w:type="dxa"/>
            <w:shd w:val="clear" w:color="auto" w:fill="auto"/>
            <w:vAlign w:val="center"/>
          </w:tcPr>
          <w:p w:rsidR="0051491B"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KAJ</w:t>
            </w:r>
          </w:p>
        </w:tc>
      </w:tr>
      <w:tr w:rsidR="0051491B" w:rsidRPr="00014474" w:rsidTr="00720AB4">
        <w:trPr>
          <w:trHeight w:val="397"/>
          <w:jc w:val="center"/>
        </w:trPr>
        <w:tc>
          <w:tcPr>
            <w:tcW w:w="1124" w:type="dxa"/>
            <w:vAlign w:val="center"/>
          </w:tcPr>
          <w:p w:rsidR="0051491B"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lastRenderedPageBreak/>
              <w:t>23</w:t>
            </w:r>
          </w:p>
        </w:tc>
        <w:tc>
          <w:tcPr>
            <w:tcW w:w="3936" w:type="dxa"/>
            <w:shd w:val="clear" w:color="auto" w:fill="auto"/>
            <w:vAlign w:val="center"/>
          </w:tcPr>
          <w:p w:rsidR="0051491B" w:rsidRPr="00014474" w:rsidRDefault="0051491B" w:rsidP="00014474">
            <w:pPr>
              <w:spacing w:after="0"/>
              <w:jc w:val="both"/>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finančná gramotnosť</w:t>
            </w:r>
          </w:p>
        </w:tc>
        <w:tc>
          <w:tcPr>
            <w:tcW w:w="1717" w:type="dxa"/>
            <w:shd w:val="clear" w:color="auto" w:fill="auto"/>
            <w:vAlign w:val="center"/>
          </w:tcPr>
          <w:p w:rsidR="0051491B" w:rsidRPr="00014474" w:rsidRDefault="0051491B" w:rsidP="00014474">
            <w:pPr>
              <w:spacing w:after="0"/>
              <w:jc w:val="center"/>
              <w:rPr>
                <w:rFonts w:ascii="Times New Roman" w:eastAsia="Times New Roman" w:hAnsi="Times New Roman"/>
                <w:sz w:val="24"/>
                <w:szCs w:val="24"/>
                <w:lang w:eastAsia="sk-SK"/>
              </w:rPr>
            </w:pPr>
            <w:r w:rsidRPr="00014474">
              <w:rPr>
                <w:rFonts w:ascii="Times New Roman" w:eastAsia="Times New Roman" w:hAnsi="Times New Roman"/>
                <w:sz w:val="24"/>
                <w:szCs w:val="24"/>
                <w:lang w:eastAsia="sk-SK"/>
              </w:rPr>
              <w:t>FIG</w:t>
            </w:r>
          </w:p>
        </w:tc>
      </w:tr>
    </w:tbl>
    <w:p w:rsidR="00EB7D36" w:rsidRPr="00BB3625" w:rsidRDefault="00EB7D36" w:rsidP="00014474">
      <w:pPr>
        <w:pStyle w:val="Default"/>
        <w:jc w:val="both"/>
        <w:rPr>
          <w:rFonts w:eastAsiaTheme="minorHAnsi"/>
          <w:sz w:val="20"/>
          <w:szCs w:val="20"/>
        </w:rPr>
      </w:pPr>
    </w:p>
    <w:p w:rsidR="00F73BC2" w:rsidRPr="00014474" w:rsidRDefault="00F73BC2" w:rsidP="00F73BC2">
      <w:pPr>
        <w:pStyle w:val="Nadpis2"/>
        <w:keepLines w:val="0"/>
        <w:tabs>
          <w:tab w:val="clear" w:pos="0"/>
          <w:tab w:val="num" w:pos="567"/>
        </w:tabs>
        <w:spacing w:before="240" w:after="60" w:line="240" w:lineRule="auto"/>
        <w:ind w:left="1143"/>
        <w:rPr>
          <w:rFonts w:ascii="Times New Roman" w:hAnsi="Times New Roman"/>
          <w:color w:val="00B050"/>
          <w:sz w:val="24"/>
          <w:szCs w:val="24"/>
        </w:rPr>
      </w:pPr>
      <w:bookmarkStart w:id="40" w:name="_Toc423373345"/>
      <w:bookmarkStart w:id="41" w:name="_Toc423373358"/>
      <w:bookmarkStart w:id="42" w:name="_Toc157899201"/>
      <w:r w:rsidRPr="00014474">
        <w:rPr>
          <w:rFonts w:ascii="Times New Roman" w:hAnsi="Times New Roman"/>
          <w:color w:val="00B050"/>
          <w:sz w:val="24"/>
          <w:szCs w:val="24"/>
        </w:rPr>
        <w:t>Prehľad využitia týždňov:</w:t>
      </w:r>
      <w:bookmarkEnd w:id="40"/>
      <w:bookmarkEnd w:id="41"/>
      <w:bookmarkEnd w:id="42"/>
    </w:p>
    <w:p w:rsidR="00F73BC2" w:rsidRPr="00014474" w:rsidRDefault="00F73BC2" w:rsidP="00F73BC2">
      <w:pPr>
        <w:rPr>
          <w:rFonts w:ascii="Times New Roman" w:hAnsi="Times New Roman"/>
          <w:sz w:val="24"/>
          <w:szCs w:val="24"/>
        </w:rPr>
      </w:pPr>
    </w:p>
    <w:tbl>
      <w:tblPr>
        <w:tblW w:w="9143" w:type="dxa"/>
        <w:tblInd w:w="55" w:type="dxa"/>
        <w:tblLayout w:type="fixed"/>
        <w:tblCellMar>
          <w:left w:w="70" w:type="dxa"/>
          <w:right w:w="70" w:type="dxa"/>
        </w:tblCellMar>
        <w:tblLook w:val="0000" w:firstRow="0" w:lastRow="0" w:firstColumn="0" w:lastColumn="0" w:noHBand="0" w:noVBand="0"/>
      </w:tblPr>
      <w:tblGrid>
        <w:gridCol w:w="5402"/>
        <w:gridCol w:w="935"/>
        <w:gridCol w:w="935"/>
        <w:gridCol w:w="935"/>
        <w:gridCol w:w="936"/>
      </w:tblGrid>
      <w:tr w:rsidR="00F73BC2" w:rsidRPr="00014474" w:rsidTr="00932B42">
        <w:trPr>
          <w:trHeight w:val="240"/>
        </w:trPr>
        <w:tc>
          <w:tcPr>
            <w:tcW w:w="5402" w:type="dxa"/>
            <w:tcBorders>
              <w:top w:val="single" w:sz="4" w:space="0" w:color="auto"/>
              <w:left w:val="single" w:sz="4" w:space="0" w:color="auto"/>
              <w:bottom w:val="single" w:sz="4" w:space="0" w:color="auto"/>
              <w:right w:val="single" w:sz="4" w:space="0" w:color="auto"/>
            </w:tcBorders>
            <w:shd w:val="clear" w:color="auto" w:fill="74F862"/>
            <w:vAlign w:val="center"/>
          </w:tcPr>
          <w:p w:rsidR="00F73BC2" w:rsidRPr="00014474" w:rsidRDefault="00F73BC2" w:rsidP="00AD3563">
            <w:pPr>
              <w:jc w:val="center"/>
              <w:rPr>
                <w:rFonts w:ascii="Times New Roman" w:hAnsi="Times New Roman"/>
                <w:b/>
                <w:bCs/>
                <w:color w:val="000000"/>
                <w:sz w:val="24"/>
                <w:szCs w:val="24"/>
              </w:rPr>
            </w:pPr>
            <w:r w:rsidRPr="00014474">
              <w:rPr>
                <w:rFonts w:ascii="Times New Roman" w:hAnsi="Times New Roman"/>
                <w:b/>
                <w:bCs/>
                <w:color w:val="000000"/>
                <w:sz w:val="24"/>
                <w:szCs w:val="24"/>
              </w:rPr>
              <w:t>Činnosť</w:t>
            </w:r>
          </w:p>
        </w:tc>
        <w:tc>
          <w:tcPr>
            <w:tcW w:w="935" w:type="dxa"/>
            <w:tcBorders>
              <w:top w:val="single" w:sz="4" w:space="0" w:color="auto"/>
              <w:left w:val="nil"/>
              <w:bottom w:val="single" w:sz="4" w:space="0" w:color="auto"/>
              <w:right w:val="single" w:sz="4" w:space="0" w:color="auto"/>
            </w:tcBorders>
            <w:shd w:val="clear" w:color="auto" w:fill="74F862"/>
            <w:vAlign w:val="center"/>
          </w:tcPr>
          <w:p w:rsidR="00F73BC2" w:rsidRPr="00014474" w:rsidRDefault="00F73BC2" w:rsidP="00AD3563">
            <w:pPr>
              <w:jc w:val="center"/>
              <w:rPr>
                <w:rFonts w:ascii="Times New Roman" w:hAnsi="Times New Roman"/>
                <w:b/>
                <w:bCs/>
                <w:color w:val="000000"/>
                <w:sz w:val="24"/>
                <w:szCs w:val="24"/>
              </w:rPr>
            </w:pPr>
            <w:r w:rsidRPr="00014474">
              <w:rPr>
                <w:rFonts w:ascii="Times New Roman" w:hAnsi="Times New Roman"/>
                <w:b/>
                <w:bCs/>
                <w:color w:val="000000"/>
                <w:sz w:val="24"/>
                <w:szCs w:val="24"/>
              </w:rPr>
              <w:t>1. ročník</w:t>
            </w:r>
          </w:p>
        </w:tc>
        <w:tc>
          <w:tcPr>
            <w:tcW w:w="935" w:type="dxa"/>
            <w:tcBorders>
              <w:top w:val="single" w:sz="4" w:space="0" w:color="auto"/>
              <w:left w:val="nil"/>
              <w:bottom w:val="single" w:sz="4" w:space="0" w:color="auto"/>
              <w:right w:val="single" w:sz="4" w:space="0" w:color="auto"/>
            </w:tcBorders>
            <w:shd w:val="clear" w:color="auto" w:fill="74F862"/>
            <w:vAlign w:val="center"/>
          </w:tcPr>
          <w:p w:rsidR="00F73BC2" w:rsidRPr="00014474" w:rsidRDefault="00F73BC2" w:rsidP="00AD3563">
            <w:pPr>
              <w:jc w:val="center"/>
              <w:rPr>
                <w:rFonts w:ascii="Times New Roman" w:hAnsi="Times New Roman"/>
                <w:b/>
                <w:bCs/>
                <w:color w:val="000000"/>
                <w:sz w:val="24"/>
                <w:szCs w:val="24"/>
              </w:rPr>
            </w:pPr>
            <w:r w:rsidRPr="00014474">
              <w:rPr>
                <w:rFonts w:ascii="Times New Roman" w:hAnsi="Times New Roman"/>
                <w:b/>
                <w:bCs/>
                <w:color w:val="000000"/>
                <w:sz w:val="24"/>
                <w:szCs w:val="24"/>
              </w:rPr>
              <w:t>2. ročník</w:t>
            </w:r>
          </w:p>
        </w:tc>
        <w:tc>
          <w:tcPr>
            <w:tcW w:w="935" w:type="dxa"/>
            <w:tcBorders>
              <w:top w:val="single" w:sz="4" w:space="0" w:color="auto"/>
              <w:left w:val="nil"/>
              <w:bottom w:val="single" w:sz="4" w:space="0" w:color="auto"/>
              <w:right w:val="single" w:sz="4" w:space="0" w:color="auto"/>
            </w:tcBorders>
            <w:shd w:val="clear" w:color="auto" w:fill="70F85E"/>
            <w:vAlign w:val="center"/>
          </w:tcPr>
          <w:p w:rsidR="00F73BC2" w:rsidRPr="00014474" w:rsidRDefault="00F73BC2" w:rsidP="00AD3563">
            <w:pPr>
              <w:jc w:val="center"/>
              <w:rPr>
                <w:rFonts w:ascii="Times New Roman" w:hAnsi="Times New Roman"/>
                <w:b/>
                <w:bCs/>
                <w:color w:val="000000"/>
                <w:sz w:val="24"/>
                <w:szCs w:val="24"/>
              </w:rPr>
            </w:pPr>
            <w:r w:rsidRPr="00014474">
              <w:rPr>
                <w:rFonts w:ascii="Times New Roman" w:hAnsi="Times New Roman"/>
                <w:b/>
                <w:bCs/>
                <w:color w:val="000000"/>
                <w:sz w:val="24"/>
                <w:szCs w:val="24"/>
              </w:rPr>
              <w:t>3. ročník</w:t>
            </w:r>
          </w:p>
        </w:tc>
        <w:tc>
          <w:tcPr>
            <w:tcW w:w="936" w:type="dxa"/>
            <w:tcBorders>
              <w:top w:val="single" w:sz="4" w:space="0" w:color="auto"/>
              <w:left w:val="nil"/>
              <w:bottom w:val="single" w:sz="4" w:space="0" w:color="auto"/>
              <w:right w:val="single" w:sz="4" w:space="0" w:color="auto"/>
            </w:tcBorders>
            <w:shd w:val="clear" w:color="auto" w:fill="70F85E"/>
            <w:noWrap/>
            <w:vAlign w:val="center"/>
          </w:tcPr>
          <w:p w:rsidR="00F73BC2" w:rsidRPr="00014474" w:rsidRDefault="00F73BC2" w:rsidP="00AD3563">
            <w:pPr>
              <w:jc w:val="center"/>
              <w:rPr>
                <w:rFonts w:ascii="Times New Roman" w:hAnsi="Times New Roman"/>
                <w:b/>
                <w:bCs/>
                <w:sz w:val="24"/>
                <w:szCs w:val="24"/>
              </w:rPr>
            </w:pPr>
            <w:r w:rsidRPr="00014474">
              <w:rPr>
                <w:rFonts w:ascii="Times New Roman" w:hAnsi="Times New Roman"/>
                <w:b/>
                <w:bCs/>
                <w:sz w:val="24"/>
                <w:szCs w:val="24"/>
              </w:rPr>
              <w:t>4. ročník</w:t>
            </w:r>
          </w:p>
        </w:tc>
      </w:tr>
      <w:tr w:rsidR="00F73BC2" w:rsidRPr="00014474" w:rsidTr="00AD3563">
        <w:trPr>
          <w:trHeight w:val="240"/>
        </w:trPr>
        <w:tc>
          <w:tcPr>
            <w:tcW w:w="5402" w:type="dxa"/>
            <w:tcBorders>
              <w:top w:val="nil"/>
              <w:left w:val="single" w:sz="4" w:space="0" w:color="auto"/>
              <w:bottom w:val="single" w:sz="4" w:space="0" w:color="auto"/>
              <w:right w:val="single" w:sz="4" w:space="0" w:color="auto"/>
            </w:tcBorders>
            <w:shd w:val="clear" w:color="auto" w:fill="auto"/>
            <w:vAlign w:val="center"/>
          </w:tcPr>
          <w:p w:rsidR="00F73BC2" w:rsidRPr="00014474" w:rsidRDefault="00F73BC2" w:rsidP="00AD3563">
            <w:pPr>
              <w:rPr>
                <w:rFonts w:ascii="Times New Roman" w:hAnsi="Times New Roman"/>
                <w:color w:val="000000"/>
                <w:sz w:val="24"/>
                <w:szCs w:val="24"/>
              </w:rPr>
            </w:pPr>
            <w:r w:rsidRPr="00014474">
              <w:rPr>
                <w:rFonts w:ascii="Times New Roman" w:hAnsi="Times New Roman"/>
                <w:color w:val="000000"/>
                <w:sz w:val="24"/>
                <w:szCs w:val="24"/>
              </w:rPr>
              <w:t>Vyučovanie podľa rozpisu</w:t>
            </w:r>
          </w:p>
        </w:tc>
        <w:tc>
          <w:tcPr>
            <w:tcW w:w="935" w:type="dxa"/>
            <w:tcBorders>
              <w:top w:val="nil"/>
              <w:left w:val="nil"/>
              <w:bottom w:val="single" w:sz="4" w:space="0" w:color="auto"/>
              <w:right w:val="single" w:sz="4" w:space="0" w:color="auto"/>
            </w:tcBorders>
            <w:shd w:val="clear" w:color="auto" w:fill="auto"/>
            <w:vAlign w:val="center"/>
          </w:tcPr>
          <w:p w:rsidR="00F73BC2" w:rsidRPr="00014474" w:rsidRDefault="00F73BC2" w:rsidP="00AD3563">
            <w:pPr>
              <w:jc w:val="center"/>
              <w:rPr>
                <w:rFonts w:ascii="Times New Roman" w:hAnsi="Times New Roman"/>
                <w:b/>
                <w:bCs/>
                <w:color w:val="000000"/>
                <w:sz w:val="24"/>
                <w:szCs w:val="24"/>
              </w:rPr>
            </w:pPr>
            <w:r w:rsidRPr="00014474">
              <w:rPr>
                <w:rFonts w:ascii="Times New Roman" w:hAnsi="Times New Roman"/>
                <w:b/>
                <w:bCs/>
                <w:color w:val="000000"/>
                <w:sz w:val="24"/>
                <w:szCs w:val="24"/>
              </w:rPr>
              <w:t>33</w:t>
            </w:r>
          </w:p>
        </w:tc>
        <w:tc>
          <w:tcPr>
            <w:tcW w:w="935" w:type="dxa"/>
            <w:tcBorders>
              <w:top w:val="nil"/>
              <w:left w:val="nil"/>
              <w:bottom w:val="single" w:sz="4" w:space="0" w:color="auto"/>
              <w:right w:val="single" w:sz="4" w:space="0" w:color="auto"/>
            </w:tcBorders>
            <w:shd w:val="clear" w:color="auto" w:fill="auto"/>
            <w:vAlign w:val="center"/>
          </w:tcPr>
          <w:p w:rsidR="00F73BC2" w:rsidRPr="00014474" w:rsidRDefault="00F73BC2" w:rsidP="00AD3563">
            <w:pPr>
              <w:jc w:val="center"/>
              <w:rPr>
                <w:rFonts w:ascii="Times New Roman" w:hAnsi="Times New Roman"/>
                <w:b/>
                <w:bCs/>
                <w:color w:val="000000"/>
                <w:sz w:val="24"/>
                <w:szCs w:val="24"/>
              </w:rPr>
            </w:pPr>
            <w:r w:rsidRPr="00014474">
              <w:rPr>
                <w:rFonts w:ascii="Times New Roman" w:hAnsi="Times New Roman"/>
                <w:b/>
                <w:bCs/>
                <w:color w:val="000000"/>
                <w:sz w:val="24"/>
                <w:szCs w:val="24"/>
              </w:rPr>
              <w:t>33</w:t>
            </w:r>
          </w:p>
        </w:tc>
        <w:tc>
          <w:tcPr>
            <w:tcW w:w="935" w:type="dxa"/>
            <w:tcBorders>
              <w:top w:val="nil"/>
              <w:left w:val="nil"/>
              <w:bottom w:val="single" w:sz="4" w:space="0" w:color="auto"/>
              <w:right w:val="single" w:sz="4" w:space="0" w:color="auto"/>
            </w:tcBorders>
            <w:shd w:val="clear" w:color="auto" w:fill="auto"/>
            <w:vAlign w:val="center"/>
          </w:tcPr>
          <w:p w:rsidR="00F73BC2" w:rsidRPr="00014474" w:rsidRDefault="00F73BC2" w:rsidP="00AD3563">
            <w:pPr>
              <w:jc w:val="center"/>
              <w:rPr>
                <w:rFonts w:ascii="Times New Roman" w:hAnsi="Times New Roman"/>
                <w:b/>
                <w:bCs/>
                <w:color w:val="000000"/>
                <w:sz w:val="24"/>
                <w:szCs w:val="24"/>
              </w:rPr>
            </w:pPr>
            <w:r w:rsidRPr="00014474">
              <w:rPr>
                <w:rFonts w:ascii="Times New Roman" w:hAnsi="Times New Roman"/>
                <w:b/>
                <w:bCs/>
                <w:color w:val="000000"/>
                <w:sz w:val="24"/>
                <w:szCs w:val="24"/>
              </w:rPr>
              <w:t>33</w:t>
            </w:r>
          </w:p>
        </w:tc>
        <w:tc>
          <w:tcPr>
            <w:tcW w:w="936" w:type="dxa"/>
            <w:tcBorders>
              <w:top w:val="nil"/>
              <w:left w:val="nil"/>
              <w:bottom w:val="single" w:sz="4" w:space="0" w:color="auto"/>
              <w:right w:val="single" w:sz="4" w:space="0" w:color="auto"/>
            </w:tcBorders>
            <w:shd w:val="clear" w:color="auto" w:fill="auto"/>
            <w:noWrap/>
            <w:vAlign w:val="center"/>
          </w:tcPr>
          <w:p w:rsidR="00F73BC2" w:rsidRPr="00014474" w:rsidRDefault="00F73BC2" w:rsidP="00AD3563">
            <w:pPr>
              <w:jc w:val="center"/>
              <w:rPr>
                <w:rFonts w:ascii="Times New Roman" w:hAnsi="Times New Roman"/>
                <w:b/>
                <w:bCs/>
                <w:sz w:val="24"/>
                <w:szCs w:val="24"/>
              </w:rPr>
            </w:pPr>
            <w:r w:rsidRPr="00014474">
              <w:rPr>
                <w:rFonts w:ascii="Times New Roman" w:hAnsi="Times New Roman"/>
                <w:b/>
                <w:bCs/>
                <w:sz w:val="24"/>
                <w:szCs w:val="24"/>
              </w:rPr>
              <w:t>30</w:t>
            </w:r>
          </w:p>
        </w:tc>
      </w:tr>
      <w:tr w:rsidR="00F73BC2" w:rsidRPr="00014474" w:rsidTr="00AD3563">
        <w:trPr>
          <w:trHeight w:val="240"/>
        </w:trPr>
        <w:tc>
          <w:tcPr>
            <w:tcW w:w="5402" w:type="dxa"/>
            <w:tcBorders>
              <w:top w:val="nil"/>
              <w:left w:val="single" w:sz="4" w:space="0" w:color="auto"/>
              <w:bottom w:val="single" w:sz="4" w:space="0" w:color="auto"/>
              <w:right w:val="single" w:sz="4" w:space="0" w:color="auto"/>
            </w:tcBorders>
            <w:shd w:val="clear" w:color="auto" w:fill="auto"/>
            <w:vAlign w:val="center"/>
          </w:tcPr>
          <w:p w:rsidR="00F73BC2" w:rsidRPr="00014474" w:rsidRDefault="00F73BC2" w:rsidP="00AD3563">
            <w:pPr>
              <w:rPr>
                <w:rFonts w:ascii="Times New Roman" w:hAnsi="Times New Roman"/>
                <w:color w:val="000000"/>
                <w:sz w:val="24"/>
                <w:szCs w:val="24"/>
              </w:rPr>
            </w:pPr>
            <w:r w:rsidRPr="00014474">
              <w:rPr>
                <w:rFonts w:ascii="Times New Roman" w:hAnsi="Times New Roman"/>
                <w:color w:val="000000"/>
                <w:sz w:val="24"/>
                <w:szCs w:val="24"/>
              </w:rPr>
              <w:t>Maturitná skúška</w:t>
            </w:r>
          </w:p>
        </w:tc>
        <w:tc>
          <w:tcPr>
            <w:tcW w:w="935" w:type="dxa"/>
            <w:tcBorders>
              <w:top w:val="nil"/>
              <w:left w:val="nil"/>
              <w:bottom w:val="single" w:sz="4" w:space="0" w:color="auto"/>
              <w:right w:val="single" w:sz="4" w:space="0" w:color="auto"/>
            </w:tcBorders>
            <w:shd w:val="clear" w:color="auto" w:fill="auto"/>
            <w:vAlign w:val="center"/>
          </w:tcPr>
          <w:p w:rsidR="00F73BC2" w:rsidRPr="00014474" w:rsidRDefault="00F73BC2" w:rsidP="00AD3563">
            <w:pPr>
              <w:jc w:val="center"/>
              <w:rPr>
                <w:rFonts w:ascii="Times New Roman" w:hAnsi="Times New Roman"/>
                <w:b/>
                <w:bCs/>
                <w:color w:val="000000"/>
                <w:sz w:val="24"/>
                <w:szCs w:val="24"/>
              </w:rPr>
            </w:pPr>
            <w:r w:rsidRPr="00014474">
              <w:rPr>
                <w:rFonts w:ascii="Times New Roman" w:hAnsi="Times New Roman"/>
                <w:b/>
                <w:bCs/>
                <w:color w:val="000000"/>
                <w:sz w:val="24"/>
                <w:szCs w:val="24"/>
              </w:rPr>
              <w:t>x</w:t>
            </w:r>
          </w:p>
        </w:tc>
        <w:tc>
          <w:tcPr>
            <w:tcW w:w="935" w:type="dxa"/>
            <w:tcBorders>
              <w:top w:val="nil"/>
              <w:left w:val="nil"/>
              <w:bottom w:val="single" w:sz="4" w:space="0" w:color="auto"/>
              <w:right w:val="single" w:sz="4" w:space="0" w:color="auto"/>
            </w:tcBorders>
            <w:shd w:val="clear" w:color="auto" w:fill="auto"/>
            <w:vAlign w:val="center"/>
          </w:tcPr>
          <w:p w:rsidR="00F73BC2" w:rsidRPr="00014474" w:rsidRDefault="00F73BC2" w:rsidP="00AD3563">
            <w:pPr>
              <w:jc w:val="center"/>
              <w:rPr>
                <w:rFonts w:ascii="Times New Roman" w:hAnsi="Times New Roman"/>
                <w:b/>
                <w:bCs/>
                <w:color w:val="000000"/>
                <w:sz w:val="24"/>
                <w:szCs w:val="24"/>
              </w:rPr>
            </w:pPr>
            <w:r w:rsidRPr="00014474">
              <w:rPr>
                <w:rFonts w:ascii="Times New Roman" w:hAnsi="Times New Roman"/>
                <w:b/>
                <w:bCs/>
                <w:color w:val="000000"/>
                <w:sz w:val="24"/>
                <w:szCs w:val="24"/>
              </w:rPr>
              <w:t>x</w:t>
            </w:r>
          </w:p>
        </w:tc>
        <w:tc>
          <w:tcPr>
            <w:tcW w:w="935" w:type="dxa"/>
            <w:tcBorders>
              <w:top w:val="nil"/>
              <w:left w:val="nil"/>
              <w:bottom w:val="single" w:sz="4" w:space="0" w:color="auto"/>
              <w:right w:val="single" w:sz="4" w:space="0" w:color="auto"/>
            </w:tcBorders>
            <w:shd w:val="clear" w:color="auto" w:fill="auto"/>
            <w:vAlign w:val="center"/>
          </w:tcPr>
          <w:p w:rsidR="00F73BC2" w:rsidRPr="00014474" w:rsidRDefault="00F73BC2" w:rsidP="00AD3563">
            <w:pPr>
              <w:jc w:val="center"/>
              <w:rPr>
                <w:rFonts w:ascii="Times New Roman" w:hAnsi="Times New Roman"/>
                <w:b/>
                <w:bCs/>
                <w:color w:val="000000"/>
                <w:sz w:val="24"/>
                <w:szCs w:val="24"/>
              </w:rPr>
            </w:pPr>
            <w:r w:rsidRPr="00014474">
              <w:rPr>
                <w:rFonts w:ascii="Times New Roman" w:hAnsi="Times New Roman"/>
                <w:b/>
                <w:bCs/>
                <w:color w:val="000000"/>
                <w:sz w:val="24"/>
                <w:szCs w:val="24"/>
              </w:rPr>
              <w:t>x</w:t>
            </w:r>
          </w:p>
        </w:tc>
        <w:tc>
          <w:tcPr>
            <w:tcW w:w="936" w:type="dxa"/>
            <w:tcBorders>
              <w:top w:val="nil"/>
              <w:left w:val="nil"/>
              <w:bottom w:val="single" w:sz="4" w:space="0" w:color="auto"/>
              <w:right w:val="single" w:sz="4" w:space="0" w:color="auto"/>
            </w:tcBorders>
            <w:shd w:val="clear" w:color="auto" w:fill="auto"/>
            <w:noWrap/>
            <w:vAlign w:val="center"/>
          </w:tcPr>
          <w:p w:rsidR="00F73BC2" w:rsidRPr="00014474" w:rsidRDefault="00F73BC2" w:rsidP="00AD3563">
            <w:pPr>
              <w:jc w:val="center"/>
              <w:rPr>
                <w:rFonts w:ascii="Times New Roman" w:hAnsi="Times New Roman"/>
                <w:b/>
                <w:bCs/>
                <w:sz w:val="24"/>
                <w:szCs w:val="24"/>
              </w:rPr>
            </w:pPr>
            <w:r w:rsidRPr="00014474">
              <w:rPr>
                <w:rFonts w:ascii="Times New Roman" w:hAnsi="Times New Roman"/>
                <w:b/>
                <w:bCs/>
                <w:sz w:val="24"/>
                <w:szCs w:val="24"/>
              </w:rPr>
              <w:t>2</w:t>
            </w:r>
          </w:p>
        </w:tc>
      </w:tr>
      <w:tr w:rsidR="00F73BC2" w:rsidRPr="00014474" w:rsidTr="00AD3563">
        <w:trPr>
          <w:trHeight w:val="240"/>
        </w:trPr>
        <w:tc>
          <w:tcPr>
            <w:tcW w:w="5402" w:type="dxa"/>
            <w:tcBorders>
              <w:top w:val="nil"/>
              <w:left w:val="single" w:sz="4" w:space="0" w:color="auto"/>
              <w:bottom w:val="single" w:sz="4" w:space="0" w:color="auto"/>
              <w:right w:val="single" w:sz="4" w:space="0" w:color="auto"/>
            </w:tcBorders>
            <w:shd w:val="clear" w:color="auto" w:fill="auto"/>
            <w:vAlign w:val="center"/>
          </w:tcPr>
          <w:p w:rsidR="00F73BC2" w:rsidRPr="00014474" w:rsidRDefault="00F73BC2" w:rsidP="00AD3563">
            <w:pPr>
              <w:rPr>
                <w:rFonts w:ascii="Times New Roman" w:hAnsi="Times New Roman"/>
                <w:color w:val="000000"/>
                <w:sz w:val="24"/>
                <w:szCs w:val="24"/>
              </w:rPr>
            </w:pPr>
            <w:r w:rsidRPr="00014474">
              <w:rPr>
                <w:rFonts w:ascii="Times New Roman" w:hAnsi="Times New Roman"/>
                <w:color w:val="000000"/>
                <w:sz w:val="24"/>
                <w:szCs w:val="24"/>
              </w:rPr>
              <w:t>Súvislá prax</w:t>
            </w:r>
          </w:p>
        </w:tc>
        <w:tc>
          <w:tcPr>
            <w:tcW w:w="935" w:type="dxa"/>
            <w:tcBorders>
              <w:top w:val="nil"/>
              <w:left w:val="nil"/>
              <w:bottom w:val="single" w:sz="4" w:space="0" w:color="auto"/>
              <w:right w:val="single" w:sz="4" w:space="0" w:color="auto"/>
            </w:tcBorders>
            <w:shd w:val="clear" w:color="auto" w:fill="auto"/>
            <w:vAlign w:val="center"/>
          </w:tcPr>
          <w:p w:rsidR="00F73BC2" w:rsidRPr="00014474" w:rsidRDefault="00F73BC2" w:rsidP="00AD3563">
            <w:pPr>
              <w:jc w:val="center"/>
              <w:rPr>
                <w:rFonts w:ascii="Times New Roman" w:hAnsi="Times New Roman"/>
                <w:b/>
                <w:bCs/>
                <w:color w:val="000000"/>
                <w:sz w:val="24"/>
                <w:szCs w:val="24"/>
              </w:rPr>
            </w:pPr>
          </w:p>
        </w:tc>
        <w:tc>
          <w:tcPr>
            <w:tcW w:w="935" w:type="dxa"/>
            <w:tcBorders>
              <w:top w:val="nil"/>
              <w:left w:val="nil"/>
              <w:bottom w:val="single" w:sz="4" w:space="0" w:color="auto"/>
              <w:right w:val="single" w:sz="4" w:space="0" w:color="auto"/>
            </w:tcBorders>
            <w:shd w:val="clear" w:color="auto" w:fill="auto"/>
            <w:vAlign w:val="center"/>
          </w:tcPr>
          <w:p w:rsidR="00F73BC2" w:rsidRPr="00014474" w:rsidRDefault="00F73BC2" w:rsidP="00AD3563">
            <w:pPr>
              <w:jc w:val="center"/>
              <w:rPr>
                <w:rFonts w:ascii="Times New Roman" w:hAnsi="Times New Roman"/>
                <w:b/>
                <w:bCs/>
                <w:color w:val="000000"/>
                <w:sz w:val="24"/>
                <w:szCs w:val="24"/>
              </w:rPr>
            </w:pPr>
            <w:r w:rsidRPr="00014474">
              <w:rPr>
                <w:rFonts w:ascii="Times New Roman" w:hAnsi="Times New Roman"/>
                <w:b/>
                <w:bCs/>
                <w:color w:val="000000"/>
                <w:sz w:val="24"/>
                <w:szCs w:val="24"/>
              </w:rPr>
              <w:t>2</w:t>
            </w:r>
          </w:p>
        </w:tc>
        <w:tc>
          <w:tcPr>
            <w:tcW w:w="935" w:type="dxa"/>
            <w:tcBorders>
              <w:top w:val="nil"/>
              <w:left w:val="nil"/>
              <w:bottom w:val="single" w:sz="4" w:space="0" w:color="auto"/>
              <w:right w:val="single" w:sz="4" w:space="0" w:color="auto"/>
            </w:tcBorders>
            <w:shd w:val="clear" w:color="auto" w:fill="auto"/>
            <w:vAlign w:val="center"/>
          </w:tcPr>
          <w:p w:rsidR="00F73BC2" w:rsidRPr="00014474" w:rsidRDefault="00F73BC2" w:rsidP="00AD3563">
            <w:pPr>
              <w:jc w:val="center"/>
              <w:rPr>
                <w:rFonts w:ascii="Times New Roman" w:hAnsi="Times New Roman"/>
                <w:b/>
                <w:bCs/>
                <w:color w:val="000000"/>
                <w:sz w:val="24"/>
                <w:szCs w:val="24"/>
              </w:rPr>
            </w:pPr>
            <w:r w:rsidRPr="00014474">
              <w:rPr>
                <w:rFonts w:ascii="Times New Roman" w:hAnsi="Times New Roman"/>
                <w:b/>
                <w:bCs/>
                <w:color w:val="000000"/>
                <w:sz w:val="24"/>
                <w:szCs w:val="24"/>
              </w:rPr>
              <w:t>2</w:t>
            </w:r>
          </w:p>
        </w:tc>
        <w:tc>
          <w:tcPr>
            <w:tcW w:w="936" w:type="dxa"/>
            <w:tcBorders>
              <w:top w:val="nil"/>
              <w:left w:val="nil"/>
              <w:bottom w:val="single" w:sz="4" w:space="0" w:color="auto"/>
              <w:right w:val="single" w:sz="4" w:space="0" w:color="auto"/>
            </w:tcBorders>
            <w:shd w:val="clear" w:color="auto" w:fill="auto"/>
            <w:noWrap/>
            <w:vAlign w:val="center"/>
          </w:tcPr>
          <w:p w:rsidR="00F73BC2" w:rsidRPr="00014474" w:rsidRDefault="00F73BC2" w:rsidP="00AD3563">
            <w:pPr>
              <w:jc w:val="center"/>
              <w:rPr>
                <w:rFonts w:ascii="Times New Roman" w:hAnsi="Times New Roman"/>
                <w:b/>
                <w:bCs/>
                <w:sz w:val="24"/>
                <w:szCs w:val="24"/>
              </w:rPr>
            </w:pPr>
            <w:r w:rsidRPr="00014474">
              <w:rPr>
                <w:rFonts w:ascii="Times New Roman" w:hAnsi="Times New Roman"/>
                <w:b/>
                <w:bCs/>
                <w:sz w:val="24"/>
                <w:szCs w:val="24"/>
              </w:rPr>
              <w:t>2</w:t>
            </w:r>
          </w:p>
        </w:tc>
      </w:tr>
      <w:tr w:rsidR="00F73BC2" w:rsidRPr="00014474" w:rsidTr="00AD3563">
        <w:trPr>
          <w:trHeight w:val="549"/>
        </w:trPr>
        <w:tc>
          <w:tcPr>
            <w:tcW w:w="5402" w:type="dxa"/>
            <w:tcBorders>
              <w:top w:val="nil"/>
              <w:left w:val="single" w:sz="4" w:space="0" w:color="auto"/>
              <w:bottom w:val="single" w:sz="4" w:space="0" w:color="auto"/>
              <w:right w:val="single" w:sz="4" w:space="0" w:color="auto"/>
            </w:tcBorders>
            <w:shd w:val="clear" w:color="auto" w:fill="auto"/>
            <w:vAlign w:val="center"/>
          </w:tcPr>
          <w:p w:rsidR="00F73BC2" w:rsidRPr="00014474" w:rsidRDefault="00F73BC2" w:rsidP="00AD3563">
            <w:pPr>
              <w:rPr>
                <w:rFonts w:ascii="Times New Roman" w:hAnsi="Times New Roman"/>
                <w:color w:val="000000"/>
                <w:sz w:val="24"/>
                <w:szCs w:val="24"/>
              </w:rPr>
            </w:pPr>
            <w:r w:rsidRPr="00014474">
              <w:rPr>
                <w:rFonts w:ascii="Times New Roman" w:hAnsi="Times New Roman"/>
                <w:color w:val="000000"/>
                <w:sz w:val="24"/>
                <w:szCs w:val="24"/>
              </w:rPr>
              <w:t>Časová rezerva (účelové kurzy, opakovanie učiva, exkurzie, výchovno-vzdelávacie akcie a i.)</w:t>
            </w:r>
          </w:p>
        </w:tc>
        <w:tc>
          <w:tcPr>
            <w:tcW w:w="935" w:type="dxa"/>
            <w:tcBorders>
              <w:top w:val="nil"/>
              <w:left w:val="nil"/>
              <w:bottom w:val="single" w:sz="4" w:space="0" w:color="auto"/>
              <w:right w:val="single" w:sz="4" w:space="0" w:color="auto"/>
            </w:tcBorders>
            <w:shd w:val="clear" w:color="auto" w:fill="auto"/>
            <w:vAlign w:val="center"/>
          </w:tcPr>
          <w:p w:rsidR="00F73BC2" w:rsidRPr="00014474" w:rsidRDefault="00F73BC2" w:rsidP="00AD3563">
            <w:pPr>
              <w:jc w:val="center"/>
              <w:rPr>
                <w:rFonts w:ascii="Times New Roman" w:hAnsi="Times New Roman"/>
                <w:b/>
                <w:bCs/>
                <w:color w:val="000000"/>
                <w:sz w:val="24"/>
                <w:szCs w:val="24"/>
              </w:rPr>
            </w:pPr>
            <w:r w:rsidRPr="00014474">
              <w:rPr>
                <w:rFonts w:ascii="Times New Roman" w:hAnsi="Times New Roman"/>
                <w:b/>
                <w:bCs/>
                <w:color w:val="000000"/>
                <w:sz w:val="24"/>
                <w:szCs w:val="24"/>
              </w:rPr>
              <w:t>7</w:t>
            </w:r>
          </w:p>
        </w:tc>
        <w:tc>
          <w:tcPr>
            <w:tcW w:w="935" w:type="dxa"/>
            <w:tcBorders>
              <w:top w:val="nil"/>
              <w:left w:val="nil"/>
              <w:bottom w:val="single" w:sz="4" w:space="0" w:color="auto"/>
              <w:right w:val="single" w:sz="4" w:space="0" w:color="auto"/>
            </w:tcBorders>
            <w:shd w:val="clear" w:color="auto" w:fill="auto"/>
            <w:vAlign w:val="center"/>
          </w:tcPr>
          <w:p w:rsidR="00F73BC2" w:rsidRPr="00014474" w:rsidRDefault="00F73BC2" w:rsidP="00AD3563">
            <w:pPr>
              <w:jc w:val="center"/>
              <w:rPr>
                <w:rFonts w:ascii="Times New Roman" w:hAnsi="Times New Roman"/>
                <w:b/>
                <w:bCs/>
                <w:color w:val="000000"/>
                <w:sz w:val="24"/>
                <w:szCs w:val="24"/>
              </w:rPr>
            </w:pPr>
            <w:r w:rsidRPr="00014474">
              <w:rPr>
                <w:rFonts w:ascii="Times New Roman" w:hAnsi="Times New Roman"/>
                <w:b/>
                <w:bCs/>
                <w:color w:val="000000"/>
                <w:sz w:val="24"/>
                <w:szCs w:val="24"/>
              </w:rPr>
              <w:t>5</w:t>
            </w:r>
          </w:p>
        </w:tc>
        <w:tc>
          <w:tcPr>
            <w:tcW w:w="935" w:type="dxa"/>
            <w:tcBorders>
              <w:top w:val="nil"/>
              <w:left w:val="nil"/>
              <w:bottom w:val="single" w:sz="4" w:space="0" w:color="auto"/>
              <w:right w:val="single" w:sz="4" w:space="0" w:color="auto"/>
            </w:tcBorders>
            <w:shd w:val="clear" w:color="auto" w:fill="auto"/>
            <w:vAlign w:val="center"/>
          </w:tcPr>
          <w:p w:rsidR="00F73BC2" w:rsidRPr="00014474" w:rsidRDefault="00F73BC2" w:rsidP="00AD3563">
            <w:pPr>
              <w:jc w:val="center"/>
              <w:rPr>
                <w:rFonts w:ascii="Times New Roman" w:hAnsi="Times New Roman"/>
                <w:b/>
                <w:bCs/>
                <w:color w:val="000000"/>
                <w:sz w:val="24"/>
                <w:szCs w:val="24"/>
              </w:rPr>
            </w:pPr>
            <w:r w:rsidRPr="00014474">
              <w:rPr>
                <w:rFonts w:ascii="Times New Roman" w:hAnsi="Times New Roman"/>
                <w:b/>
                <w:bCs/>
                <w:color w:val="000000"/>
                <w:sz w:val="24"/>
                <w:szCs w:val="24"/>
              </w:rPr>
              <w:t>5</w:t>
            </w:r>
          </w:p>
        </w:tc>
        <w:tc>
          <w:tcPr>
            <w:tcW w:w="936" w:type="dxa"/>
            <w:tcBorders>
              <w:top w:val="nil"/>
              <w:left w:val="nil"/>
              <w:bottom w:val="single" w:sz="4" w:space="0" w:color="auto"/>
              <w:right w:val="single" w:sz="4" w:space="0" w:color="auto"/>
            </w:tcBorders>
            <w:shd w:val="clear" w:color="auto" w:fill="auto"/>
            <w:noWrap/>
            <w:vAlign w:val="center"/>
          </w:tcPr>
          <w:p w:rsidR="00F73BC2" w:rsidRPr="00014474" w:rsidRDefault="00F73BC2" w:rsidP="00AD3563">
            <w:pPr>
              <w:jc w:val="center"/>
              <w:rPr>
                <w:rFonts w:ascii="Times New Roman" w:hAnsi="Times New Roman"/>
                <w:b/>
                <w:bCs/>
                <w:sz w:val="24"/>
                <w:szCs w:val="24"/>
              </w:rPr>
            </w:pPr>
            <w:r w:rsidRPr="00014474">
              <w:rPr>
                <w:rFonts w:ascii="Times New Roman" w:hAnsi="Times New Roman"/>
                <w:b/>
                <w:bCs/>
                <w:sz w:val="24"/>
                <w:szCs w:val="24"/>
              </w:rPr>
              <w:t>3</w:t>
            </w:r>
          </w:p>
        </w:tc>
      </w:tr>
      <w:tr w:rsidR="00F73BC2" w:rsidRPr="00014474" w:rsidTr="00AD3563">
        <w:trPr>
          <w:trHeight w:val="240"/>
        </w:trPr>
        <w:tc>
          <w:tcPr>
            <w:tcW w:w="5402" w:type="dxa"/>
            <w:tcBorders>
              <w:top w:val="nil"/>
              <w:left w:val="single" w:sz="4" w:space="0" w:color="auto"/>
              <w:bottom w:val="single" w:sz="4" w:space="0" w:color="auto"/>
              <w:right w:val="single" w:sz="4" w:space="0" w:color="auto"/>
            </w:tcBorders>
            <w:shd w:val="clear" w:color="auto" w:fill="009A46"/>
            <w:vAlign w:val="center"/>
          </w:tcPr>
          <w:p w:rsidR="00F73BC2" w:rsidRPr="00014474" w:rsidRDefault="00F73BC2" w:rsidP="00AD3563">
            <w:pPr>
              <w:rPr>
                <w:rFonts w:ascii="Times New Roman" w:hAnsi="Times New Roman"/>
                <w:b/>
                <w:bCs/>
                <w:color w:val="000000"/>
                <w:sz w:val="24"/>
                <w:szCs w:val="24"/>
              </w:rPr>
            </w:pPr>
            <w:r w:rsidRPr="00014474">
              <w:rPr>
                <w:rFonts w:ascii="Times New Roman" w:hAnsi="Times New Roman"/>
                <w:b/>
                <w:bCs/>
                <w:color w:val="000000"/>
                <w:sz w:val="24"/>
                <w:szCs w:val="24"/>
              </w:rPr>
              <w:t>Spolu týždňov</w:t>
            </w:r>
          </w:p>
        </w:tc>
        <w:tc>
          <w:tcPr>
            <w:tcW w:w="935" w:type="dxa"/>
            <w:tcBorders>
              <w:top w:val="nil"/>
              <w:left w:val="nil"/>
              <w:bottom w:val="single" w:sz="4" w:space="0" w:color="auto"/>
              <w:right w:val="single" w:sz="4" w:space="0" w:color="auto"/>
            </w:tcBorders>
            <w:shd w:val="clear" w:color="auto" w:fill="009A46"/>
            <w:vAlign w:val="center"/>
          </w:tcPr>
          <w:p w:rsidR="00F73BC2" w:rsidRPr="00014474" w:rsidRDefault="00F73BC2" w:rsidP="00AD3563">
            <w:pPr>
              <w:jc w:val="center"/>
              <w:rPr>
                <w:rFonts w:ascii="Times New Roman" w:hAnsi="Times New Roman"/>
                <w:b/>
                <w:bCs/>
                <w:color w:val="000000"/>
                <w:sz w:val="24"/>
                <w:szCs w:val="24"/>
              </w:rPr>
            </w:pPr>
            <w:r w:rsidRPr="00014474">
              <w:rPr>
                <w:rFonts w:ascii="Times New Roman" w:hAnsi="Times New Roman"/>
                <w:b/>
                <w:bCs/>
                <w:color w:val="000000"/>
                <w:sz w:val="24"/>
                <w:szCs w:val="24"/>
              </w:rPr>
              <w:t>40</w:t>
            </w:r>
          </w:p>
        </w:tc>
        <w:tc>
          <w:tcPr>
            <w:tcW w:w="935" w:type="dxa"/>
            <w:tcBorders>
              <w:top w:val="nil"/>
              <w:left w:val="nil"/>
              <w:bottom w:val="single" w:sz="4" w:space="0" w:color="auto"/>
              <w:right w:val="single" w:sz="4" w:space="0" w:color="auto"/>
            </w:tcBorders>
            <w:shd w:val="clear" w:color="auto" w:fill="009A46"/>
            <w:vAlign w:val="center"/>
          </w:tcPr>
          <w:p w:rsidR="00F73BC2" w:rsidRPr="00014474" w:rsidRDefault="00F73BC2" w:rsidP="00AD3563">
            <w:pPr>
              <w:jc w:val="center"/>
              <w:rPr>
                <w:rFonts w:ascii="Times New Roman" w:hAnsi="Times New Roman"/>
                <w:b/>
                <w:bCs/>
                <w:color w:val="000000"/>
                <w:sz w:val="24"/>
                <w:szCs w:val="24"/>
              </w:rPr>
            </w:pPr>
            <w:r w:rsidRPr="00014474">
              <w:rPr>
                <w:rFonts w:ascii="Times New Roman" w:hAnsi="Times New Roman"/>
                <w:b/>
                <w:bCs/>
                <w:color w:val="000000"/>
                <w:sz w:val="24"/>
                <w:szCs w:val="24"/>
              </w:rPr>
              <w:t>40</w:t>
            </w:r>
          </w:p>
        </w:tc>
        <w:tc>
          <w:tcPr>
            <w:tcW w:w="935" w:type="dxa"/>
            <w:tcBorders>
              <w:top w:val="nil"/>
              <w:left w:val="nil"/>
              <w:bottom w:val="single" w:sz="4" w:space="0" w:color="auto"/>
              <w:right w:val="single" w:sz="4" w:space="0" w:color="auto"/>
            </w:tcBorders>
            <w:shd w:val="clear" w:color="auto" w:fill="009A46"/>
            <w:vAlign w:val="center"/>
          </w:tcPr>
          <w:p w:rsidR="00F73BC2" w:rsidRPr="00014474" w:rsidRDefault="00F73BC2" w:rsidP="00AD3563">
            <w:pPr>
              <w:jc w:val="center"/>
              <w:rPr>
                <w:rFonts w:ascii="Times New Roman" w:hAnsi="Times New Roman"/>
                <w:b/>
                <w:bCs/>
                <w:color w:val="000000"/>
                <w:sz w:val="24"/>
                <w:szCs w:val="24"/>
              </w:rPr>
            </w:pPr>
            <w:r w:rsidRPr="00014474">
              <w:rPr>
                <w:rFonts w:ascii="Times New Roman" w:hAnsi="Times New Roman"/>
                <w:b/>
                <w:bCs/>
                <w:color w:val="000000"/>
                <w:sz w:val="24"/>
                <w:szCs w:val="24"/>
              </w:rPr>
              <w:t>40</w:t>
            </w:r>
          </w:p>
        </w:tc>
        <w:tc>
          <w:tcPr>
            <w:tcW w:w="936" w:type="dxa"/>
            <w:tcBorders>
              <w:top w:val="nil"/>
              <w:left w:val="nil"/>
              <w:bottom w:val="single" w:sz="4" w:space="0" w:color="auto"/>
              <w:right w:val="single" w:sz="4" w:space="0" w:color="auto"/>
            </w:tcBorders>
            <w:shd w:val="clear" w:color="auto" w:fill="009A46"/>
            <w:noWrap/>
            <w:vAlign w:val="bottom"/>
          </w:tcPr>
          <w:p w:rsidR="00F73BC2" w:rsidRPr="00014474" w:rsidRDefault="00F73BC2" w:rsidP="00AD3563">
            <w:pPr>
              <w:jc w:val="center"/>
              <w:rPr>
                <w:rFonts w:ascii="Times New Roman" w:hAnsi="Times New Roman"/>
                <w:b/>
                <w:bCs/>
                <w:sz w:val="24"/>
                <w:szCs w:val="24"/>
              </w:rPr>
            </w:pPr>
            <w:r w:rsidRPr="00014474">
              <w:rPr>
                <w:rFonts w:ascii="Times New Roman" w:hAnsi="Times New Roman"/>
                <w:b/>
                <w:bCs/>
                <w:sz w:val="24"/>
                <w:szCs w:val="24"/>
              </w:rPr>
              <w:t>37</w:t>
            </w:r>
          </w:p>
        </w:tc>
      </w:tr>
    </w:tbl>
    <w:p w:rsidR="00363C7A" w:rsidRPr="00014474" w:rsidRDefault="00363C7A" w:rsidP="00F73BC2">
      <w:pPr>
        <w:rPr>
          <w:rFonts w:ascii="Times New Roman" w:hAnsi="Times New Roman"/>
          <w:b/>
          <w:bCs/>
          <w:sz w:val="24"/>
          <w:szCs w:val="24"/>
        </w:rPr>
      </w:pPr>
    </w:p>
    <w:p w:rsidR="00F73BC2" w:rsidRPr="00014474" w:rsidRDefault="00F73BC2" w:rsidP="00F73BC2">
      <w:pPr>
        <w:pStyle w:val="Nadpis2"/>
        <w:tabs>
          <w:tab w:val="clear" w:pos="0"/>
          <w:tab w:val="num" w:pos="567"/>
        </w:tabs>
        <w:ind w:left="1143"/>
        <w:rPr>
          <w:rFonts w:ascii="Times New Roman" w:hAnsi="Times New Roman"/>
          <w:color w:val="00B050"/>
          <w:sz w:val="24"/>
          <w:szCs w:val="24"/>
        </w:rPr>
      </w:pPr>
      <w:bookmarkStart w:id="43" w:name="_Toc316864341"/>
      <w:bookmarkStart w:id="44" w:name="_Toc157899202"/>
      <w:r w:rsidRPr="00014474">
        <w:rPr>
          <w:rFonts w:ascii="Times New Roman" w:hAnsi="Times New Roman"/>
          <w:color w:val="00B050"/>
          <w:sz w:val="24"/>
          <w:szCs w:val="24"/>
        </w:rPr>
        <w:t>Tabuľka vzťahu kľúčových kompetencií k obsahu vzdelávania</w:t>
      </w:r>
      <w:bookmarkEnd w:id="43"/>
      <w:bookmarkEnd w:id="44"/>
    </w:p>
    <w:p w:rsidR="00F73BC2" w:rsidRPr="00BB3625" w:rsidRDefault="00F73BC2" w:rsidP="00F73BC2">
      <w:pPr>
        <w:pStyle w:val="Pta"/>
        <w:spacing w:after="0" w:line="240" w:lineRule="auto"/>
        <w:jc w:val="both"/>
        <w:rPr>
          <w:rFonts w:ascii="Arial" w:hAnsi="Arial" w:cs="Arial"/>
          <w:lang w:val="sk-SK"/>
        </w:rPr>
      </w:pPr>
    </w:p>
    <w:p w:rsidR="00F73BC2" w:rsidRPr="00BB3625" w:rsidRDefault="00F73BC2" w:rsidP="00F73BC2">
      <w:pPr>
        <w:pStyle w:val="Pta"/>
        <w:spacing w:after="0" w:line="240" w:lineRule="auto"/>
        <w:jc w:val="both"/>
        <w:rPr>
          <w:rFonts w:ascii="Arial" w:hAnsi="Arial" w:cs="Arial"/>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1601"/>
        <w:gridCol w:w="1885"/>
        <w:gridCol w:w="1885"/>
      </w:tblGrid>
      <w:tr w:rsidR="00F73BC2" w:rsidRPr="00BB3625" w:rsidTr="0051491B">
        <w:trPr>
          <w:trHeight w:val="2585"/>
        </w:trPr>
        <w:tc>
          <w:tcPr>
            <w:tcW w:w="3681" w:type="dxa"/>
            <w:shd w:val="clear" w:color="auto" w:fill="A8D08D" w:themeFill="accent6" w:themeFillTint="99"/>
            <w:vAlign w:val="center"/>
          </w:tcPr>
          <w:p w:rsidR="00F73BC2" w:rsidRPr="00014474" w:rsidRDefault="00F73BC2" w:rsidP="00AD3563">
            <w:pPr>
              <w:rPr>
                <w:rFonts w:ascii="Times New Roman" w:hAnsi="Times New Roman"/>
                <w:b/>
                <w:bCs/>
                <w:sz w:val="20"/>
                <w:szCs w:val="20"/>
              </w:rPr>
            </w:pPr>
            <w:r w:rsidRPr="00014474">
              <w:rPr>
                <w:rFonts w:ascii="Times New Roman" w:hAnsi="Times New Roman"/>
                <w:b/>
                <w:bCs/>
                <w:sz w:val="20"/>
                <w:szCs w:val="20"/>
              </w:rPr>
              <w:t>Prehľad kľúčových kompetencií</w:t>
            </w:r>
          </w:p>
        </w:tc>
        <w:tc>
          <w:tcPr>
            <w:tcW w:w="1601" w:type="dxa"/>
            <w:shd w:val="clear" w:color="auto" w:fill="A8D08D" w:themeFill="accent6" w:themeFillTint="99"/>
            <w:textDirection w:val="btLr"/>
            <w:vAlign w:val="center"/>
          </w:tcPr>
          <w:p w:rsidR="00F73BC2" w:rsidRPr="00014474" w:rsidRDefault="00F73BC2" w:rsidP="00AD3563">
            <w:pPr>
              <w:ind w:left="113" w:right="113"/>
              <w:rPr>
                <w:rFonts w:ascii="Times New Roman" w:hAnsi="Times New Roman"/>
                <w:b/>
                <w:bCs/>
                <w:sz w:val="20"/>
                <w:szCs w:val="20"/>
              </w:rPr>
            </w:pPr>
            <w:r w:rsidRPr="00014474">
              <w:rPr>
                <w:rFonts w:ascii="Times New Roman" w:hAnsi="Times New Roman"/>
                <w:b/>
                <w:bCs/>
                <w:sz w:val="20"/>
                <w:szCs w:val="20"/>
              </w:rPr>
              <w:t>Spôsobilosť konať samostatne v spoločenskom a pracovnom živote</w:t>
            </w:r>
          </w:p>
        </w:tc>
        <w:tc>
          <w:tcPr>
            <w:tcW w:w="1885" w:type="dxa"/>
            <w:shd w:val="clear" w:color="auto" w:fill="A8D08D" w:themeFill="accent6" w:themeFillTint="99"/>
            <w:textDirection w:val="btLr"/>
            <w:vAlign w:val="center"/>
          </w:tcPr>
          <w:p w:rsidR="00F73BC2" w:rsidRPr="00014474" w:rsidRDefault="00F73BC2" w:rsidP="00AD3563">
            <w:pPr>
              <w:ind w:left="113" w:right="113"/>
              <w:rPr>
                <w:rFonts w:ascii="Times New Roman" w:hAnsi="Times New Roman"/>
                <w:b/>
                <w:bCs/>
                <w:sz w:val="20"/>
                <w:szCs w:val="20"/>
              </w:rPr>
            </w:pPr>
            <w:r w:rsidRPr="00014474">
              <w:rPr>
                <w:rFonts w:ascii="Times New Roman" w:hAnsi="Times New Roman"/>
                <w:b/>
                <w:bCs/>
                <w:sz w:val="20"/>
                <w:szCs w:val="20"/>
              </w:rPr>
              <w:t>Spôsobilosť interaktívne používať vedomosti, informačné a komunikačné technológie, komunikovať v materinskom a cudzom jazyku</w:t>
            </w:r>
          </w:p>
        </w:tc>
        <w:tc>
          <w:tcPr>
            <w:tcW w:w="1885" w:type="dxa"/>
            <w:shd w:val="clear" w:color="auto" w:fill="A8D08D" w:themeFill="accent6" w:themeFillTint="99"/>
            <w:textDirection w:val="btLr"/>
            <w:vAlign w:val="center"/>
          </w:tcPr>
          <w:p w:rsidR="00F73BC2" w:rsidRPr="00014474" w:rsidRDefault="00F73BC2" w:rsidP="00AD3563">
            <w:pPr>
              <w:ind w:left="113" w:right="113"/>
              <w:rPr>
                <w:rFonts w:ascii="Times New Roman" w:hAnsi="Times New Roman"/>
                <w:b/>
                <w:bCs/>
                <w:sz w:val="20"/>
                <w:szCs w:val="20"/>
              </w:rPr>
            </w:pPr>
            <w:r w:rsidRPr="00014474">
              <w:rPr>
                <w:rFonts w:ascii="Times New Roman" w:hAnsi="Times New Roman"/>
                <w:b/>
                <w:bCs/>
                <w:sz w:val="20"/>
                <w:szCs w:val="20"/>
              </w:rPr>
              <w:t>Schopnosť pracovať v rôznorodých skupinách</w:t>
            </w:r>
          </w:p>
        </w:tc>
      </w:tr>
      <w:tr w:rsidR="00F73BC2" w:rsidRPr="00BB3625" w:rsidTr="0051491B">
        <w:trPr>
          <w:trHeight w:val="284"/>
        </w:trPr>
        <w:tc>
          <w:tcPr>
            <w:tcW w:w="3681" w:type="dxa"/>
            <w:shd w:val="clear" w:color="auto" w:fill="auto"/>
            <w:vAlign w:val="center"/>
          </w:tcPr>
          <w:p w:rsidR="00F73BC2" w:rsidRPr="00014474" w:rsidRDefault="00F73BC2" w:rsidP="00AD3563">
            <w:pPr>
              <w:jc w:val="both"/>
              <w:rPr>
                <w:rFonts w:ascii="Times New Roman" w:hAnsi="Times New Roman"/>
                <w:b/>
                <w:bCs/>
                <w:sz w:val="20"/>
                <w:szCs w:val="20"/>
              </w:rPr>
            </w:pPr>
            <w:r w:rsidRPr="00014474">
              <w:rPr>
                <w:rFonts w:ascii="Times New Roman" w:hAnsi="Times New Roman"/>
                <w:b/>
                <w:bCs/>
                <w:sz w:val="20"/>
                <w:szCs w:val="20"/>
              </w:rPr>
              <w:t>Názov predmetov</w:t>
            </w:r>
          </w:p>
        </w:tc>
        <w:tc>
          <w:tcPr>
            <w:tcW w:w="5371" w:type="dxa"/>
            <w:gridSpan w:val="3"/>
            <w:shd w:val="clear" w:color="auto" w:fill="auto"/>
            <w:vAlign w:val="center"/>
          </w:tcPr>
          <w:p w:rsidR="00F73BC2" w:rsidRPr="00014474" w:rsidRDefault="00F73BC2" w:rsidP="00AD3563">
            <w:pPr>
              <w:jc w:val="center"/>
              <w:rPr>
                <w:rFonts w:ascii="Times New Roman" w:hAnsi="Times New Roman"/>
                <w:b/>
                <w:bCs/>
                <w:sz w:val="20"/>
                <w:szCs w:val="20"/>
              </w:rPr>
            </w:pPr>
            <w:r w:rsidRPr="00014474">
              <w:rPr>
                <w:rFonts w:ascii="Times New Roman" w:hAnsi="Times New Roman"/>
                <w:b/>
                <w:bCs/>
                <w:sz w:val="20"/>
                <w:szCs w:val="20"/>
              </w:rPr>
              <w:t>Prehľad výchovných a vzdelávacích stratégií</w:t>
            </w:r>
          </w:p>
        </w:tc>
      </w:tr>
      <w:tr w:rsidR="00F73BC2" w:rsidRPr="00BB3625" w:rsidTr="0051491B">
        <w:trPr>
          <w:trHeight w:val="284"/>
        </w:trPr>
        <w:tc>
          <w:tcPr>
            <w:tcW w:w="3681" w:type="dxa"/>
            <w:shd w:val="clear" w:color="auto" w:fill="C5E0B3" w:themeFill="accent6" w:themeFillTint="66"/>
            <w:vAlign w:val="center"/>
          </w:tcPr>
          <w:p w:rsidR="00F73BC2" w:rsidRPr="00014474" w:rsidRDefault="00F73BC2" w:rsidP="00AD3563">
            <w:pPr>
              <w:rPr>
                <w:rFonts w:ascii="Times New Roman" w:hAnsi="Times New Roman"/>
                <w:b/>
                <w:bCs/>
                <w:sz w:val="20"/>
                <w:szCs w:val="20"/>
                <w:lang w:eastAsia="cs-CZ"/>
              </w:rPr>
            </w:pPr>
            <w:r w:rsidRPr="00014474">
              <w:rPr>
                <w:rFonts w:ascii="Times New Roman" w:hAnsi="Times New Roman"/>
                <w:b/>
                <w:bCs/>
                <w:sz w:val="20"/>
                <w:szCs w:val="20"/>
                <w:lang w:eastAsia="cs-CZ"/>
              </w:rPr>
              <w:t>Teoretická príprava</w:t>
            </w:r>
          </w:p>
        </w:tc>
        <w:tc>
          <w:tcPr>
            <w:tcW w:w="5371" w:type="dxa"/>
            <w:gridSpan w:val="3"/>
            <w:shd w:val="clear" w:color="auto" w:fill="C5E0B3" w:themeFill="accent6" w:themeFillTint="66"/>
            <w:vAlign w:val="center"/>
          </w:tcPr>
          <w:p w:rsidR="00F73BC2" w:rsidRPr="00014474" w:rsidRDefault="00F73BC2" w:rsidP="00AD3563">
            <w:pPr>
              <w:jc w:val="center"/>
              <w:rPr>
                <w:rFonts w:ascii="Times New Roman" w:hAnsi="Times New Roman"/>
                <w:b/>
                <w:bCs/>
                <w:sz w:val="20"/>
                <w:szCs w:val="20"/>
              </w:rPr>
            </w:pPr>
          </w:p>
        </w:tc>
      </w:tr>
      <w:tr w:rsidR="00F73BC2" w:rsidRPr="00BB3625" w:rsidTr="0051491B">
        <w:trPr>
          <w:trHeight w:val="284"/>
        </w:trPr>
        <w:tc>
          <w:tcPr>
            <w:tcW w:w="3681" w:type="dxa"/>
            <w:shd w:val="clear" w:color="auto" w:fill="auto"/>
            <w:vAlign w:val="center"/>
          </w:tcPr>
          <w:p w:rsidR="00F73BC2" w:rsidRPr="00014474" w:rsidRDefault="00F73BC2" w:rsidP="00AD3563">
            <w:pPr>
              <w:rPr>
                <w:rFonts w:ascii="Times New Roman" w:hAnsi="Times New Roman"/>
                <w:bCs/>
                <w:sz w:val="20"/>
                <w:szCs w:val="20"/>
                <w:lang w:eastAsia="cs-CZ"/>
              </w:rPr>
            </w:pPr>
            <w:r w:rsidRPr="00014474">
              <w:rPr>
                <w:rFonts w:ascii="Times New Roman" w:hAnsi="Times New Roman"/>
                <w:bCs/>
                <w:sz w:val="20"/>
                <w:szCs w:val="20"/>
                <w:lang w:eastAsia="cs-CZ"/>
              </w:rPr>
              <w:t>aplikovaná chémia</w:t>
            </w:r>
          </w:p>
        </w:tc>
        <w:tc>
          <w:tcPr>
            <w:tcW w:w="1601" w:type="dxa"/>
            <w:shd w:val="clear" w:color="auto" w:fill="auto"/>
            <w:vAlign w:val="center"/>
          </w:tcPr>
          <w:p w:rsidR="00F73BC2" w:rsidRPr="00014474" w:rsidRDefault="00F73BC2" w:rsidP="00AD3563">
            <w:pPr>
              <w:jc w:val="center"/>
              <w:rPr>
                <w:rFonts w:ascii="Times New Roman" w:hAnsi="Times New Roman"/>
                <w:sz w:val="20"/>
                <w:szCs w:val="20"/>
              </w:rPr>
            </w:pPr>
            <w:r w:rsidRPr="00014474">
              <w:rPr>
                <w:rFonts w:ascii="Times New Roman" w:hAnsi="Times New Roman"/>
                <w:sz w:val="20"/>
                <w:szCs w:val="20"/>
              </w:rPr>
              <w:sym w:font="Wingdings" w:char="F04A"/>
            </w:r>
          </w:p>
        </w:tc>
        <w:tc>
          <w:tcPr>
            <w:tcW w:w="1885" w:type="dxa"/>
            <w:shd w:val="clear" w:color="auto" w:fill="auto"/>
            <w:vAlign w:val="center"/>
          </w:tcPr>
          <w:p w:rsidR="00F73BC2" w:rsidRPr="00014474" w:rsidRDefault="00F73BC2" w:rsidP="00AD3563">
            <w:pPr>
              <w:jc w:val="center"/>
              <w:rPr>
                <w:rFonts w:ascii="Times New Roman" w:hAnsi="Times New Roman"/>
                <w:sz w:val="20"/>
                <w:szCs w:val="20"/>
              </w:rPr>
            </w:pPr>
            <w:r w:rsidRPr="00014474">
              <w:rPr>
                <w:rFonts w:ascii="Times New Roman" w:hAnsi="Times New Roman"/>
                <w:sz w:val="20"/>
                <w:szCs w:val="20"/>
              </w:rPr>
              <w:sym w:font="Wingdings" w:char="F04A"/>
            </w:r>
          </w:p>
        </w:tc>
        <w:tc>
          <w:tcPr>
            <w:tcW w:w="1885" w:type="dxa"/>
            <w:shd w:val="clear" w:color="auto" w:fill="auto"/>
            <w:vAlign w:val="center"/>
          </w:tcPr>
          <w:p w:rsidR="00F73BC2" w:rsidRPr="00BB3625" w:rsidRDefault="00F73BC2" w:rsidP="00AD3563">
            <w:pPr>
              <w:jc w:val="center"/>
              <w:rPr>
                <w:rFonts w:ascii="Arial" w:hAnsi="Arial" w:cs="Arial"/>
                <w:b/>
                <w:bCs/>
                <w:sz w:val="20"/>
                <w:szCs w:val="20"/>
              </w:rPr>
            </w:pPr>
            <w:r w:rsidRPr="00BB3625">
              <w:rPr>
                <w:rFonts w:ascii="Arial" w:hAnsi="Arial" w:cs="Arial"/>
                <w:bCs/>
                <w:sz w:val="20"/>
                <w:szCs w:val="20"/>
              </w:rPr>
              <w:sym w:font="Wingdings" w:char="F04A"/>
            </w:r>
          </w:p>
        </w:tc>
      </w:tr>
      <w:tr w:rsidR="00F73BC2" w:rsidRPr="00BB3625" w:rsidTr="0051491B">
        <w:trPr>
          <w:trHeight w:val="284"/>
        </w:trPr>
        <w:tc>
          <w:tcPr>
            <w:tcW w:w="3681" w:type="dxa"/>
            <w:shd w:val="clear" w:color="auto" w:fill="auto"/>
            <w:vAlign w:val="center"/>
          </w:tcPr>
          <w:p w:rsidR="00F73BC2" w:rsidRPr="00014474" w:rsidRDefault="00511EC7" w:rsidP="00AD3563">
            <w:pPr>
              <w:rPr>
                <w:rFonts w:ascii="Times New Roman" w:hAnsi="Times New Roman"/>
                <w:bCs/>
                <w:sz w:val="20"/>
                <w:szCs w:val="20"/>
                <w:lang w:eastAsia="cs-CZ"/>
              </w:rPr>
            </w:pPr>
            <w:r w:rsidRPr="00014474">
              <w:rPr>
                <w:rFonts w:ascii="Times New Roman" w:hAnsi="Times New Roman"/>
                <w:bCs/>
                <w:sz w:val="20"/>
                <w:szCs w:val="20"/>
                <w:lang w:eastAsia="cs-CZ"/>
              </w:rPr>
              <w:t>mikrobiológia</w:t>
            </w:r>
          </w:p>
        </w:tc>
        <w:tc>
          <w:tcPr>
            <w:tcW w:w="1601" w:type="dxa"/>
            <w:shd w:val="clear" w:color="auto" w:fill="auto"/>
            <w:vAlign w:val="center"/>
          </w:tcPr>
          <w:p w:rsidR="00F73BC2" w:rsidRPr="00014474" w:rsidRDefault="00F73BC2" w:rsidP="00AD3563">
            <w:pPr>
              <w:jc w:val="center"/>
              <w:rPr>
                <w:rFonts w:ascii="Times New Roman" w:hAnsi="Times New Roman"/>
                <w:sz w:val="20"/>
                <w:szCs w:val="20"/>
              </w:rPr>
            </w:pPr>
            <w:r w:rsidRPr="00014474">
              <w:rPr>
                <w:rFonts w:ascii="Times New Roman" w:hAnsi="Times New Roman"/>
                <w:sz w:val="20"/>
                <w:szCs w:val="20"/>
              </w:rPr>
              <w:sym w:font="Wingdings" w:char="F04A"/>
            </w:r>
          </w:p>
        </w:tc>
        <w:tc>
          <w:tcPr>
            <w:tcW w:w="1885" w:type="dxa"/>
            <w:shd w:val="clear" w:color="auto" w:fill="auto"/>
            <w:vAlign w:val="center"/>
          </w:tcPr>
          <w:p w:rsidR="00F73BC2" w:rsidRPr="00014474" w:rsidRDefault="00F73BC2" w:rsidP="00AD3563">
            <w:pPr>
              <w:jc w:val="center"/>
              <w:rPr>
                <w:rFonts w:ascii="Times New Roman" w:hAnsi="Times New Roman"/>
                <w:sz w:val="20"/>
                <w:szCs w:val="20"/>
              </w:rPr>
            </w:pPr>
            <w:r w:rsidRPr="00014474">
              <w:rPr>
                <w:rFonts w:ascii="Times New Roman" w:hAnsi="Times New Roman"/>
                <w:sz w:val="20"/>
                <w:szCs w:val="20"/>
              </w:rPr>
              <w:sym w:font="Wingdings" w:char="F04A"/>
            </w:r>
          </w:p>
        </w:tc>
        <w:tc>
          <w:tcPr>
            <w:tcW w:w="1885" w:type="dxa"/>
            <w:shd w:val="clear" w:color="auto" w:fill="auto"/>
            <w:vAlign w:val="center"/>
          </w:tcPr>
          <w:p w:rsidR="00F73BC2" w:rsidRPr="00BB3625" w:rsidRDefault="00F73BC2" w:rsidP="00AD3563">
            <w:pPr>
              <w:jc w:val="center"/>
              <w:rPr>
                <w:rFonts w:ascii="Arial" w:hAnsi="Arial" w:cs="Arial"/>
                <w:bCs/>
                <w:sz w:val="20"/>
                <w:szCs w:val="20"/>
              </w:rPr>
            </w:pPr>
            <w:r w:rsidRPr="00BB3625">
              <w:rPr>
                <w:rFonts w:ascii="Arial" w:hAnsi="Arial" w:cs="Arial"/>
                <w:sz w:val="20"/>
                <w:szCs w:val="20"/>
              </w:rPr>
              <w:sym w:font="Wingdings" w:char="F04A"/>
            </w:r>
          </w:p>
        </w:tc>
      </w:tr>
      <w:tr w:rsidR="00F73BC2" w:rsidRPr="00BB3625" w:rsidTr="0051491B">
        <w:trPr>
          <w:trHeight w:val="284"/>
        </w:trPr>
        <w:tc>
          <w:tcPr>
            <w:tcW w:w="3681" w:type="dxa"/>
            <w:shd w:val="clear" w:color="auto" w:fill="auto"/>
            <w:vAlign w:val="center"/>
          </w:tcPr>
          <w:p w:rsidR="00F73BC2" w:rsidRPr="00014474" w:rsidRDefault="004072BF" w:rsidP="004072BF">
            <w:pPr>
              <w:rPr>
                <w:rFonts w:ascii="Times New Roman" w:hAnsi="Times New Roman"/>
                <w:bCs/>
                <w:sz w:val="20"/>
                <w:szCs w:val="20"/>
                <w:lang w:eastAsia="cs-CZ"/>
              </w:rPr>
            </w:pPr>
            <w:r w:rsidRPr="00014474">
              <w:rPr>
                <w:rFonts w:ascii="Times New Roman" w:hAnsi="Times New Roman"/>
                <w:bCs/>
                <w:sz w:val="20"/>
                <w:szCs w:val="20"/>
                <w:lang w:eastAsia="cs-CZ"/>
              </w:rPr>
              <w:t>ekonomika</w:t>
            </w:r>
          </w:p>
        </w:tc>
        <w:tc>
          <w:tcPr>
            <w:tcW w:w="1601" w:type="dxa"/>
            <w:shd w:val="clear" w:color="auto" w:fill="auto"/>
            <w:vAlign w:val="center"/>
          </w:tcPr>
          <w:p w:rsidR="00F73BC2" w:rsidRPr="00014474" w:rsidRDefault="00CF1636" w:rsidP="00AD3563">
            <w:pPr>
              <w:jc w:val="center"/>
              <w:rPr>
                <w:rFonts w:ascii="Times New Roman" w:hAnsi="Times New Roman"/>
                <w:sz w:val="20"/>
                <w:szCs w:val="20"/>
              </w:rPr>
            </w:pPr>
            <w:r w:rsidRPr="00014474">
              <w:rPr>
                <w:rFonts w:ascii="Times New Roman" w:hAnsi="Times New Roman"/>
                <w:sz w:val="20"/>
                <w:szCs w:val="20"/>
              </w:rPr>
              <w:sym w:font="Wingdings" w:char="F04A"/>
            </w:r>
          </w:p>
        </w:tc>
        <w:tc>
          <w:tcPr>
            <w:tcW w:w="1885" w:type="dxa"/>
            <w:shd w:val="clear" w:color="auto" w:fill="auto"/>
            <w:vAlign w:val="center"/>
          </w:tcPr>
          <w:p w:rsidR="00F73BC2" w:rsidRPr="00014474" w:rsidRDefault="00F73BC2" w:rsidP="00AD3563">
            <w:pPr>
              <w:jc w:val="center"/>
              <w:rPr>
                <w:rFonts w:ascii="Times New Roman" w:hAnsi="Times New Roman"/>
                <w:sz w:val="20"/>
                <w:szCs w:val="20"/>
              </w:rPr>
            </w:pPr>
            <w:r w:rsidRPr="00014474">
              <w:rPr>
                <w:rFonts w:ascii="Times New Roman" w:hAnsi="Times New Roman"/>
                <w:sz w:val="20"/>
                <w:szCs w:val="20"/>
              </w:rPr>
              <w:sym w:font="Wingdings" w:char="F04A"/>
            </w:r>
          </w:p>
        </w:tc>
        <w:tc>
          <w:tcPr>
            <w:tcW w:w="1885" w:type="dxa"/>
            <w:shd w:val="clear" w:color="auto" w:fill="auto"/>
            <w:vAlign w:val="center"/>
          </w:tcPr>
          <w:p w:rsidR="00F73BC2" w:rsidRPr="00BB3625" w:rsidRDefault="00F73BC2" w:rsidP="00AD3563">
            <w:pPr>
              <w:jc w:val="center"/>
              <w:rPr>
                <w:rFonts w:ascii="Arial" w:hAnsi="Arial" w:cs="Arial"/>
                <w:bCs/>
                <w:sz w:val="20"/>
                <w:szCs w:val="20"/>
              </w:rPr>
            </w:pPr>
            <w:r w:rsidRPr="00BB3625">
              <w:rPr>
                <w:rFonts w:ascii="Arial" w:hAnsi="Arial" w:cs="Arial"/>
                <w:sz w:val="20"/>
                <w:szCs w:val="20"/>
              </w:rPr>
              <w:sym w:font="Wingdings" w:char="F04A"/>
            </w:r>
          </w:p>
        </w:tc>
      </w:tr>
      <w:tr w:rsidR="00F73BC2" w:rsidRPr="00BB3625" w:rsidTr="0051491B">
        <w:trPr>
          <w:trHeight w:val="284"/>
        </w:trPr>
        <w:tc>
          <w:tcPr>
            <w:tcW w:w="3681" w:type="dxa"/>
            <w:shd w:val="clear" w:color="auto" w:fill="auto"/>
            <w:vAlign w:val="center"/>
          </w:tcPr>
          <w:p w:rsidR="00F73BC2" w:rsidRPr="00014474" w:rsidRDefault="004072BF" w:rsidP="00AD3563">
            <w:pPr>
              <w:rPr>
                <w:rFonts w:ascii="Times New Roman" w:hAnsi="Times New Roman"/>
                <w:bCs/>
                <w:sz w:val="20"/>
                <w:szCs w:val="20"/>
                <w:lang w:eastAsia="cs-CZ"/>
              </w:rPr>
            </w:pPr>
            <w:r w:rsidRPr="00014474">
              <w:rPr>
                <w:rFonts w:ascii="Times New Roman" w:hAnsi="Times New Roman"/>
                <w:bCs/>
                <w:sz w:val="20"/>
                <w:szCs w:val="20"/>
                <w:lang w:eastAsia="cs-CZ"/>
              </w:rPr>
              <w:t>výživa človeka</w:t>
            </w:r>
          </w:p>
        </w:tc>
        <w:tc>
          <w:tcPr>
            <w:tcW w:w="1601" w:type="dxa"/>
            <w:shd w:val="clear" w:color="auto" w:fill="auto"/>
            <w:vAlign w:val="center"/>
          </w:tcPr>
          <w:p w:rsidR="00F73BC2" w:rsidRPr="00014474" w:rsidRDefault="00CF1636" w:rsidP="00AD3563">
            <w:pPr>
              <w:jc w:val="center"/>
              <w:rPr>
                <w:rFonts w:ascii="Times New Roman" w:hAnsi="Times New Roman"/>
                <w:sz w:val="20"/>
                <w:szCs w:val="20"/>
              </w:rPr>
            </w:pPr>
            <w:r w:rsidRPr="00014474">
              <w:rPr>
                <w:rFonts w:ascii="Times New Roman" w:hAnsi="Times New Roman"/>
                <w:sz w:val="20"/>
                <w:szCs w:val="20"/>
              </w:rPr>
              <w:sym w:font="Wingdings" w:char="F04A"/>
            </w:r>
          </w:p>
        </w:tc>
        <w:tc>
          <w:tcPr>
            <w:tcW w:w="1885" w:type="dxa"/>
            <w:shd w:val="clear" w:color="auto" w:fill="auto"/>
            <w:vAlign w:val="center"/>
          </w:tcPr>
          <w:p w:rsidR="00F73BC2" w:rsidRPr="00014474" w:rsidRDefault="00F73BC2" w:rsidP="00AD3563">
            <w:pPr>
              <w:jc w:val="center"/>
              <w:rPr>
                <w:rFonts w:ascii="Times New Roman" w:hAnsi="Times New Roman"/>
                <w:sz w:val="20"/>
                <w:szCs w:val="20"/>
              </w:rPr>
            </w:pPr>
            <w:r w:rsidRPr="00014474">
              <w:rPr>
                <w:rFonts w:ascii="Times New Roman" w:hAnsi="Times New Roman"/>
                <w:sz w:val="20"/>
                <w:szCs w:val="20"/>
              </w:rPr>
              <w:sym w:font="Wingdings" w:char="F04A"/>
            </w:r>
          </w:p>
        </w:tc>
        <w:tc>
          <w:tcPr>
            <w:tcW w:w="1885" w:type="dxa"/>
            <w:shd w:val="clear" w:color="auto" w:fill="auto"/>
            <w:vAlign w:val="center"/>
          </w:tcPr>
          <w:p w:rsidR="00F73BC2" w:rsidRPr="00BB3625" w:rsidRDefault="00F73BC2" w:rsidP="00AD3563">
            <w:pPr>
              <w:jc w:val="center"/>
              <w:rPr>
                <w:rFonts w:ascii="Arial" w:hAnsi="Arial" w:cs="Arial"/>
                <w:bCs/>
                <w:sz w:val="20"/>
                <w:szCs w:val="20"/>
              </w:rPr>
            </w:pPr>
            <w:r w:rsidRPr="00BB3625">
              <w:rPr>
                <w:rFonts w:ascii="Arial" w:hAnsi="Arial" w:cs="Arial"/>
                <w:sz w:val="20"/>
                <w:szCs w:val="20"/>
              </w:rPr>
              <w:sym w:font="Wingdings" w:char="F04A"/>
            </w:r>
          </w:p>
        </w:tc>
      </w:tr>
      <w:tr w:rsidR="00F73BC2" w:rsidRPr="00BB3625" w:rsidTr="0051491B">
        <w:trPr>
          <w:trHeight w:val="284"/>
        </w:trPr>
        <w:tc>
          <w:tcPr>
            <w:tcW w:w="3681" w:type="dxa"/>
            <w:shd w:val="clear" w:color="auto" w:fill="auto"/>
            <w:vAlign w:val="center"/>
          </w:tcPr>
          <w:p w:rsidR="00F73BC2" w:rsidRPr="00014474" w:rsidRDefault="004072BF" w:rsidP="00AD3563">
            <w:pPr>
              <w:rPr>
                <w:rFonts w:ascii="Times New Roman" w:hAnsi="Times New Roman"/>
                <w:bCs/>
                <w:sz w:val="20"/>
                <w:szCs w:val="20"/>
                <w:lang w:eastAsia="cs-CZ"/>
              </w:rPr>
            </w:pPr>
            <w:r w:rsidRPr="00014474">
              <w:rPr>
                <w:rFonts w:ascii="Times New Roman" w:hAnsi="Times New Roman"/>
                <w:bCs/>
                <w:sz w:val="20"/>
                <w:szCs w:val="20"/>
                <w:lang w:eastAsia="cs-CZ"/>
              </w:rPr>
              <w:t>potraviny a výživa</w:t>
            </w:r>
          </w:p>
        </w:tc>
        <w:tc>
          <w:tcPr>
            <w:tcW w:w="1601" w:type="dxa"/>
            <w:shd w:val="clear" w:color="auto" w:fill="auto"/>
            <w:vAlign w:val="center"/>
          </w:tcPr>
          <w:p w:rsidR="00F73BC2" w:rsidRPr="00014474" w:rsidRDefault="00F73BC2" w:rsidP="00AD3563">
            <w:pPr>
              <w:jc w:val="center"/>
              <w:rPr>
                <w:rFonts w:ascii="Times New Roman" w:hAnsi="Times New Roman"/>
                <w:sz w:val="20"/>
                <w:szCs w:val="20"/>
              </w:rPr>
            </w:pPr>
            <w:r w:rsidRPr="00014474">
              <w:rPr>
                <w:rFonts w:ascii="Times New Roman" w:hAnsi="Times New Roman"/>
                <w:sz w:val="20"/>
                <w:szCs w:val="20"/>
              </w:rPr>
              <w:sym w:font="Wingdings" w:char="F04A"/>
            </w:r>
          </w:p>
        </w:tc>
        <w:tc>
          <w:tcPr>
            <w:tcW w:w="1885" w:type="dxa"/>
            <w:shd w:val="clear" w:color="auto" w:fill="auto"/>
            <w:vAlign w:val="center"/>
          </w:tcPr>
          <w:p w:rsidR="00F73BC2" w:rsidRPr="00014474" w:rsidRDefault="00F73BC2" w:rsidP="00AD3563">
            <w:pPr>
              <w:jc w:val="center"/>
              <w:rPr>
                <w:rFonts w:ascii="Times New Roman" w:hAnsi="Times New Roman"/>
                <w:sz w:val="20"/>
                <w:szCs w:val="20"/>
              </w:rPr>
            </w:pPr>
            <w:r w:rsidRPr="00014474">
              <w:rPr>
                <w:rFonts w:ascii="Times New Roman" w:hAnsi="Times New Roman"/>
                <w:sz w:val="20"/>
                <w:szCs w:val="20"/>
              </w:rPr>
              <w:sym w:font="Wingdings" w:char="F04A"/>
            </w:r>
          </w:p>
        </w:tc>
        <w:tc>
          <w:tcPr>
            <w:tcW w:w="1885" w:type="dxa"/>
            <w:shd w:val="clear" w:color="auto" w:fill="auto"/>
            <w:vAlign w:val="center"/>
          </w:tcPr>
          <w:p w:rsidR="00F73BC2" w:rsidRPr="00BB3625" w:rsidRDefault="00F73BC2" w:rsidP="00AD3563">
            <w:pPr>
              <w:jc w:val="center"/>
              <w:rPr>
                <w:rFonts w:ascii="Arial" w:hAnsi="Arial" w:cs="Arial"/>
                <w:bCs/>
                <w:sz w:val="20"/>
                <w:szCs w:val="20"/>
              </w:rPr>
            </w:pPr>
            <w:r w:rsidRPr="00BB3625">
              <w:rPr>
                <w:rFonts w:ascii="Arial" w:hAnsi="Arial" w:cs="Arial"/>
                <w:sz w:val="20"/>
                <w:szCs w:val="20"/>
              </w:rPr>
              <w:sym w:font="Wingdings" w:char="F04A"/>
            </w:r>
          </w:p>
        </w:tc>
      </w:tr>
      <w:tr w:rsidR="00F73BC2" w:rsidRPr="00BB3625" w:rsidTr="0051491B">
        <w:trPr>
          <w:trHeight w:val="284"/>
        </w:trPr>
        <w:tc>
          <w:tcPr>
            <w:tcW w:w="3681" w:type="dxa"/>
            <w:shd w:val="clear" w:color="auto" w:fill="auto"/>
            <w:vAlign w:val="center"/>
          </w:tcPr>
          <w:p w:rsidR="00F73BC2" w:rsidRPr="00014474" w:rsidRDefault="004072BF" w:rsidP="00AD3563">
            <w:pPr>
              <w:rPr>
                <w:rFonts w:ascii="Times New Roman" w:hAnsi="Times New Roman"/>
                <w:bCs/>
                <w:sz w:val="20"/>
                <w:szCs w:val="20"/>
                <w:lang w:eastAsia="cs-CZ"/>
              </w:rPr>
            </w:pPr>
            <w:r w:rsidRPr="00014474">
              <w:rPr>
                <w:rFonts w:ascii="Times New Roman" w:hAnsi="Times New Roman"/>
                <w:bCs/>
                <w:sz w:val="20"/>
                <w:szCs w:val="20"/>
                <w:lang w:eastAsia="cs-CZ"/>
              </w:rPr>
              <w:t>zdravoveda</w:t>
            </w:r>
          </w:p>
        </w:tc>
        <w:tc>
          <w:tcPr>
            <w:tcW w:w="1601" w:type="dxa"/>
            <w:shd w:val="clear" w:color="auto" w:fill="auto"/>
            <w:vAlign w:val="center"/>
          </w:tcPr>
          <w:p w:rsidR="00F73BC2" w:rsidRPr="00014474" w:rsidRDefault="00F73BC2" w:rsidP="00AD3563">
            <w:pPr>
              <w:jc w:val="center"/>
              <w:rPr>
                <w:rFonts w:ascii="Times New Roman" w:hAnsi="Times New Roman"/>
                <w:sz w:val="20"/>
                <w:szCs w:val="20"/>
              </w:rPr>
            </w:pPr>
            <w:r w:rsidRPr="00014474">
              <w:rPr>
                <w:rFonts w:ascii="Times New Roman" w:hAnsi="Times New Roman"/>
                <w:sz w:val="20"/>
                <w:szCs w:val="20"/>
              </w:rPr>
              <w:sym w:font="Wingdings" w:char="F04A"/>
            </w:r>
          </w:p>
        </w:tc>
        <w:tc>
          <w:tcPr>
            <w:tcW w:w="1885" w:type="dxa"/>
            <w:shd w:val="clear" w:color="auto" w:fill="auto"/>
            <w:vAlign w:val="center"/>
          </w:tcPr>
          <w:p w:rsidR="00F73BC2" w:rsidRPr="00014474" w:rsidRDefault="00F73BC2" w:rsidP="00AD3563">
            <w:pPr>
              <w:jc w:val="center"/>
              <w:rPr>
                <w:rFonts w:ascii="Times New Roman" w:hAnsi="Times New Roman"/>
                <w:sz w:val="20"/>
                <w:szCs w:val="20"/>
              </w:rPr>
            </w:pPr>
            <w:r w:rsidRPr="00014474">
              <w:rPr>
                <w:rFonts w:ascii="Times New Roman" w:hAnsi="Times New Roman"/>
                <w:sz w:val="20"/>
                <w:szCs w:val="20"/>
              </w:rPr>
              <w:sym w:font="Wingdings" w:char="F04A"/>
            </w:r>
          </w:p>
        </w:tc>
        <w:tc>
          <w:tcPr>
            <w:tcW w:w="1885" w:type="dxa"/>
            <w:shd w:val="clear" w:color="auto" w:fill="auto"/>
            <w:vAlign w:val="center"/>
          </w:tcPr>
          <w:p w:rsidR="00F73BC2" w:rsidRPr="00BB3625" w:rsidRDefault="00F73BC2" w:rsidP="00AD3563">
            <w:pPr>
              <w:jc w:val="center"/>
              <w:rPr>
                <w:rFonts w:ascii="Arial" w:hAnsi="Arial" w:cs="Arial"/>
                <w:bCs/>
                <w:sz w:val="20"/>
                <w:szCs w:val="20"/>
              </w:rPr>
            </w:pPr>
            <w:r w:rsidRPr="00BB3625">
              <w:rPr>
                <w:rFonts w:ascii="Arial" w:hAnsi="Arial" w:cs="Arial"/>
                <w:sz w:val="20"/>
                <w:szCs w:val="20"/>
              </w:rPr>
              <w:sym w:font="Wingdings" w:char="F04A"/>
            </w:r>
          </w:p>
        </w:tc>
      </w:tr>
      <w:tr w:rsidR="00F73BC2" w:rsidRPr="00BB3625" w:rsidTr="0051491B">
        <w:trPr>
          <w:trHeight w:val="284"/>
        </w:trPr>
        <w:tc>
          <w:tcPr>
            <w:tcW w:w="3681" w:type="dxa"/>
            <w:shd w:val="clear" w:color="auto" w:fill="auto"/>
            <w:vAlign w:val="center"/>
          </w:tcPr>
          <w:p w:rsidR="00F73BC2" w:rsidRPr="00014474" w:rsidRDefault="004072BF" w:rsidP="00AD3563">
            <w:pPr>
              <w:rPr>
                <w:rFonts w:ascii="Times New Roman" w:hAnsi="Times New Roman"/>
                <w:bCs/>
                <w:sz w:val="20"/>
                <w:szCs w:val="20"/>
                <w:lang w:eastAsia="cs-CZ"/>
              </w:rPr>
            </w:pPr>
            <w:r w:rsidRPr="00014474">
              <w:rPr>
                <w:rFonts w:ascii="Times New Roman" w:hAnsi="Times New Roman"/>
                <w:bCs/>
                <w:sz w:val="20"/>
                <w:szCs w:val="20"/>
                <w:lang w:eastAsia="cs-CZ"/>
              </w:rPr>
              <w:t>pohybové aktivity a výživa</w:t>
            </w:r>
          </w:p>
        </w:tc>
        <w:tc>
          <w:tcPr>
            <w:tcW w:w="1601" w:type="dxa"/>
            <w:shd w:val="clear" w:color="auto" w:fill="auto"/>
            <w:vAlign w:val="center"/>
          </w:tcPr>
          <w:p w:rsidR="00F73BC2" w:rsidRPr="00014474" w:rsidRDefault="00F73BC2" w:rsidP="00AD3563">
            <w:pPr>
              <w:jc w:val="center"/>
              <w:rPr>
                <w:rFonts w:ascii="Times New Roman" w:hAnsi="Times New Roman"/>
                <w:sz w:val="20"/>
                <w:szCs w:val="20"/>
              </w:rPr>
            </w:pPr>
            <w:r w:rsidRPr="00014474">
              <w:rPr>
                <w:rFonts w:ascii="Times New Roman" w:hAnsi="Times New Roman"/>
                <w:sz w:val="20"/>
                <w:szCs w:val="20"/>
              </w:rPr>
              <w:sym w:font="Wingdings" w:char="F04A"/>
            </w:r>
          </w:p>
        </w:tc>
        <w:tc>
          <w:tcPr>
            <w:tcW w:w="1885" w:type="dxa"/>
            <w:shd w:val="clear" w:color="auto" w:fill="auto"/>
            <w:vAlign w:val="center"/>
          </w:tcPr>
          <w:p w:rsidR="00F73BC2" w:rsidRPr="00014474" w:rsidRDefault="00F73BC2" w:rsidP="00AD3563">
            <w:pPr>
              <w:jc w:val="center"/>
              <w:rPr>
                <w:rFonts w:ascii="Times New Roman" w:hAnsi="Times New Roman"/>
                <w:sz w:val="20"/>
                <w:szCs w:val="20"/>
              </w:rPr>
            </w:pPr>
            <w:r w:rsidRPr="00014474">
              <w:rPr>
                <w:rFonts w:ascii="Times New Roman" w:hAnsi="Times New Roman"/>
                <w:sz w:val="20"/>
                <w:szCs w:val="20"/>
              </w:rPr>
              <w:sym w:font="Wingdings" w:char="F04A"/>
            </w:r>
          </w:p>
        </w:tc>
        <w:tc>
          <w:tcPr>
            <w:tcW w:w="1885" w:type="dxa"/>
            <w:shd w:val="clear" w:color="auto" w:fill="auto"/>
            <w:vAlign w:val="center"/>
          </w:tcPr>
          <w:p w:rsidR="00F73BC2" w:rsidRPr="00BB3625" w:rsidRDefault="00F73BC2" w:rsidP="00AD3563">
            <w:pPr>
              <w:jc w:val="center"/>
              <w:rPr>
                <w:rFonts w:ascii="Arial" w:hAnsi="Arial" w:cs="Arial"/>
                <w:bCs/>
                <w:sz w:val="20"/>
                <w:szCs w:val="20"/>
              </w:rPr>
            </w:pPr>
          </w:p>
        </w:tc>
      </w:tr>
      <w:tr w:rsidR="004072BF" w:rsidRPr="00BB3625" w:rsidTr="0051491B">
        <w:trPr>
          <w:trHeight w:val="284"/>
        </w:trPr>
        <w:tc>
          <w:tcPr>
            <w:tcW w:w="3681" w:type="dxa"/>
            <w:shd w:val="clear" w:color="auto" w:fill="auto"/>
            <w:vAlign w:val="center"/>
          </w:tcPr>
          <w:p w:rsidR="004072BF" w:rsidRPr="00014474" w:rsidRDefault="004072BF" w:rsidP="00AD3563">
            <w:pPr>
              <w:rPr>
                <w:rFonts w:ascii="Times New Roman" w:hAnsi="Times New Roman"/>
                <w:bCs/>
                <w:sz w:val="20"/>
                <w:szCs w:val="20"/>
                <w:lang w:eastAsia="cs-CZ"/>
              </w:rPr>
            </w:pPr>
            <w:r w:rsidRPr="00014474">
              <w:rPr>
                <w:rFonts w:ascii="Times New Roman" w:hAnsi="Times New Roman"/>
                <w:bCs/>
                <w:sz w:val="20"/>
                <w:szCs w:val="20"/>
                <w:lang w:eastAsia="cs-CZ"/>
              </w:rPr>
              <w:lastRenderedPageBreak/>
              <w:t>poradenstvo v zdravom životnom štýle</w:t>
            </w:r>
          </w:p>
        </w:tc>
        <w:tc>
          <w:tcPr>
            <w:tcW w:w="1601" w:type="dxa"/>
            <w:shd w:val="clear" w:color="auto" w:fill="auto"/>
            <w:vAlign w:val="center"/>
          </w:tcPr>
          <w:p w:rsidR="004072BF" w:rsidRPr="00014474" w:rsidRDefault="00CF1636" w:rsidP="00AD3563">
            <w:pPr>
              <w:jc w:val="center"/>
              <w:rPr>
                <w:rFonts w:ascii="Times New Roman" w:hAnsi="Times New Roman"/>
                <w:sz w:val="20"/>
                <w:szCs w:val="20"/>
              </w:rPr>
            </w:pPr>
            <w:r w:rsidRPr="00014474">
              <w:rPr>
                <w:rFonts w:ascii="Times New Roman" w:hAnsi="Times New Roman"/>
                <w:sz w:val="20"/>
                <w:szCs w:val="20"/>
              </w:rPr>
              <w:sym w:font="Wingdings" w:char="F04A"/>
            </w:r>
          </w:p>
        </w:tc>
        <w:tc>
          <w:tcPr>
            <w:tcW w:w="1885" w:type="dxa"/>
            <w:shd w:val="clear" w:color="auto" w:fill="auto"/>
            <w:vAlign w:val="center"/>
          </w:tcPr>
          <w:p w:rsidR="004072BF" w:rsidRPr="00014474" w:rsidRDefault="00CF1636" w:rsidP="00AD3563">
            <w:pPr>
              <w:jc w:val="center"/>
              <w:rPr>
                <w:rFonts w:ascii="Times New Roman" w:hAnsi="Times New Roman"/>
                <w:sz w:val="20"/>
                <w:szCs w:val="20"/>
              </w:rPr>
            </w:pPr>
            <w:r w:rsidRPr="00014474">
              <w:rPr>
                <w:rFonts w:ascii="Times New Roman" w:hAnsi="Times New Roman"/>
                <w:sz w:val="20"/>
                <w:szCs w:val="20"/>
              </w:rPr>
              <w:sym w:font="Wingdings" w:char="F04A"/>
            </w:r>
          </w:p>
        </w:tc>
        <w:tc>
          <w:tcPr>
            <w:tcW w:w="1885" w:type="dxa"/>
            <w:shd w:val="clear" w:color="auto" w:fill="auto"/>
            <w:vAlign w:val="center"/>
          </w:tcPr>
          <w:p w:rsidR="004072BF" w:rsidRPr="00BB3625" w:rsidRDefault="00CF1636" w:rsidP="00AD3563">
            <w:pPr>
              <w:jc w:val="center"/>
              <w:rPr>
                <w:rFonts w:ascii="Arial" w:hAnsi="Arial" w:cs="Arial"/>
                <w:sz w:val="20"/>
                <w:szCs w:val="20"/>
              </w:rPr>
            </w:pPr>
            <w:r w:rsidRPr="00BB3625">
              <w:rPr>
                <w:rFonts w:ascii="Arial" w:hAnsi="Arial" w:cs="Arial"/>
                <w:sz w:val="20"/>
                <w:szCs w:val="20"/>
              </w:rPr>
              <w:sym w:font="Wingdings" w:char="F04A"/>
            </w:r>
          </w:p>
        </w:tc>
      </w:tr>
      <w:tr w:rsidR="00F73BC2" w:rsidRPr="00BB3625" w:rsidTr="0051491B">
        <w:trPr>
          <w:trHeight w:val="284"/>
        </w:trPr>
        <w:tc>
          <w:tcPr>
            <w:tcW w:w="3681" w:type="dxa"/>
            <w:shd w:val="clear" w:color="auto" w:fill="C5E0B3" w:themeFill="accent6" w:themeFillTint="66"/>
            <w:vAlign w:val="center"/>
          </w:tcPr>
          <w:p w:rsidR="00F73BC2" w:rsidRPr="00014474" w:rsidRDefault="00F73BC2" w:rsidP="00AD3563">
            <w:pPr>
              <w:rPr>
                <w:rFonts w:ascii="Times New Roman" w:hAnsi="Times New Roman"/>
                <w:b/>
                <w:bCs/>
                <w:sz w:val="20"/>
                <w:szCs w:val="20"/>
                <w:lang w:eastAsia="cs-CZ"/>
              </w:rPr>
            </w:pPr>
            <w:r w:rsidRPr="00014474">
              <w:rPr>
                <w:rFonts w:ascii="Times New Roman" w:hAnsi="Times New Roman"/>
                <w:b/>
                <w:bCs/>
                <w:sz w:val="20"/>
                <w:szCs w:val="20"/>
                <w:lang w:eastAsia="cs-CZ"/>
              </w:rPr>
              <w:t>Praktická príprava</w:t>
            </w:r>
          </w:p>
        </w:tc>
        <w:tc>
          <w:tcPr>
            <w:tcW w:w="1601" w:type="dxa"/>
            <w:shd w:val="clear" w:color="auto" w:fill="C5E0B3" w:themeFill="accent6" w:themeFillTint="66"/>
            <w:vAlign w:val="center"/>
          </w:tcPr>
          <w:p w:rsidR="00F73BC2" w:rsidRPr="00014474" w:rsidRDefault="00F73BC2" w:rsidP="00AD3563">
            <w:pPr>
              <w:jc w:val="center"/>
              <w:rPr>
                <w:rFonts w:ascii="Times New Roman" w:hAnsi="Times New Roman"/>
                <w:sz w:val="20"/>
                <w:szCs w:val="20"/>
              </w:rPr>
            </w:pPr>
          </w:p>
        </w:tc>
        <w:tc>
          <w:tcPr>
            <w:tcW w:w="1885" w:type="dxa"/>
            <w:shd w:val="clear" w:color="auto" w:fill="C5E0B3" w:themeFill="accent6" w:themeFillTint="66"/>
            <w:vAlign w:val="center"/>
          </w:tcPr>
          <w:p w:rsidR="00F73BC2" w:rsidRPr="00014474" w:rsidRDefault="00F73BC2" w:rsidP="00AD3563">
            <w:pPr>
              <w:jc w:val="center"/>
              <w:rPr>
                <w:rFonts w:ascii="Times New Roman" w:hAnsi="Times New Roman"/>
                <w:sz w:val="20"/>
                <w:szCs w:val="20"/>
              </w:rPr>
            </w:pPr>
          </w:p>
        </w:tc>
        <w:tc>
          <w:tcPr>
            <w:tcW w:w="1885" w:type="dxa"/>
            <w:shd w:val="clear" w:color="auto" w:fill="C5E0B3" w:themeFill="accent6" w:themeFillTint="66"/>
            <w:vAlign w:val="center"/>
          </w:tcPr>
          <w:p w:rsidR="00F73BC2" w:rsidRPr="00BB3625" w:rsidRDefault="00F73BC2" w:rsidP="00AD3563">
            <w:pPr>
              <w:jc w:val="center"/>
              <w:rPr>
                <w:rFonts w:ascii="Arial" w:hAnsi="Arial" w:cs="Arial"/>
                <w:b/>
                <w:bCs/>
                <w:sz w:val="20"/>
                <w:szCs w:val="20"/>
              </w:rPr>
            </w:pPr>
          </w:p>
        </w:tc>
      </w:tr>
      <w:tr w:rsidR="00F73BC2" w:rsidRPr="00BB3625" w:rsidTr="0051491B">
        <w:trPr>
          <w:trHeight w:val="284"/>
        </w:trPr>
        <w:tc>
          <w:tcPr>
            <w:tcW w:w="3681" w:type="dxa"/>
            <w:shd w:val="clear" w:color="auto" w:fill="auto"/>
            <w:vAlign w:val="center"/>
          </w:tcPr>
          <w:p w:rsidR="00F73BC2" w:rsidRPr="00014474" w:rsidRDefault="004072BF" w:rsidP="00AD3563">
            <w:pPr>
              <w:spacing w:after="0" w:line="240" w:lineRule="auto"/>
              <w:rPr>
                <w:rFonts w:ascii="Times New Roman" w:hAnsi="Times New Roman"/>
                <w:bCs/>
                <w:sz w:val="20"/>
                <w:szCs w:val="20"/>
              </w:rPr>
            </w:pPr>
            <w:r w:rsidRPr="00014474">
              <w:rPr>
                <w:rFonts w:ascii="Times New Roman" w:hAnsi="Times New Roman"/>
                <w:bCs/>
                <w:sz w:val="20"/>
                <w:szCs w:val="20"/>
              </w:rPr>
              <w:t>aplikovaná chémia</w:t>
            </w:r>
            <w:r w:rsidR="00CF1636" w:rsidRPr="00014474">
              <w:rPr>
                <w:rFonts w:ascii="Times New Roman" w:hAnsi="Times New Roman"/>
                <w:bCs/>
                <w:sz w:val="20"/>
                <w:szCs w:val="20"/>
              </w:rPr>
              <w:t xml:space="preserve"> - cvičenia</w:t>
            </w:r>
          </w:p>
        </w:tc>
        <w:tc>
          <w:tcPr>
            <w:tcW w:w="1601" w:type="dxa"/>
            <w:shd w:val="clear" w:color="auto" w:fill="auto"/>
            <w:vAlign w:val="center"/>
          </w:tcPr>
          <w:p w:rsidR="00F73BC2" w:rsidRPr="00014474" w:rsidRDefault="00F73BC2" w:rsidP="00AD3563">
            <w:pPr>
              <w:jc w:val="center"/>
              <w:rPr>
                <w:rFonts w:ascii="Times New Roman" w:hAnsi="Times New Roman"/>
                <w:sz w:val="20"/>
                <w:szCs w:val="20"/>
              </w:rPr>
            </w:pPr>
            <w:r w:rsidRPr="00014474">
              <w:rPr>
                <w:rFonts w:ascii="Times New Roman" w:hAnsi="Times New Roman"/>
                <w:sz w:val="20"/>
                <w:szCs w:val="20"/>
              </w:rPr>
              <w:sym w:font="Wingdings" w:char="F04A"/>
            </w:r>
          </w:p>
        </w:tc>
        <w:tc>
          <w:tcPr>
            <w:tcW w:w="1885" w:type="dxa"/>
            <w:shd w:val="clear" w:color="auto" w:fill="auto"/>
            <w:vAlign w:val="center"/>
          </w:tcPr>
          <w:p w:rsidR="00F73BC2" w:rsidRPr="00014474" w:rsidRDefault="00F73BC2" w:rsidP="00AD3563">
            <w:pPr>
              <w:jc w:val="center"/>
              <w:rPr>
                <w:rFonts w:ascii="Times New Roman" w:hAnsi="Times New Roman"/>
                <w:sz w:val="20"/>
                <w:szCs w:val="20"/>
              </w:rPr>
            </w:pPr>
            <w:r w:rsidRPr="00014474">
              <w:rPr>
                <w:rFonts w:ascii="Times New Roman" w:hAnsi="Times New Roman"/>
                <w:sz w:val="20"/>
                <w:szCs w:val="20"/>
              </w:rPr>
              <w:sym w:font="Wingdings" w:char="F04A"/>
            </w:r>
          </w:p>
        </w:tc>
        <w:tc>
          <w:tcPr>
            <w:tcW w:w="1885" w:type="dxa"/>
            <w:shd w:val="clear" w:color="auto" w:fill="auto"/>
            <w:vAlign w:val="center"/>
          </w:tcPr>
          <w:p w:rsidR="00F73BC2" w:rsidRPr="00BB3625" w:rsidRDefault="00F73BC2" w:rsidP="00AD3563">
            <w:pPr>
              <w:jc w:val="center"/>
              <w:rPr>
                <w:rFonts w:ascii="Arial" w:hAnsi="Arial" w:cs="Arial"/>
                <w:sz w:val="20"/>
                <w:szCs w:val="20"/>
              </w:rPr>
            </w:pPr>
            <w:r w:rsidRPr="00BB3625">
              <w:rPr>
                <w:rFonts w:ascii="Arial" w:hAnsi="Arial" w:cs="Arial"/>
                <w:sz w:val="20"/>
                <w:szCs w:val="20"/>
              </w:rPr>
              <w:sym w:font="Wingdings" w:char="F04A"/>
            </w:r>
          </w:p>
        </w:tc>
      </w:tr>
      <w:tr w:rsidR="004072BF" w:rsidRPr="00BB3625" w:rsidTr="0051491B">
        <w:trPr>
          <w:trHeight w:val="284"/>
        </w:trPr>
        <w:tc>
          <w:tcPr>
            <w:tcW w:w="3681" w:type="dxa"/>
            <w:shd w:val="clear" w:color="auto" w:fill="auto"/>
            <w:vAlign w:val="center"/>
          </w:tcPr>
          <w:p w:rsidR="004072BF" w:rsidRPr="00014474" w:rsidRDefault="004072BF" w:rsidP="00AD3563">
            <w:pPr>
              <w:spacing w:after="0" w:line="240" w:lineRule="auto"/>
              <w:rPr>
                <w:rFonts w:ascii="Times New Roman" w:hAnsi="Times New Roman"/>
                <w:bCs/>
                <w:sz w:val="20"/>
                <w:szCs w:val="20"/>
              </w:rPr>
            </w:pPr>
            <w:r w:rsidRPr="00014474">
              <w:rPr>
                <w:rFonts w:ascii="Times New Roman" w:hAnsi="Times New Roman"/>
                <w:bCs/>
                <w:sz w:val="20"/>
                <w:szCs w:val="20"/>
              </w:rPr>
              <w:t>výživové a pohybové programy</w:t>
            </w:r>
          </w:p>
        </w:tc>
        <w:tc>
          <w:tcPr>
            <w:tcW w:w="1601" w:type="dxa"/>
            <w:shd w:val="clear" w:color="auto" w:fill="auto"/>
            <w:vAlign w:val="center"/>
          </w:tcPr>
          <w:p w:rsidR="004072BF" w:rsidRPr="00014474" w:rsidRDefault="00CF1636" w:rsidP="00AD3563">
            <w:pPr>
              <w:jc w:val="center"/>
              <w:rPr>
                <w:rFonts w:ascii="Times New Roman" w:hAnsi="Times New Roman"/>
                <w:sz w:val="20"/>
                <w:szCs w:val="20"/>
              </w:rPr>
            </w:pPr>
            <w:r w:rsidRPr="00014474">
              <w:rPr>
                <w:rFonts w:ascii="Times New Roman" w:hAnsi="Times New Roman"/>
                <w:sz w:val="20"/>
                <w:szCs w:val="20"/>
              </w:rPr>
              <w:sym w:font="Wingdings" w:char="F04A"/>
            </w:r>
          </w:p>
        </w:tc>
        <w:tc>
          <w:tcPr>
            <w:tcW w:w="1885" w:type="dxa"/>
            <w:shd w:val="clear" w:color="auto" w:fill="auto"/>
            <w:vAlign w:val="center"/>
          </w:tcPr>
          <w:p w:rsidR="004072BF" w:rsidRPr="00014474" w:rsidRDefault="00CF1636" w:rsidP="00AD3563">
            <w:pPr>
              <w:jc w:val="center"/>
              <w:rPr>
                <w:rFonts w:ascii="Times New Roman" w:hAnsi="Times New Roman"/>
                <w:sz w:val="20"/>
                <w:szCs w:val="20"/>
              </w:rPr>
            </w:pPr>
            <w:r w:rsidRPr="00014474">
              <w:rPr>
                <w:rFonts w:ascii="Times New Roman" w:hAnsi="Times New Roman"/>
                <w:sz w:val="20"/>
                <w:szCs w:val="20"/>
              </w:rPr>
              <w:sym w:font="Wingdings" w:char="F04A"/>
            </w:r>
          </w:p>
        </w:tc>
        <w:tc>
          <w:tcPr>
            <w:tcW w:w="1885" w:type="dxa"/>
            <w:shd w:val="clear" w:color="auto" w:fill="auto"/>
            <w:vAlign w:val="center"/>
          </w:tcPr>
          <w:p w:rsidR="004072BF" w:rsidRPr="00BB3625" w:rsidRDefault="00CF1636" w:rsidP="00AD3563">
            <w:pPr>
              <w:jc w:val="center"/>
              <w:rPr>
                <w:rFonts w:ascii="Arial" w:hAnsi="Arial" w:cs="Arial"/>
                <w:sz w:val="20"/>
                <w:szCs w:val="20"/>
              </w:rPr>
            </w:pPr>
            <w:r w:rsidRPr="00BB3625">
              <w:rPr>
                <w:rFonts w:ascii="Arial" w:hAnsi="Arial" w:cs="Arial"/>
                <w:sz w:val="20"/>
                <w:szCs w:val="20"/>
              </w:rPr>
              <w:sym w:font="Wingdings" w:char="F04A"/>
            </w:r>
          </w:p>
        </w:tc>
      </w:tr>
      <w:tr w:rsidR="00A15361" w:rsidRPr="00BB3625" w:rsidTr="0051491B">
        <w:trPr>
          <w:trHeight w:val="284"/>
        </w:trPr>
        <w:tc>
          <w:tcPr>
            <w:tcW w:w="3681" w:type="dxa"/>
            <w:shd w:val="clear" w:color="auto" w:fill="auto"/>
            <w:vAlign w:val="center"/>
          </w:tcPr>
          <w:p w:rsidR="00A15361" w:rsidRPr="00014474" w:rsidRDefault="00CF1636" w:rsidP="00CF1636">
            <w:pPr>
              <w:spacing w:after="0" w:line="240" w:lineRule="auto"/>
              <w:rPr>
                <w:rFonts w:ascii="Times New Roman" w:hAnsi="Times New Roman"/>
                <w:bCs/>
                <w:sz w:val="20"/>
                <w:szCs w:val="20"/>
              </w:rPr>
            </w:pPr>
            <w:r w:rsidRPr="00014474">
              <w:rPr>
                <w:rFonts w:ascii="Times New Roman" w:hAnsi="Times New Roman"/>
                <w:bCs/>
                <w:sz w:val="20"/>
                <w:szCs w:val="20"/>
              </w:rPr>
              <w:t>príprava</w:t>
            </w:r>
            <w:r w:rsidR="00A15361" w:rsidRPr="00014474">
              <w:rPr>
                <w:rFonts w:ascii="Times New Roman" w:hAnsi="Times New Roman"/>
                <w:bCs/>
                <w:sz w:val="20"/>
                <w:szCs w:val="20"/>
              </w:rPr>
              <w:t xml:space="preserve"> pokrmov </w:t>
            </w:r>
          </w:p>
        </w:tc>
        <w:tc>
          <w:tcPr>
            <w:tcW w:w="1601" w:type="dxa"/>
            <w:shd w:val="clear" w:color="auto" w:fill="auto"/>
            <w:vAlign w:val="center"/>
          </w:tcPr>
          <w:p w:rsidR="00A15361" w:rsidRPr="00014474" w:rsidRDefault="00A15361" w:rsidP="00A15361">
            <w:pPr>
              <w:jc w:val="center"/>
              <w:rPr>
                <w:rFonts w:ascii="Times New Roman" w:hAnsi="Times New Roman"/>
                <w:sz w:val="20"/>
                <w:szCs w:val="20"/>
              </w:rPr>
            </w:pPr>
            <w:r w:rsidRPr="00014474">
              <w:rPr>
                <w:rFonts w:ascii="Times New Roman" w:hAnsi="Times New Roman"/>
                <w:sz w:val="20"/>
                <w:szCs w:val="20"/>
              </w:rPr>
              <w:sym w:font="Wingdings" w:char="F04A"/>
            </w:r>
          </w:p>
        </w:tc>
        <w:tc>
          <w:tcPr>
            <w:tcW w:w="1885" w:type="dxa"/>
            <w:shd w:val="clear" w:color="auto" w:fill="auto"/>
            <w:vAlign w:val="center"/>
          </w:tcPr>
          <w:p w:rsidR="00A15361" w:rsidRPr="00014474" w:rsidRDefault="00A15361" w:rsidP="00A15361">
            <w:pPr>
              <w:jc w:val="center"/>
              <w:rPr>
                <w:rFonts w:ascii="Times New Roman" w:hAnsi="Times New Roman"/>
                <w:sz w:val="20"/>
                <w:szCs w:val="20"/>
              </w:rPr>
            </w:pPr>
            <w:r w:rsidRPr="00014474">
              <w:rPr>
                <w:rFonts w:ascii="Times New Roman" w:hAnsi="Times New Roman"/>
                <w:sz w:val="20"/>
                <w:szCs w:val="20"/>
              </w:rPr>
              <w:sym w:font="Wingdings" w:char="F04A"/>
            </w:r>
          </w:p>
        </w:tc>
        <w:tc>
          <w:tcPr>
            <w:tcW w:w="1885" w:type="dxa"/>
            <w:shd w:val="clear" w:color="auto" w:fill="auto"/>
            <w:vAlign w:val="center"/>
          </w:tcPr>
          <w:p w:rsidR="00A15361" w:rsidRPr="00BB3625" w:rsidRDefault="00A15361" w:rsidP="00A15361">
            <w:pPr>
              <w:jc w:val="center"/>
              <w:rPr>
                <w:rFonts w:ascii="Arial" w:hAnsi="Arial" w:cs="Arial"/>
                <w:sz w:val="20"/>
                <w:szCs w:val="20"/>
              </w:rPr>
            </w:pPr>
            <w:r w:rsidRPr="00BB3625">
              <w:rPr>
                <w:rFonts w:ascii="Arial" w:hAnsi="Arial" w:cs="Arial"/>
                <w:sz w:val="20"/>
                <w:szCs w:val="20"/>
              </w:rPr>
              <w:sym w:font="Wingdings" w:char="F04A"/>
            </w:r>
          </w:p>
        </w:tc>
      </w:tr>
      <w:tr w:rsidR="00A15361" w:rsidRPr="00BB3625" w:rsidTr="0051491B">
        <w:trPr>
          <w:trHeight w:val="284"/>
        </w:trPr>
        <w:tc>
          <w:tcPr>
            <w:tcW w:w="3681" w:type="dxa"/>
            <w:shd w:val="clear" w:color="auto" w:fill="auto"/>
            <w:vAlign w:val="center"/>
          </w:tcPr>
          <w:p w:rsidR="00A15361" w:rsidRPr="00014474" w:rsidRDefault="0008112A" w:rsidP="00A15361">
            <w:pPr>
              <w:rPr>
                <w:rFonts w:ascii="Times New Roman" w:hAnsi="Times New Roman"/>
                <w:bCs/>
                <w:sz w:val="20"/>
                <w:szCs w:val="20"/>
              </w:rPr>
            </w:pPr>
            <w:r w:rsidRPr="00014474">
              <w:rPr>
                <w:rFonts w:ascii="Times New Roman" w:hAnsi="Times New Roman"/>
                <w:bCs/>
                <w:sz w:val="20"/>
                <w:szCs w:val="20"/>
              </w:rPr>
              <w:t>o</w:t>
            </w:r>
            <w:r w:rsidR="00A15361" w:rsidRPr="00014474">
              <w:rPr>
                <w:rFonts w:ascii="Times New Roman" w:hAnsi="Times New Roman"/>
                <w:bCs/>
                <w:sz w:val="20"/>
                <w:szCs w:val="20"/>
              </w:rPr>
              <w:t>dborná prax</w:t>
            </w:r>
          </w:p>
        </w:tc>
        <w:tc>
          <w:tcPr>
            <w:tcW w:w="1601" w:type="dxa"/>
            <w:shd w:val="clear" w:color="auto" w:fill="auto"/>
            <w:vAlign w:val="center"/>
          </w:tcPr>
          <w:p w:rsidR="00A15361" w:rsidRPr="00014474" w:rsidRDefault="00A15361" w:rsidP="00A15361">
            <w:pPr>
              <w:jc w:val="center"/>
              <w:rPr>
                <w:rFonts w:ascii="Times New Roman" w:hAnsi="Times New Roman"/>
                <w:sz w:val="20"/>
                <w:szCs w:val="20"/>
              </w:rPr>
            </w:pPr>
            <w:r w:rsidRPr="00014474">
              <w:rPr>
                <w:rFonts w:ascii="Times New Roman" w:hAnsi="Times New Roman"/>
                <w:sz w:val="20"/>
                <w:szCs w:val="20"/>
              </w:rPr>
              <w:sym w:font="Wingdings" w:char="F04A"/>
            </w:r>
          </w:p>
        </w:tc>
        <w:tc>
          <w:tcPr>
            <w:tcW w:w="1885" w:type="dxa"/>
            <w:shd w:val="clear" w:color="auto" w:fill="auto"/>
            <w:vAlign w:val="center"/>
          </w:tcPr>
          <w:p w:rsidR="00A15361" w:rsidRPr="00014474" w:rsidRDefault="00A15361" w:rsidP="00A15361">
            <w:pPr>
              <w:jc w:val="center"/>
              <w:rPr>
                <w:rFonts w:ascii="Times New Roman" w:hAnsi="Times New Roman"/>
                <w:sz w:val="20"/>
                <w:szCs w:val="20"/>
              </w:rPr>
            </w:pPr>
            <w:r w:rsidRPr="00014474">
              <w:rPr>
                <w:rFonts w:ascii="Times New Roman" w:hAnsi="Times New Roman"/>
                <w:sz w:val="20"/>
                <w:szCs w:val="20"/>
              </w:rPr>
              <w:sym w:font="Wingdings" w:char="F04A"/>
            </w:r>
          </w:p>
        </w:tc>
        <w:tc>
          <w:tcPr>
            <w:tcW w:w="1885" w:type="dxa"/>
            <w:shd w:val="clear" w:color="auto" w:fill="auto"/>
            <w:vAlign w:val="center"/>
          </w:tcPr>
          <w:p w:rsidR="00A15361" w:rsidRPr="00BB3625" w:rsidRDefault="00A15361" w:rsidP="00A15361">
            <w:pPr>
              <w:jc w:val="center"/>
              <w:rPr>
                <w:rFonts w:ascii="Arial" w:hAnsi="Arial" w:cs="Arial"/>
                <w:sz w:val="20"/>
                <w:szCs w:val="20"/>
              </w:rPr>
            </w:pPr>
            <w:r w:rsidRPr="00BB3625">
              <w:rPr>
                <w:rFonts w:ascii="Arial" w:hAnsi="Arial" w:cs="Arial"/>
                <w:sz w:val="20"/>
                <w:szCs w:val="20"/>
              </w:rPr>
              <w:sym w:font="Wingdings" w:char="F04A"/>
            </w:r>
          </w:p>
        </w:tc>
      </w:tr>
      <w:tr w:rsidR="00A15361" w:rsidRPr="00BB3625" w:rsidTr="0051491B">
        <w:trPr>
          <w:trHeight w:val="284"/>
        </w:trPr>
        <w:tc>
          <w:tcPr>
            <w:tcW w:w="3681" w:type="dxa"/>
            <w:shd w:val="clear" w:color="auto" w:fill="auto"/>
            <w:vAlign w:val="center"/>
          </w:tcPr>
          <w:p w:rsidR="00A15361" w:rsidRPr="00014474" w:rsidRDefault="0008112A" w:rsidP="00A15361">
            <w:pPr>
              <w:rPr>
                <w:rFonts w:ascii="Times New Roman" w:hAnsi="Times New Roman"/>
                <w:bCs/>
                <w:sz w:val="20"/>
                <w:szCs w:val="20"/>
              </w:rPr>
            </w:pPr>
            <w:r w:rsidRPr="00014474">
              <w:rPr>
                <w:rFonts w:ascii="Times New Roman" w:hAnsi="Times New Roman"/>
                <w:bCs/>
                <w:sz w:val="20"/>
                <w:szCs w:val="20"/>
                <w:lang w:eastAsia="cs-CZ"/>
              </w:rPr>
              <w:t>s</w:t>
            </w:r>
            <w:r w:rsidR="00A15361" w:rsidRPr="00014474">
              <w:rPr>
                <w:rFonts w:ascii="Times New Roman" w:hAnsi="Times New Roman"/>
                <w:bCs/>
                <w:sz w:val="20"/>
                <w:szCs w:val="20"/>
                <w:lang w:eastAsia="cs-CZ"/>
              </w:rPr>
              <w:t>úvislá odborná prax</w:t>
            </w:r>
          </w:p>
        </w:tc>
        <w:tc>
          <w:tcPr>
            <w:tcW w:w="1601" w:type="dxa"/>
            <w:shd w:val="clear" w:color="auto" w:fill="auto"/>
            <w:vAlign w:val="center"/>
          </w:tcPr>
          <w:p w:rsidR="00A15361" w:rsidRPr="00014474" w:rsidRDefault="00A15361" w:rsidP="00A15361">
            <w:pPr>
              <w:jc w:val="center"/>
              <w:rPr>
                <w:rFonts w:ascii="Times New Roman" w:hAnsi="Times New Roman"/>
                <w:sz w:val="20"/>
                <w:szCs w:val="20"/>
              </w:rPr>
            </w:pPr>
            <w:r w:rsidRPr="00014474">
              <w:rPr>
                <w:rFonts w:ascii="Times New Roman" w:hAnsi="Times New Roman"/>
                <w:sz w:val="20"/>
                <w:szCs w:val="20"/>
              </w:rPr>
              <w:sym w:font="Wingdings" w:char="F04A"/>
            </w:r>
          </w:p>
        </w:tc>
        <w:tc>
          <w:tcPr>
            <w:tcW w:w="1885" w:type="dxa"/>
            <w:shd w:val="clear" w:color="auto" w:fill="auto"/>
            <w:vAlign w:val="center"/>
          </w:tcPr>
          <w:p w:rsidR="00A15361" w:rsidRPr="00014474" w:rsidRDefault="00A15361" w:rsidP="00A15361">
            <w:pPr>
              <w:jc w:val="center"/>
              <w:rPr>
                <w:rFonts w:ascii="Times New Roman" w:hAnsi="Times New Roman"/>
                <w:sz w:val="20"/>
                <w:szCs w:val="20"/>
              </w:rPr>
            </w:pPr>
            <w:r w:rsidRPr="00014474">
              <w:rPr>
                <w:rFonts w:ascii="Times New Roman" w:hAnsi="Times New Roman"/>
                <w:sz w:val="20"/>
                <w:szCs w:val="20"/>
              </w:rPr>
              <w:sym w:font="Wingdings" w:char="F04A"/>
            </w:r>
          </w:p>
        </w:tc>
        <w:tc>
          <w:tcPr>
            <w:tcW w:w="1885" w:type="dxa"/>
            <w:shd w:val="clear" w:color="auto" w:fill="auto"/>
            <w:vAlign w:val="center"/>
          </w:tcPr>
          <w:p w:rsidR="00A15361" w:rsidRPr="00BB3625" w:rsidRDefault="00A15361" w:rsidP="00A15361">
            <w:pPr>
              <w:jc w:val="center"/>
              <w:rPr>
                <w:rFonts w:ascii="Arial" w:hAnsi="Arial" w:cs="Arial"/>
                <w:sz w:val="20"/>
                <w:szCs w:val="20"/>
              </w:rPr>
            </w:pPr>
            <w:r w:rsidRPr="00BB3625">
              <w:rPr>
                <w:rFonts w:ascii="Arial" w:hAnsi="Arial" w:cs="Arial"/>
                <w:sz w:val="20"/>
                <w:szCs w:val="20"/>
              </w:rPr>
              <w:sym w:font="Wingdings" w:char="F04A"/>
            </w:r>
          </w:p>
        </w:tc>
      </w:tr>
    </w:tbl>
    <w:p w:rsidR="00F73BC2" w:rsidRPr="00BB3625" w:rsidRDefault="00F73BC2" w:rsidP="00F73BC2">
      <w:pPr>
        <w:pStyle w:val="Zarkazkladnhotextu"/>
        <w:suppressAutoHyphens/>
        <w:spacing w:after="0"/>
        <w:rPr>
          <w:rFonts w:ascii="Arial" w:hAnsi="Arial" w:cs="Arial"/>
          <w:sz w:val="20"/>
          <w:szCs w:val="20"/>
        </w:rPr>
      </w:pPr>
    </w:p>
    <w:p w:rsidR="00037321" w:rsidRPr="00BB3625" w:rsidRDefault="00037321" w:rsidP="00BC4843">
      <w:pPr>
        <w:tabs>
          <w:tab w:val="num" w:pos="1134"/>
        </w:tabs>
        <w:spacing w:after="0" w:line="240" w:lineRule="auto"/>
        <w:jc w:val="both"/>
        <w:rPr>
          <w:rFonts w:ascii="Arial" w:hAnsi="Arial" w:cs="Arial"/>
          <w:color w:val="603E92"/>
          <w:sz w:val="20"/>
          <w:szCs w:val="20"/>
        </w:rPr>
      </w:pPr>
    </w:p>
    <w:p w:rsidR="00037321" w:rsidRPr="00BB3625" w:rsidRDefault="00037321" w:rsidP="00BC4843">
      <w:pPr>
        <w:tabs>
          <w:tab w:val="num" w:pos="1134"/>
        </w:tabs>
        <w:spacing w:after="0" w:line="240" w:lineRule="auto"/>
        <w:jc w:val="both"/>
        <w:rPr>
          <w:rFonts w:ascii="Arial" w:hAnsi="Arial" w:cs="Arial"/>
          <w:color w:val="603E92"/>
          <w:sz w:val="20"/>
          <w:szCs w:val="20"/>
        </w:rPr>
      </w:pPr>
    </w:p>
    <w:p w:rsidR="001D5192" w:rsidRDefault="001D5192">
      <w:pPr>
        <w:spacing w:after="160" w:line="259" w:lineRule="auto"/>
        <w:rPr>
          <w:rFonts w:ascii="Arial" w:hAnsi="Arial" w:cs="Arial"/>
          <w:sz w:val="20"/>
          <w:szCs w:val="20"/>
          <w:u w:val="single"/>
        </w:rPr>
      </w:pPr>
    </w:p>
    <w:p w:rsidR="001D5192" w:rsidRDefault="001D5192">
      <w:pPr>
        <w:spacing w:after="160" w:line="259" w:lineRule="auto"/>
        <w:rPr>
          <w:rFonts w:ascii="Arial" w:hAnsi="Arial" w:cs="Arial"/>
          <w:sz w:val="20"/>
          <w:szCs w:val="20"/>
          <w:u w:val="single"/>
        </w:rPr>
      </w:pPr>
    </w:p>
    <w:p w:rsidR="001D5192" w:rsidRDefault="001D5192">
      <w:pPr>
        <w:spacing w:after="160" w:line="259" w:lineRule="auto"/>
        <w:rPr>
          <w:rFonts w:ascii="Arial" w:hAnsi="Arial" w:cs="Arial"/>
          <w:sz w:val="20"/>
          <w:szCs w:val="20"/>
          <w:u w:val="single"/>
        </w:rPr>
      </w:pPr>
    </w:p>
    <w:p w:rsidR="001D5192" w:rsidRDefault="001D5192">
      <w:pPr>
        <w:spacing w:after="160" w:line="259" w:lineRule="auto"/>
        <w:rPr>
          <w:rFonts w:ascii="Arial" w:hAnsi="Arial" w:cs="Arial"/>
          <w:sz w:val="20"/>
          <w:szCs w:val="20"/>
          <w:u w:val="single"/>
        </w:rPr>
      </w:pPr>
    </w:p>
    <w:p w:rsidR="001D5192" w:rsidRDefault="001D5192">
      <w:pPr>
        <w:spacing w:after="160" w:line="259" w:lineRule="auto"/>
        <w:rPr>
          <w:rFonts w:ascii="Arial" w:hAnsi="Arial" w:cs="Arial"/>
          <w:sz w:val="20"/>
          <w:szCs w:val="20"/>
          <w:u w:val="single"/>
        </w:rPr>
      </w:pPr>
    </w:p>
    <w:p w:rsidR="001D5192" w:rsidRDefault="001D5192">
      <w:pPr>
        <w:spacing w:after="160" w:line="259" w:lineRule="auto"/>
        <w:rPr>
          <w:rFonts w:ascii="Arial" w:hAnsi="Arial" w:cs="Arial"/>
          <w:sz w:val="20"/>
          <w:szCs w:val="20"/>
          <w:u w:val="single"/>
        </w:rPr>
      </w:pPr>
    </w:p>
    <w:p w:rsidR="005B3BD9" w:rsidRDefault="005B3BD9">
      <w:pPr>
        <w:spacing w:after="160" w:line="259" w:lineRule="auto"/>
        <w:rPr>
          <w:rFonts w:ascii="Arial" w:hAnsi="Arial" w:cs="Arial"/>
          <w:sz w:val="20"/>
          <w:szCs w:val="20"/>
          <w:u w:val="single"/>
        </w:rPr>
      </w:pPr>
    </w:p>
    <w:p w:rsidR="005B3BD9" w:rsidRDefault="005B3BD9">
      <w:pPr>
        <w:spacing w:after="160" w:line="259" w:lineRule="auto"/>
        <w:rPr>
          <w:rFonts w:ascii="Arial" w:hAnsi="Arial" w:cs="Arial"/>
          <w:sz w:val="20"/>
          <w:szCs w:val="20"/>
          <w:u w:val="single"/>
        </w:rPr>
      </w:pPr>
    </w:p>
    <w:p w:rsidR="005B3BD9" w:rsidRDefault="005B3BD9">
      <w:pPr>
        <w:spacing w:after="160" w:line="259" w:lineRule="auto"/>
        <w:rPr>
          <w:rFonts w:ascii="Arial" w:hAnsi="Arial" w:cs="Arial"/>
          <w:sz w:val="20"/>
          <w:szCs w:val="20"/>
          <w:u w:val="single"/>
        </w:rPr>
      </w:pPr>
    </w:p>
    <w:p w:rsidR="005B3BD9" w:rsidRDefault="005B3BD9">
      <w:pPr>
        <w:spacing w:after="160" w:line="259" w:lineRule="auto"/>
        <w:rPr>
          <w:rFonts w:ascii="Arial" w:hAnsi="Arial" w:cs="Arial"/>
          <w:sz w:val="20"/>
          <w:szCs w:val="20"/>
          <w:u w:val="single"/>
        </w:rPr>
      </w:pPr>
    </w:p>
    <w:p w:rsidR="005B3BD9" w:rsidRDefault="005B3BD9">
      <w:pPr>
        <w:spacing w:after="160" w:line="259" w:lineRule="auto"/>
        <w:rPr>
          <w:rFonts w:ascii="Arial" w:hAnsi="Arial" w:cs="Arial"/>
          <w:sz w:val="20"/>
          <w:szCs w:val="20"/>
          <w:u w:val="single"/>
        </w:rPr>
      </w:pPr>
    </w:p>
    <w:p w:rsidR="005B3BD9" w:rsidRDefault="005B3BD9">
      <w:pPr>
        <w:spacing w:after="160" w:line="259" w:lineRule="auto"/>
        <w:rPr>
          <w:rFonts w:ascii="Arial" w:hAnsi="Arial" w:cs="Arial"/>
          <w:sz w:val="20"/>
          <w:szCs w:val="20"/>
          <w:u w:val="single"/>
        </w:rPr>
      </w:pPr>
    </w:p>
    <w:p w:rsidR="005B3BD9" w:rsidRDefault="005B3BD9">
      <w:pPr>
        <w:spacing w:after="160" w:line="259" w:lineRule="auto"/>
        <w:rPr>
          <w:rFonts w:ascii="Arial" w:hAnsi="Arial" w:cs="Arial"/>
          <w:sz w:val="20"/>
          <w:szCs w:val="20"/>
          <w:u w:val="single"/>
        </w:rPr>
      </w:pPr>
    </w:p>
    <w:p w:rsidR="005B3BD9" w:rsidRDefault="005B3BD9">
      <w:pPr>
        <w:spacing w:after="160" w:line="259" w:lineRule="auto"/>
        <w:rPr>
          <w:rFonts w:ascii="Arial" w:hAnsi="Arial" w:cs="Arial"/>
          <w:sz w:val="20"/>
          <w:szCs w:val="20"/>
          <w:u w:val="single"/>
        </w:rPr>
      </w:pPr>
    </w:p>
    <w:p w:rsidR="005B3BD9" w:rsidRDefault="005B3BD9">
      <w:pPr>
        <w:spacing w:after="160" w:line="259" w:lineRule="auto"/>
        <w:rPr>
          <w:rFonts w:ascii="Arial" w:hAnsi="Arial" w:cs="Arial"/>
          <w:sz w:val="20"/>
          <w:szCs w:val="20"/>
          <w:u w:val="single"/>
        </w:rPr>
      </w:pPr>
    </w:p>
    <w:p w:rsidR="005B3BD9" w:rsidRDefault="005B3BD9">
      <w:pPr>
        <w:spacing w:after="160" w:line="259" w:lineRule="auto"/>
        <w:rPr>
          <w:rFonts w:ascii="Arial" w:hAnsi="Arial" w:cs="Arial"/>
          <w:sz w:val="20"/>
          <w:szCs w:val="20"/>
          <w:u w:val="single"/>
        </w:rPr>
      </w:pPr>
    </w:p>
    <w:p w:rsidR="005B3BD9" w:rsidRDefault="005B3BD9">
      <w:pPr>
        <w:spacing w:after="160" w:line="259" w:lineRule="auto"/>
        <w:rPr>
          <w:rFonts w:ascii="Arial" w:hAnsi="Arial" w:cs="Arial"/>
          <w:sz w:val="20"/>
          <w:szCs w:val="20"/>
          <w:u w:val="single"/>
        </w:rPr>
      </w:pPr>
    </w:p>
    <w:p w:rsidR="005B3BD9" w:rsidRDefault="005B3BD9">
      <w:pPr>
        <w:spacing w:after="160" w:line="259" w:lineRule="auto"/>
        <w:rPr>
          <w:rFonts w:ascii="Arial" w:hAnsi="Arial" w:cs="Arial"/>
          <w:sz w:val="20"/>
          <w:szCs w:val="20"/>
          <w:u w:val="single"/>
        </w:rPr>
      </w:pPr>
    </w:p>
    <w:p w:rsidR="001D5192" w:rsidRDefault="001D5192">
      <w:pPr>
        <w:spacing w:after="160" w:line="259" w:lineRule="auto"/>
        <w:rPr>
          <w:rFonts w:ascii="Arial" w:hAnsi="Arial" w:cs="Arial"/>
          <w:sz w:val="20"/>
          <w:szCs w:val="20"/>
          <w:u w:val="single"/>
        </w:rPr>
      </w:pPr>
    </w:p>
    <w:p w:rsidR="00B27FA1" w:rsidRDefault="00B27FA1">
      <w:pPr>
        <w:spacing w:after="160" w:line="259" w:lineRule="auto"/>
        <w:rPr>
          <w:rFonts w:ascii="Arial" w:hAnsi="Arial" w:cs="Arial"/>
          <w:sz w:val="20"/>
          <w:szCs w:val="20"/>
          <w:u w:val="single"/>
        </w:rPr>
      </w:pPr>
    </w:p>
    <w:p w:rsidR="00B27FA1" w:rsidRDefault="00B27FA1">
      <w:pPr>
        <w:spacing w:after="160" w:line="259" w:lineRule="auto"/>
        <w:rPr>
          <w:rFonts w:ascii="Arial" w:hAnsi="Arial" w:cs="Arial"/>
          <w:sz w:val="20"/>
          <w:szCs w:val="20"/>
          <w:u w:val="single"/>
        </w:rPr>
      </w:pPr>
    </w:p>
    <w:p w:rsidR="00B27FA1" w:rsidRDefault="00B27FA1">
      <w:pPr>
        <w:spacing w:after="160" w:line="259" w:lineRule="auto"/>
        <w:rPr>
          <w:rFonts w:ascii="Arial" w:hAnsi="Arial" w:cs="Arial"/>
          <w:sz w:val="20"/>
          <w:szCs w:val="20"/>
          <w:u w:val="single"/>
        </w:rPr>
      </w:pPr>
    </w:p>
    <w:p w:rsidR="00B27FA1" w:rsidRDefault="00B27FA1">
      <w:pPr>
        <w:spacing w:after="160" w:line="259" w:lineRule="auto"/>
        <w:rPr>
          <w:rFonts w:ascii="Arial" w:hAnsi="Arial" w:cs="Arial"/>
          <w:sz w:val="20"/>
          <w:szCs w:val="20"/>
          <w:u w:val="single"/>
        </w:rPr>
      </w:pPr>
    </w:p>
    <w:p w:rsidR="00B27FA1" w:rsidRDefault="00B27FA1">
      <w:pPr>
        <w:spacing w:after="160" w:line="259" w:lineRule="auto"/>
        <w:rPr>
          <w:rFonts w:ascii="Arial" w:hAnsi="Arial" w:cs="Arial"/>
          <w:sz w:val="20"/>
          <w:szCs w:val="20"/>
          <w:u w:val="single"/>
        </w:rPr>
      </w:pPr>
    </w:p>
    <w:p w:rsidR="00B27FA1" w:rsidRDefault="00B27FA1">
      <w:pPr>
        <w:spacing w:after="160" w:line="259" w:lineRule="auto"/>
        <w:rPr>
          <w:rFonts w:ascii="Arial" w:hAnsi="Arial" w:cs="Arial"/>
          <w:sz w:val="20"/>
          <w:szCs w:val="20"/>
          <w:u w:val="single"/>
        </w:rPr>
      </w:pPr>
    </w:p>
    <w:p w:rsidR="00B27FA1" w:rsidRDefault="00B27FA1">
      <w:pPr>
        <w:spacing w:after="160" w:line="259" w:lineRule="auto"/>
        <w:rPr>
          <w:rFonts w:ascii="Arial" w:hAnsi="Arial" w:cs="Arial"/>
          <w:sz w:val="20"/>
          <w:szCs w:val="20"/>
          <w:u w:val="single"/>
        </w:rPr>
      </w:pPr>
    </w:p>
    <w:p w:rsidR="001D5192" w:rsidRPr="00C30FFD" w:rsidRDefault="00AE3684" w:rsidP="00CD110F">
      <w:pPr>
        <w:pStyle w:val="Nadpis1"/>
        <w:rPr>
          <w:rFonts w:ascii="Times New Roman" w:hAnsi="Times New Roman"/>
          <w:color w:val="00B050"/>
          <w:sz w:val="24"/>
          <w:szCs w:val="24"/>
          <w:lang w:eastAsia="sk-SK"/>
        </w:rPr>
      </w:pPr>
      <w:bookmarkStart w:id="45" w:name="_Toc157899203"/>
      <w:r>
        <w:rPr>
          <w:rFonts w:ascii="Times New Roman" w:hAnsi="Times New Roman"/>
          <w:color w:val="00B050"/>
          <w:sz w:val="24"/>
          <w:szCs w:val="24"/>
          <w:lang w:eastAsia="sk-SK"/>
        </w:rPr>
        <w:t>PODMIENKY NA REALIZÁCIU</w:t>
      </w:r>
      <w:r w:rsidR="001D5192" w:rsidRPr="00C30FFD">
        <w:rPr>
          <w:rFonts w:ascii="Times New Roman" w:hAnsi="Times New Roman"/>
          <w:color w:val="00B050"/>
          <w:sz w:val="24"/>
          <w:szCs w:val="24"/>
          <w:lang w:eastAsia="sk-SK"/>
        </w:rPr>
        <w:t xml:space="preserve"> </w:t>
      </w:r>
      <w:r w:rsidR="0010659F">
        <w:rPr>
          <w:rFonts w:ascii="Times New Roman" w:hAnsi="Times New Roman"/>
          <w:color w:val="00B050"/>
          <w:sz w:val="24"/>
          <w:szCs w:val="24"/>
          <w:lang w:eastAsia="sk-SK"/>
        </w:rPr>
        <w:t>ŠKOLSKÉHO VZDELÁVACIEHO PROGRAMU V ŠTUDIJNOM ODBORE</w:t>
      </w:r>
      <w:r w:rsidR="001D5192" w:rsidRPr="00C30FFD">
        <w:rPr>
          <w:rFonts w:ascii="Times New Roman" w:hAnsi="Times New Roman"/>
          <w:color w:val="00B050"/>
          <w:sz w:val="24"/>
          <w:szCs w:val="24"/>
          <w:lang w:eastAsia="sk-SK"/>
        </w:rPr>
        <w:t xml:space="preserve"> </w:t>
      </w:r>
      <w:r w:rsidR="00CD110F" w:rsidRPr="00C30FFD">
        <w:rPr>
          <w:rFonts w:ascii="Times New Roman" w:hAnsi="Times New Roman"/>
          <w:color w:val="00B050"/>
          <w:sz w:val="24"/>
          <w:szCs w:val="24"/>
          <w:lang w:eastAsia="sk-SK"/>
        </w:rPr>
        <w:t xml:space="preserve">2950 M </w:t>
      </w:r>
      <w:r w:rsidR="0010659F">
        <w:rPr>
          <w:rFonts w:ascii="Times New Roman" w:hAnsi="Times New Roman"/>
          <w:color w:val="00B050"/>
          <w:sz w:val="24"/>
          <w:szCs w:val="24"/>
          <w:lang w:eastAsia="sk-SK"/>
        </w:rPr>
        <w:t>PORADENSTVO VO VÝŽIVE</w:t>
      </w:r>
      <w:bookmarkEnd w:id="45"/>
      <w:r w:rsidR="001D5192" w:rsidRPr="00C30FFD">
        <w:rPr>
          <w:rFonts w:ascii="Times New Roman" w:hAnsi="Times New Roman"/>
          <w:color w:val="00B050"/>
          <w:sz w:val="24"/>
          <w:szCs w:val="24"/>
          <w:lang w:eastAsia="sk-SK"/>
        </w:rPr>
        <w:t xml:space="preserve"> </w:t>
      </w:r>
    </w:p>
    <w:p w:rsidR="001D5192" w:rsidRPr="001D5192" w:rsidRDefault="001D5192" w:rsidP="001D5192">
      <w:pPr>
        <w:spacing w:after="0" w:line="240" w:lineRule="auto"/>
        <w:jc w:val="both"/>
        <w:rPr>
          <w:rFonts w:ascii="Times New Roman" w:eastAsia="Times New Roman" w:hAnsi="Times New Roman"/>
          <w:b/>
          <w:color w:val="0070C0"/>
          <w:sz w:val="24"/>
          <w:szCs w:val="24"/>
          <w:lang w:eastAsia="sk-SK"/>
        </w:rPr>
      </w:pPr>
    </w:p>
    <w:p w:rsidR="001D5192" w:rsidRPr="001D5192" w:rsidRDefault="001D5192" w:rsidP="001D5192">
      <w:pPr>
        <w:spacing w:after="0" w:line="240" w:lineRule="auto"/>
        <w:jc w:val="both"/>
        <w:rPr>
          <w:rFonts w:ascii="Times New Roman" w:eastAsia="Times New Roman" w:hAnsi="Times New Roman"/>
          <w:b/>
          <w:caps/>
          <w:sz w:val="24"/>
          <w:szCs w:val="24"/>
          <w:lang w:eastAsia="sk-SK"/>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20"/>
        <w:gridCol w:w="4860"/>
      </w:tblGrid>
      <w:tr w:rsidR="001D5192" w:rsidRPr="00C30FFD" w:rsidTr="00720AB4">
        <w:tc>
          <w:tcPr>
            <w:tcW w:w="4320" w:type="dxa"/>
            <w:tcBorders>
              <w:top w:val="single" w:sz="12" w:space="0" w:color="auto"/>
              <w:left w:val="single" w:sz="12" w:space="0" w:color="auto"/>
              <w:right w:val="single" w:sz="12" w:space="0" w:color="auto"/>
            </w:tcBorders>
            <w:shd w:val="clear" w:color="auto" w:fill="00FFFF"/>
          </w:tcPr>
          <w:p w:rsidR="001D5192" w:rsidRPr="00C30FFD" w:rsidRDefault="001D5192" w:rsidP="00C30FFD">
            <w:pPr>
              <w:spacing w:after="0"/>
              <w:rPr>
                <w:rFonts w:ascii="Times New Roman" w:eastAsia="Times New Roman" w:hAnsi="Times New Roman"/>
                <w:b/>
                <w:sz w:val="24"/>
                <w:szCs w:val="24"/>
                <w:lang w:eastAsia="sk-SK"/>
              </w:rPr>
            </w:pPr>
            <w:r w:rsidRPr="00C30FFD">
              <w:rPr>
                <w:rFonts w:ascii="Times New Roman" w:eastAsia="Times New Roman" w:hAnsi="Times New Roman"/>
                <w:b/>
                <w:sz w:val="24"/>
                <w:szCs w:val="24"/>
                <w:lang w:eastAsia="sk-SK"/>
              </w:rPr>
              <w:br w:type="page"/>
              <w:t>Názov a adresa školy</w:t>
            </w:r>
          </w:p>
        </w:tc>
        <w:tc>
          <w:tcPr>
            <w:tcW w:w="4860" w:type="dxa"/>
            <w:tcBorders>
              <w:top w:val="single" w:sz="12" w:space="0" w:color="auto"/>
              <w:left w:val="single" w:sz="12" w:space="0" w:color="auto"/>
              <w:right w:val="single" w:sz="12" w:space="0" w:color="auto"/>
            </w:tcBorders>
          </w:tcPr>
          <w:p w:rsidR="001D5192" w:rsidRPr="00C30FFD" w:rsidRDefault="001D5192" w:rsidP="00C30FFD">
            <w:p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Spojená škola, org. zložka: Stredná priemyselná škola potravinárska, Slančíkovej 2, 950 50 Nitra</w:t>
            </w:r>
          </w:p>
        </w:tc>
      </w:tr>
      <w:tr w:rsidR="001D5192" w:rsidRPr="00C30FFD" w:rsidTr="00720AB4">
        <w:tc>
          <w:tcPr>
            <w:tcW w:w="4320" w:type="dxa"/>
            <w:tcBorders>
              <w:top w:val="single" w:sz="4" w:space="0" w:color="auto"/>
              <w:left w:val="single" w:sz="12" w:space="0" w:color="auto"/>
              <w:right w:val="single" w:sz="12" w:space="0" w:color="auto"/>
            </w:tcBorders>
            <w:shd w:val="clear" w:color="auto" w:fill="00FFFF"/>
          </w:tcPr>
          <w:p w:rsidR="001D5192" w:rsidRPr="00C30FFD" w:rsidRDefault="001D5192" w:rsidP="00C30FFD">
            <w:pPr>
              <w:spacing w:after="0"/>
              <w:rPr>
                <w:rFonts w:ascii="Times New Roman" w:eastAsia="Times New Roman" w:hAnsi="Times New Roman"/>
                <w:b/>
                <w:sz w:val="24"/>
                <w:szCs w:val="24"/>
                <w:lang w:eastAsia="sk-SK"/>
              </w:rPr>
            </w:pPr>
            <w:r w:rsidRPr="00C30FFD">
              <w:rPr>
                <w:rFonts w:ascii="Times New Roman" w:eastAsia="Times New Roman" w:hAnsi="Times New Roman"/>
                <w:b/>
                <w:sz w:val="24"/>
                <w:szCs w:val="24"/>
                <w:lang w:eastAsia="sk-SK"/>
              </w:rPr>
              <w:t>Názov školského vzdelávacieho programu</w:t>
            </w:r>
          </w:p>
        </w:tc>
        <w:tc>
          <w:tcPr>
            <w:tcW w:w="4860" w:type="dxa"/>
            <w:tcBorders>
              <w:top w:val="single" w:sz="4" w:space="0" w:color="auto"/>
              <w:left w:val="single" w:sz="12" w:space="0" w:color="auto"/>
              <w:right w:val="single" w:sz="12" w:space="0" w:color="auto"/>
            </w:tcBorders>
          </w:tcPr>
          <w:p w:rsidR="001D5192" w:rsidRPr="00C30FFD" w:rsidRDefault="001D5192" w:rsidP="00C30FFD">
            <w:p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Zodpovednosťou k úspechu</w:t>
            </w:r>
          </w:p>
        </w:tc>
      </w:tr>
      <w:tr w:rsidR="001D5192" w:rsidRPr="00C30FFD" w:rsidTr="00720AB4">
        <w:tc>
          <w:tcPr>
            <w:tcW w:w="4320" w:type="dxa"/>
            <w:tcBorders>
              <w:top w:val="single" w:sz="4" w:space="0" w:color="auto"/>
              <w:left w:val="single" w:sz="12" w:space="0" w:color="auto"/>
              <w:right w:val="single" w:sz="12" w:space="0" w:color="auto"/>
            </w:tcBorders>
            <w:shd w:val="clear" w:color="auto" w:fill="00FFFF"/>
          </w:tcPr>
          <w:p w:rsidR="001D5192" w:rsidRPr="00C30FFD" w:rsidRDefault="001D5192" w:rsidP="00C30FFD">
            <w:pPr>
              <w:spacing w:after="0"/>
              <w:rPr>
                <w:rFonts w:ascii="Times New Roman" w:eastAsia="Times New Roman" w:hAnsi="Times New Roman"/>
                <w:b/>
                <w:sz w:val="24"/>
                <w:szCs w:val="24"/>
                <w:lang w:eastAsia="sk-SK"/>
              </w:rPr>
            </w:pPr>
            <w:r w:rsidRPr="00C30FFD">
              <w:rPr>
                <w:rFonts w:ascii="Times New Roman" w:eastAsia="Times New Roman" w:hAnsi="Times New Roman"/>
                <w:b/>
                <w:sz w:val="24"/>
                <w:szCs w:val="24"/>
                <w:lang w:eastAsia="sk-SK"/>
              </w:rPr>
              <w:t>Kód a názov ŠVP</w:t>
            </w:r>
          </w:p>
        </w:tc>
        <w:tc>
          <w:tcPr>
            <w:tcW w:w="4860" w:type="dxa"/>
            <w:tcBorders>
              <w:top w:val="single" w:sz="4" w:space="0" w:color="auto"/>
              <w:left w:val="single" w:sz="12" w:space="0" w:color="auto"/>
              <w:right w:val="single" w:sz="12" w:space="0" w:color="auto"/>
            </w:tcBorders>
          </w:tcPr>
          <w:p w:rsidR="001D5192" w:rsidRPr="00C30FFD" w:rsidRDefault="001D5192" w:rsidP="00C30FFD">
            <w:p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29 Potravinárstvo</w:t>
            </w:r>
          </w:p>
        </w:tc>
      </w:tr>
      <w:tr w:rsidR="001D5192" w:rsidRPr="00C30FFD" w:rsidTr="00720AB4">
        <w:tc>
          <w:tcPr>
            <w:tcW w:w="4320" w:type="dxa"/>
            <w:tcBorders>
              <w:top w:val="single" w:sz="4" w:space="0" w:color="auto"/>
              <w:left w:val="single" w:sz="12" w:space="0" w:color="auto"/>
              <w:right w:val="single" w:sz="12" w:space="0" w:color="auto"/>
            </w:tcBorders>
            <w:shd w:val="clear" w:color="auto" w:fill="00FFFF"/>
          </w:tcPr>
          <w:p w:rsidR="001D5192" w:rsidRPr="00C30FFD" w:rsidRDefault="001D5192" w:rsidP="00C30FFD">
            <w:pPr>
              <w:spacing w:after="0"/>
              <w:jc w:val="both"/>
              <w:rPr>
                <w:rFonts w:ascii="Times New Roman" w:eastAsia="Times New Roman" w:hAnsi="Times New Roman"/>
                <w:b/>
                <w:sz w:val="24"/>
                <w:szCs w:val="24"/>
                <w:lang w:eastAsia="sk-SK"/>
              </w:rPr>
            </w:pPr>
            <w:r w:rsidRPr="00C30FFD">
              <w:rPr>
                <w:rFonts w:ascii="Times New Roman" w:eastAsia="Times New Roman" w:hAnsi="Times New Roman"/>
                <w:b/>
                <w:sz w:val="24"/>
                <w:szCs w:val="24"/>
                <w:lang w:eastAsia="sk-SK"/>
              </w:rPr>
              <w:t>Kód a názov študijného odboru</w:t>
            </w:r>
          </w:p>
        </w:tc>
        <w:tc>
          <w:tcPr>
            <w:tcW w:w="4860" w:type="dxa"/>
            <w:tcBorders>
              <w:top w:val="single" w:sz="4" w:space="0" w:color="auto"/>
              <w:left w:val="single" w:sz="12" w:space="0" w:color="auto"/>
              <w:right w:val="single" w:sz="12" w:space="0" w:color="auto"/>
            </w:tcBorders>
          </w:tcPr>
          <w:p w:rsidR="001D5192" w:rsidRPr="00C30FFD" w:rsidRDefault="00CD110F" w:rsidP="00C30FFD">
            <w:p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2950 M poradenstvo vo výžive</w:t>
            </w:r>
          </w:p>
        </w:tc>
      </w:tr>
      <w:tr w:rsidR="001D5192" w:rsidRPr="00C30FFD" w:rsidTr="00720AB4">
        <w:tc>
          <w:tcPr>
            <w:tcW w:w="4320" w:type="dxa"/>
            <w:tcBorders>
              <w:top w:val="single" w:sz="4" w:space="0" w:color="auto"/>
              <w:left w:val="single" w:sz="12" w:space="0" w:color="auto"/>
              <w:right w:val="single" w:sz="12" w:space="0" w:color="auto"/>
            </w:tcBorders>
            <w:shd w:val="clear" w:color="auto" w:fill="00FFFF"/>
          </w:tcPr>
          <w:p w:rsidR="001D5192" w:rsidRPr="00C30FFD" w:rsidRDefault="001D5192" w:rsidP="00C30FFD">
            <w:pPr>
              <w:spacing w:after="0"/>
              <w:jc w:val="both"/>
              <w:rPr>
                <w:rFonts w:ascii="Times New Roman" w:eastAsia="Times New Roman" w:hAnsi="Times New Roman"/>
                <w:b/>
                <w:sz w:val="24"/>
                <w:szCs w:val="24"/>
                <w:lang w:eastAsia="sk-SK"/>
              </w:rPr>
            </w:pPr>
            <w:r w:rsidRPr="00C30FFD">
              <w:rPr>
                <w:rFonts w:ascii="Times New Roman" w:eastAsia="Times New Roman" w:hAnsi="Times New Roman"/>
                <w:b/>
                <w:sz w:val="24"/>
                <w:szCs w:val="24"/>
                <w:lang w:eastAsia="sk-SK"/>
              </w:rPr>
              <w:t>Stupeň vzdelania</w:t>
            </w:r>
          </w:p>
        </w:tc>
        <w:tc>
          <w:tcPr>
            <w:tcW w:w="4860" w:type="dxa"/>
            <w:tcBorders>
              <w:top w:val="single" w:sz="4" w:space="0" w:color="auto"/>
              <w:left w:val="single" w:sz="12" w:space="0" w:color="auto"/>
              <w:right w:val="single" w:sz="12" w:space="0" w:color="auto"/>
            </w:tcBorders>
          </w:tcPr>
          <w:p w:rsidR="001D5192" w:rsidRPr="00C30FFD" w:rsidRDefault="001D5192" w:rsidP="00C30FFD">
            <w:p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úplné stredné odborné vzdelanie – ISCED 3A</w:t>
            </w:r>
          </w:p>
        </w:tc>
      </w:tr>
      <w:tr w:rsidR="001D5192" w:rsidRPr="00C30FFD" w:rsidTr="00720AB4">
        <w:tc>
          <w:tcPr>
            <w:tcW w:w="4320" w:type="dxa"/>
            <w:tcBorders>
              <w:top w:val="single" w:sz="4" w:space="0" w:color="auto"/>
              <w:left w:val="single" w:sz="12" w:space="0" w:color="auto"/>
              <w:right w:val="single" w:sz="12" w:space="0" w:color="auto"/>
            </w:tcBorders>
            <w:shd w:val="clear" w:color="auto" w:fill="00FFFF"/>
          </w:tcPr>
          <w:p w:rsidR="001D5192" w:rsidRPr="00C30FFD" w:rsidRDefault="001D5192" w:rsidP="00C30FFD">
            <w:pPr>
              <w:spacing w:after="0"/>
              <w:jc w:val="both"/>
              <w:rPr>
                <w:rFonts w:ascii="Times New Roman" w:eastAsia="Times New Roman" w:hAnsi="Times New Roman"/>
                <w:b/>
                <w:sz w:val="24"/>
                <w:szCs w:val="24"/>
                <w:lang w:eastAsia="sk-SK"/>
              </w:rPr>
            </w:pPr>
            <w:r w:rsidRPr="00C30FFD">
              <w:rPr>
                <w:rFonts w:ascii="Times New Roman" w:eastAsia="Times New Roman" w:hAnsi="Times New Roman"/>
                <w:b/>
                <w:sz w:val="24"/>
                <w:szCs w:val="24"/>
                <w:lang w:eastAsia="sk-SK"/>
              </w:rPr>
              <w:t>Dĺžka štúdia</w:t>
            </w:r>
          </w:p>
        </w:tc>
        <w:tc>
          <w:tcPr>
            <w:tcW w:w="4860" w:type="dxa"/>
            <w:tcBorders>
              <w:top w:val="single" w:sz="4" w:space="0" w:color="auto"/>
              <w:left w:val="single" w:sz="12" w:space="0" w:color="auto"/>
              <w:right w:val="single" w:sz="12" w:space="0" w:color="auto"/>
            </w:tcBorders>
          </w:tcPr>
          <w:p w:rsidR="001D5192" w:rsidRPr="00C30FFD" w:rsidRDefault="001D5192" w:rsidP="00C30FFD">
            <w:p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4 roky</w:t>
            </w:r>
          </w:p>
        </w:tc>
      </w:tr>
      <w:tr w:rsidR="001D5192" w:rsidRPr="00C30FFD" w:rsidTr="00720AB4">
        <w:tc>
          <w:tcPr>
            <w:tcW w:w="4320" w:type="dxa"/>
            <w:tcBorders>
              <w:left w:val="single" w:sz="12" w:space="0" w:color="auto"/>
              <w:bottom w:val="single" w:sz="12" w:space="0" w:color="auto"/>
              <w:right w:val="single" w:sz="12" w:space="0" w:color="auto"/>
            </w:tcBorders>
            <w:shd w:val="clear" w:color="auto" w:fill="00FFFF"/>
          </w:tcPr>
          <w:p w:rsidR="001D5192" w:rsidRPr="00C30FFD" w:rsidRDefault="001D5192" w:rsidP="00C30FFD">
            <w:pPr>
              <w:spacing w:after="0"/>
              <w:jc w:val="both"/>
              <w:rPr>
                <w:rFonts w:ascii="Times New Roman" w:eastAsia="Times New Roman" w:hAnsi="Times New Roman"/>
                <w:b/>
                <w:sz w:val="24"/>
                <w:szCs w:val="24"/>
                <w:lang w:eastAsia="sk-SK"/>
              </w:rPr>
            </w:pPr>
            <w:r w:rsidRPr="00C30FFD">
              <w:rPr>
                <w:rFonts w:ascii="Times New Roman" w:eastAsia="Times New Roman" w:hAnsi="Times New Roman"/>
                <w:b/>
                <w:sz w:val="24"/>
                <w:szCs w:val="24"/>
                <w:lang w:eastAsia="sk-SK"/>
              </w:rPr>
              <w:t xml:space="preserve">Forma štúdia </w:t>
            </w:r>
          </w:p>
        </w:tc>
        <w:tc>
          <w:tcPr>
            <w:tcW w:w="4860" w:type="dxa"/>
            <w:tcBorders>
              <w:left w:val="single" w:sz="12" w:space="0" w:color="auto"/>
              <w:bottom w:val="single" w:sz="12" w:space="0" w:color="auto"/>
              <w:right w:val="single" w:sz="12" w:space="0" w:color="auto"/>
            </w:tcBorders>
          </w:tcPr>
          <w:p w:rsidR="001D5192" w:rsidRPr="00C30FFD" w:rsidRDefault="001D5192" w:rsidP="00C30FFD">
            <w:p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denná</w:t>
            </w:r>
          </w:p>
        </w:tc>
      </w:tr>
    </w:tbl>
    <w:p w:rsidR="001D5192" w:rsidRPr="00C30FFD" w:rsidRDefault="001D5192" w:rsidP="00C30FFD">
      <w:pPr>
        <w:spacing w:after="0"/>
        <w:jc w:val="both"/>
        <w:rPr>
          <w:rFonts w:ascii="Times New Roman" w:eastAsia="Times New Roman" w:hAnsi="Times New Roman"/>
          <w:b/>
          <w:caps/>
          <w:sz w:val="24"/>
          <w:szCs w:val="24"/>
          <w:lang w:eastAsia="sk-SK"/>
        </w:rPr>
      </w:pPr>
    </w:p>
    <w:p w:rsidR="001D5192" w:rsidRPr="00C30FFD" w:rsidRDefault="001D5192" w:rsidP="00C30FFD">
      <w:pPr>
        <w:spacing w:before="240" w:after="0"/>
        <w:ind w:firstLine="54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Pre vzdelávanie a výchovu v súlade s daným ŠVP je nevyhnutné vytvárať vhodné realizačné podmienky. Podkladom na ich stanovenie sú všeobecné požiadavky platných právnych noriem a konkrétne požiadavky vyplývajúce z cieľov a obsahu vzdeláv</w:t>
      </w:r>
      <w:r w:rsidR="00CF0194" w:rsidRPr="00C30FFD">
        <w:rPr>
          <w:rFonts w:ascii="Times New Roman" w:eastAsia="Times New Roman" w:hAnsi="Times New Roman"/>
          <w:sz w:val="24"/>
          <w:szCs w:val="24"/>
          <w:lang w:eastAsia="sk-SK"/>
        </w:rPr>
        <w:t>ania v študijnom odbore 2950 M</w:t>
      </w:r>
      <w:r w:rsidRPr="00C30FFD">
        <w:rPr>
          <w:rFonts w:ascii="Times New Roman" w:eastAsia="Times New Roman" w:hAnsi="Times New Roman"/>
          <w:sz w:val="24"/>
          <w:szCs w:val="24"/>
          <w:lang w:eastAsia="sk-SK"/>
        </w:rPr>
        <w:t xml:space="preserve">  </w:t>
      </w:r>
      <w:r w:rsidR="00CF0194" w:rsidRPr="00C30FFD">
        <w:rPr>
          <w:rFonts w:ascii="Times New Roman" w:eastAsia="Times New Roman" w:hAnsi="Times New Roman"/>
          <w:sz w:val="24"/>
          <w:szCs w:val="24"/>
          <w:lang w:eastAsia="sk-SK"/>
        </w:rPr>
        <w:t xml:space="preserve">poradenstvo vo výžive. </w:t>
      </w:r>
      <w:r w:rsidRPr="00C30FFD">
        <w:rPr>
          <w:rFonts w:ascii="Times New Roman" w:eastAsia="Times New Roman" w:hAnsi="Times New Roman"/>
          <w:sz w:val="24"/>
          <w:szCs w:val="24"/>
          <w:lang w:eastAsia="sk-SK"/>
        </w:rPr>
        <w:t xml:space="preserve"> V ŠVP sú vo všeobecnej rovine vymedzené základné podmienky na realizáciu školského vzdelávacieho programu. </w:t>
      </w:r>
      <w:r w:rsidR="00C30FFD">
        <w:rPr>
          <w:rFonts w:ascii="Times New Roman" w:eastAsia="Times New Roman" w:hAnsi="Times New Roman"/>
          <w:sz w:val="24"/>
          <w:szCs w:val="24"/>
          <w:lang w:eastAsia="sk-SK"/>
        </w:rPr>
        <w:t>Sú rozpracované</w:t>
      </w:r>
      <w:r w:rsidRPr="00C30FFD">
        <w:rPr>
          <w:rFonts w:ascii="Times New Roman" w:eastAsia="Times New Roman" w:hAnsi="Times New Roman"/>
          <w:sz w:val="24"/>
          <w:szCs w:val="24"/>
          <w:lang w:eastAsia="sk-SK"/>
        </w:rPr>
        <w:t xml:space="preserve"> podrobnejšie a konkrétne podľa potrieb a požiadaviek študijného odboru, aktuálnych cieľov a našich reálnych možností. Optimálne požiadavky/podmienky, podľa ktorých sa bude poskytovať tento školský vzdelávací program, sú nasledovné:</w:t>
      </w:r>
    </w:p>
    <w:p w:rsidR="001D5192" w:rsidRPr="00C30FFD" w:rsidRDefault="001D5192" w:rsidP="00C30FFD">
      <w:pPr>
        <w:pStyle w:val="Nadpis2"/>
        <w:rPr>
          <w:rFonts w:ascii="Times New Roman" w:hAnsi="Times New Roman"/>
          <w:color w:val="00B050"/>
          <w:sz w:val="24"/>
          <w:szCs w:val="24"/>
          <w:lang w:eastAsia="sk-SK"/>
        </w:rPr>
      </w:pPr>
      <w:bookmarkStart w:id="46" w:name="_Toc157899204"/>
      <w:r w:rsidRPr="00C30FFD">
        <w:rPr>
          <w:rFonts w:ascii="Times New Roman" w:hAnsi="Times New Roman"/>
          <w:color w:val="00B050"/>
          <w:sz w:val="24"/>
          <w:szCs w:val="24"/>
          <w:lang w:eastAsia="sk-SK"/>
        </w:rPr>
        <w:t>Materiálne podmienky</w:t>
      </w:r>
      <w:bookmarkEnd w:id="46"/>
    </w:p>
    <w:p w:rsidR="001D5192" w:rsidRPr="00C30FFD" w:rsidRDefault="001D5192" w:rsidP="00C30FFD">
      <w:pPr>
        <w:spacing w:before="120"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Teoretické vyučovanie je realizované v budove Spojenej školy na Slančíkovej 2, 950 50 Nitra.</w:t>
      </w:r>
      <w:r w:rsidRPr="00C30FFD">
        <w:rPr>
          <w:rFonts w:ascii="Times New Roman" w:eastAsia="Times New Roman" w:hAnsi="Times New Roman"/>
          <w:b/>
          <w:color w:val="0000FF"/>
          <w:sz w:val="24"/>
          <w:szCs w:val="24"/>
          <w:lang w:eastAsia="sk-SK"/>
        </w:rPr>
        <w:t xml:space="preserve"> </w:t>
      </w:r>
    </w:p>
    <w:p w:rsidR="001D5192" w:rsidRPr="00C30FFD" w:rsidRDefault="001D5192" w:rsidP="00C30FFD">
      <w:pPr>
        <w:tabs>
          <w:tab w:val="num" w:pos="561"/>
        </w:tabs>
        <w:spacing w:before="120" w:after="0"/>
        <w:jc w:val="both"/>
        <w:rPr>
          <w:rFonts w:ascii="Times New Roman" w:eastAsia="Times New Roman" w:hAnsi="Times New Roman"/>
          <w:b/>
          <w:sz w:val="24"/>
          <w:szCs w:val="24"/>
          <w:lang w:eastAsia="sk-SK"/>
        </w:rPr>
      </w:pPr>
      <w:r w:rsidRPr="00C30FFD">
        <w:rPr>
          <w:rFonts w:ascii="Times New Roman" w:eastAsia="Times New Roman" w:hAnsi="Times New Roman"/>
          <w:b/>
          <w:sz w:val="24"/>
          <w:szCs w:val="24"/>
          <w:lang w:eastAsia="sk-SK"/>
        </w:rPr>
        <w:t>Kapacita školy:</w:t>
      </w:r>
    </w:p>
    <w:p w:rsidR="001D5192" w:rsidRPr="00C30FFD" w:rsidRDefault="001D5192" w:rsidP="00C30FFD">
      <w:pPr>
        <w:tabs>
          <w:tab w:val="num" w:pos="561"/>
        </w:tabs>
        <w:spacing w:before="120"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u w:val="single"/>
          <w:lang w:eastAsia="sk-SK"/>
        </w:rPr>
        <w:t>Školský manažment</w:t>
      </w:r>
      <w:r w:rsidRPr="00C30FFD">
        <w:rPr>
          <w:rFonts w:ascii="Times New Roman" w:eastAsia="Times New Roman" w:hAnsi="Times New Roman"/>
          <w:sz w:val="24"/>
          <w:szCs w:val="24"/>
          <w:lang w:eastAsia="sk-SK"/>
        </w:rPr>
        <w:t>:</w:t>
      </w:r>
    </w:p>
    <w:p w:rsidR="001D5192" w:rsidRPr="00C30FFD" w:rsidRDefault="001D5192" w:rsidP="00C30FFD">
      <w:pPr>
        <w:pStyle w:val="Odsekzoznamu"/>
        <w:numPr>
          <w:ilvl w:val="0"/>
          <w:numId w:val="47"/>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 xml:space="preserve">kancelária riaditeľa školy, </w:t>
      </w:r>
    </w:p>
    <w:p w:rsidR="001D5192" w:rsidRPr="00C30FFD" w:rsidRDefault="001D5192" w:rsidP="00C30FFD">
      <w:pPr>
        <w:pStyle w:val="Odsekzoznamu"/>
        <w:numPr>
          <w:ilvl w:val="0"/>
          <w:numId w:val="47"/>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kancelária pre zástupcu pre technicko-ekonomické záležitosti,</w:t>
      </w:r>
    </w:p>
    <w:p w:rsidR="00C30FFD" w:rsidRDefault="001D5192" w:rsidP="00C30FFD">
      <w:pPr>
        <w:pStyle w:val="Odsekzoznamu"/>
        <w:numPr>
          <w:ilvl w:val="0"/>
          <w:numId w:val="47"/>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 xml:space="preserve">kancelárie pre zástupcov riaditeľa školy </w:t>
      </w:r>
      <w:r w:rsidR="00474728" w:rsidRPr="00C30FFD">
        <w:rPr>
          <w:rFonts w:ascii="Times New Roman" w:eastAsia="Times New Roman" w:hAnsi="Times New Roman"/>
          <w:sz w:val="24"/>
          <w:szCs w:val="24"/>
          <w:lang w:eastAsia="sk-SK"/>
        </w:rPr>
        <w:t>-</w:t>
      </w:r>
      <w:r w:rsidRPr="00C30FFD">
        <w:rPr>
          <w:rFonts w:ascii="Times New Roman" w:eastAsia="Times New Roman" w:hAnsi="Times New Roman"/>
          <w:sz w:val="24"/>
          <w:szCs w:val="24"/>
          <w:lang w:eastAsia="sk-SK"/>
        </w:rPr>
        <w:t xml:space="preserve"> pre jednotlivé organiz</w:t>
      </w:r>
      <w:r w:rsidR="00C30FFD">
        <w:rPr>
          <w:rFonts w:ascii="Times New Roman" w:eastAsia="Times New Roman" w:hAnsi="Times New Roman"/>
          <w:sz w:val="24"/>
          <w:szCs w:val="24"/>
          <w:lang w:eastAsia="sk-SK"/>
        </w:rPr>
        <w:t>ačné zložky, zástupcu pre</w:t>
      </w:r>
    </w:p>
    <w:p w:rsidR="001D5192" w:rsidRPr="00C30FFD" w:rsidRDefault="00C30FFD" w:rsidP="00C30FFD">
      <w:pPr>
        <w:spacing w:after="0"/>
        <w:ind w:left="36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w:t>
      </w:r>
      <w:r w:rsidR="00474728" w:rsidRPr="00C30FFD">
        <w:rPr>
          <w:rFonts w:ascii="Times New Roman" w:eastAsia="Times New Roman" w:hAnsi="Times New Roman"/>
          <w:sz w:val="24"/>
          <w:szCs w:val="24"/>
          <w:lang w:eastAsia="sk-SK"/>
        </w:rPr>
        <w:t>SPŠP,</w:t>
      </w:r>
      <w:r>
        <w:rPr>
          <w:rFonts w:ascii="Times New Roman" w:eastAsia="Times New Roman" w:hAnsi="Times New Roman"/>
          <w:sz w:val="24"/>
          <w:szCs w:val="24"/>
          <w:lang w:eastAsia="sk-SK"/>
        </w:rPr>
        <w:t xml:space="preserve"> </w:t>
      </w:r>
      <w:r w:rsidR="001D5192" w:rsidRPr="00C30FFD">
        <w:rPr>
          <w:rFonts w:ascii="Times New Roman" w:eastAsia="Times New Roman" w:hAnsi="Times New Roman"/>
          <w:sz w:val="24"/>
          <w:szCs w:val="24"/>
          <w:lang w:eastAsia="sk-SK"/>
        </w:rPr>
        <w:t>HA</w:t>
      </w:r>
      <w:r w:rsidR="00CF0194" w:rsidRPr="00C30FFD">
        <w:rPr>
          <w:rFonts w:ascii="Times New Roman" w:eastAsia="Times New Roman" w:hAnsi="Times New Roman"/>
          <w:sz w:val="24"/>
          <w:szCs w:val="24"/>
          <w:lang w:eastAsia="sk-SK"/>
        </w:rPr>
        <w:t>, SŠŠ a Gymnázium</w:t>
      </w:r>
      <w:r w:rsidR="001D5192" w:rsidRPr="00C30FFD">
        <w:rPr>
          <w:rFonts w:ascii="Times New Roman" w:eastAsia="Times New Roman" w:hAnsi="Times New Roman"/>
          <w:sz w:val="24"/>
          <w:szCs w:val="24"/>
          <w:lang w:eastAsia="sk-SK"/>
        </w:rPr>
        <w:t>,</w:t>
      </w:r>
    </w:p>
    <w:p w:rsidR="001D5192" w:rsidRPr="00C30FFD" w:rsidRDefault="001D5192" w:rsidP="00C30FFD">
      <w:pPr>
        <w:pStyle w:val="Odsekzoznamu"/>
        <w:numPr>
          <w:ilvl w:val="0"/>
          <w:numId w:val="47"/>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kancelária pre zástupcu riaditeľa pre školský internát.</w:t>
      </w:r>
    </w:p>
    <w:p w:rsidR="001D5192" w:rsidRPr="00C30FFD" w:rsidRDefault="001D5192" w:rsidP="00C30FFD">
      <w:pPr>
        <w:spacing w:before="120"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u w:val="single"/>
          <w:lang w:eastAsia="sk-SK"/>
        </w:rPr>
        <w:t>Pedagogickí zamestnanci školy</w:t>
      </w:r>
      <w:r w:rsidRPr="00C30FFD">
        <w:rPr>
          <w:rFonts w:ascii="Times New Roman" w:eastAsia="Times New Roman" w:hAnsi="Times New Roman"/>
          <w:sz w:val="24"/>
          <w:szCs w:val="24"/>
          <w:lang w:eastAsia="sk-SK"/>
        </w:rPr>
        <w:t>:</w:t>
      </w:r>
    </w:p>
    <w:p w:rsidR="001D5192" w:rsidRPr="00C30FFD" w:rsidRDefault="001D5192" w:rsidP="00C30FFD">
      <w:pPr>
        <w:pStyle w:val="Odsekzoznamu"/>
        <w:numPr>
          <w:ilvl w:val="0"/>
          <w:numId w:val="48"/>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 xml:space="preserve">zborovňa, </w:t>
      </w:r>
    </w:p>
    <w:p w:rsidR="001D5192" w:rsidRPr="00C30FFD" w:rsidRDefault="001D5192" w:rsidP="00C30FFD">
      <w:pPr>
        <w:pStyle w:val="Odsekzoznamu"/>
        <w:numPr>
          <w:ilvl w:val="0"/>
          <w:numId w:val="48"/>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kabinety  pre učiteľov,</w:t>
      </w:r>
    </w:p>
    <w:p w:rsidR="001D5192" w:rsidRPr="00C30FFD" w:rsidRDefault="001D5192" w:rsidP="00C30FFD">
      <w:pPr>
        <w:pStyle w:val="Odsekzoznamu"/>
        <w:numPr>
          <w:ilvl w:val="0"/>
          <w:numId w:val="48"/>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IT miestnosť s pripojením na internet,</w:t>
      </w:r>
    </w:p>
    <w:p w:rsidR="001D5192" w:rsidRPr="00C30FFD" w:rsidRDefault="001D5192" w:rsidP="00C30FFD">
      <w:pPr>
        <w:pStyle w:val="Odsekzoznamu"/>
        <w:numPr>
          <w:ilvl w:val="0"/>
          <w:numId w:val="48"/>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knižnica,</w:t>
      </w:r>
    </w:p>
    <w:p w:rsidR="001D5192" w:rsidRPr="00C30FFD" w:rsidRDefault="001D5192" w:rsidP="00C30FFD">
      <w:pPr>
        <w:pStyle w:val="Odsekzoznamu"/>
        <w:numPr>
          <w:ilvl w:val="0"/>
          <w:numId w:val="48"/>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 xml:space="preserve">sociálne zariadenia.  </w:t>
      </w:r>
    </w:p>
    <w:p w:rsidR="001D5192" w:rsidRPr="00C30FFD" w:rsidRDefault="001D5192" w:rsidP="00C30FFD">
      <w:pPr>
        <w:spacing w:before="120"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u w:val="single"/>
          <w:lang w:eastAsia="sk-SK"/>
        </w:rPr>
        <w:lastRenderedPageBreak/>
        <w:t>Nepedagogickí zamestnanci školy</w:t>
      </w:r>
      <w:r w:rsidRPr="00C30FFD">
        <w:rPr>
          <w:rFonts w:ascii="Times New Roman" w:eastAsia="Times New Roman" w:hAnsi="Times New Roman"/>
          <w:sz w:val="24"/>
          <w:szCs w:val="24"/>
          <w:lang w:eastAsia="sk-SK"/>
        </w:rPr>
        <w:t>:</w:t>
      </w:r>
    </w:p>
    <w:p w:rsidR="001D5192" w:rsidRPr="00C30FFD" w:rsidRDefault="001D5192" w:rsidP="00C30FFD">
      <w:pPr>
        <w:pStyle w:val="Odsekzoznamu"/>
        <w:numPr>
          <w:ilvl w:val="0"/>
          <w:numId w:val="49"/>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kancelárie pre sekretariát,</w:t>
      </w:r>
    </w:p>
    <w:p w:rsidR="001D5192" w:rsidRPr="00C30FFD" w:rsidRDefault="001D5192" w:rsidP="00C30FFD">
      <w:pPr>
        <w:pStyle w:val="Odsekzoznamu"/>
        <w:numPr>
          <w:ilvl w:val="0"/>
          <w:numId w:val="49"/>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kancelárie pre ekonomické oddelenie - učtáreň a mzdová učtáreň,</w:t>
      </w:r>
    </w:p>
    <w:p w:rsidR="001D5192" w:rsidRPr="00C30FFD" w:rsidRDefault="001D5192" w:rsidP="00C30FFD">
      <w:pPr>
        <w:pStyle w:val="Odsekzoznamu"/>
        <w:numPr>
          <w:ilvl w:val="0"/>
          <w:numId w:val="49"/>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ka</w:t>
      </w:r>
      <w:r w:rsidR="00CF0194" w:rsidRPr="00C30FFD">
        <w:rPr>
          <w:rFonts w:ascii="Times New Roman" w:eastAsia="Times New Roman" w:hAnsi="Times New Roman"/>
          <w:sz w:val="24"/>
          <w:szCs w:val="24"/>
          <w:lang w:eastAsia="sk-SK"/>
        </w:rPr>
        <w:t>n</w:t>
      </w:r>
      <w:r w:rsidRPr="00C30FFD">
        <w:rPr>
          <w:rFonts w:ascii="Times New Roman" w:eastAsia="Times New Roman" w:hAnsi="Times New Roman"/>
          <w:sz w:val="24"/>
          <w:szCs w:val="24"/>
          <w:lang w:eastAsia="sk-SK"/>
        </w:rPr>
        <w:t xml:space="preserve">celárie pre zásobovacie oddelenie a školníčku, </w:t>
      </w:r>
    </w:p>
    <w:p w:rsidR="001D5192" w:rsidRPr="00C30FFD" w:rsidRDefault="001D5192" w:rsidP="00C30FFD">
      <w:pPr>
        <w:pStyle w:val="Odsekzoznamu"/>
        <w:numPr>
          <w:ilvl w:val="0"/>
          <w:numId w:val="49"/>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kancelárie pre vedúcu školskej kuchyne a jedálne,</w:t>
      </w:r>
    </w:p>
    <w:p w:rsidR="001D5192" w:rsidRPr="00C30FFD" w:rsidRDefault="001D5192" w:rsidP="00C30FFD">
      <w:pPr>
        <w:pStyle w:val="Odsekzoznamu"/>
        <w:numPr>
          <w:ilvl w:val="0"/>
          <w:numId w:val="49"/>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 xml:space="preserve">sklad s odkladacím priestorom, </w:t>
      </w:r>
    </w:p>
    <w:p w:rsidR="001D5192" w:rsidRPr="00C30FFD" w:rsidRDefault="001D5192" w:rsidP="00C30FFD">
      <w:pPr>
        <w:pStyle w:val="Odsekzoznamu"/>
        <w:numPr>
          <w:ilvl w:val="0"/>
          <w:numId w:val="49"/>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kotolňa,</w:t>
      </w:r>
    </w:p>
    <w:p w:rsidR="001D5192" w:rsidRPr="00C30FFD" w:rsidRDefault="001D5192" w:rsidP="00C30FFD">
      <w:pPr>
        <w:pStyle w:val="Odsekzoznamu"/>
        <w:numPr>
          <w:ilvl w:val="0"/>
          <w:numId w:val="49"/>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vzduchotechnika,</w:t>
      </w:r>
    </w:p>
    <w:p w:rsidR="001D5192" w:rsidRPr="00C30FFD" w:rsidRDefault="001D5192" w:rsidP="00C30FFD">
      <w:pPr>
        <w:pStyle w:val="Odsekzoznamu"/>
        <w:numPr>
          <w:ilvl w:val="0"/>
          <w:numId w:val="49"/>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archív,</w:t>
      </w:r>
    </w:p>
    <w:p w:rsidR="001D5192" w:rsidRPr="00C30FFD" w:rsidRDefault="001D5192" w:rsidP="00C30FFD">
      <w:pPr>
        <w:pStyle w:val="Odsekzoznamu"/>
        <w:numPr>
          <w:ilvl w:val="0"/>
          <w:numId w:val="49"/>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kuchyňa,</w:t>
      </w:r>
    </w:p>
    <w:p w:rsidR="001D5192" w:rsidRPr="00C30FFD" w:rsidRDefault="001D5192" w:rsidP="00C30FFD">
      <w:pPr>
        <w:pStyle w:val="Odsekzoznamu"/>
        <w:numPr>
          <w:ilvl w:val="0"/>
          <w:numId w:val="49"/>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jedáleň,</w:t>
      </w:r>
    </w:p>
    <w:p w:rsidR="001D5192" w:rsidRPr="00C30FFD" w:rsidRDefault="001D5192" w:rsidP="00C30FFD">
      <w:pPr>
        <w:pStyle w:val="Odsekzoznamu"/>
        <w:numPr>
          <w:ilvl w:val="0"/>
          <w:numId w:val="49"/>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veľká a malá spoločenská hala,</w:t>
      </w:r>
    </w:p>
    <w:p w:rsidR="001D5192" w:rsidRPr="00C30FFD" w:rsidRDefault="001D5192" w:rsidP="00C30FFD">
      <w:pPr>
        <w:pStyle w:val="Odsekzoznamu"/>
        <w:numPr>
          <w:ilvl w:val="0"/>
          <w:numId w:val="49"/>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bufet.</w:t>
      </w:r>
    </w:p>
    <w:p w:rsidR="001D5192" w:rsidRPr="00C30FFD" w:rsidRDefault="001D5192" w:rsidP="00C30FFD">
      <w:pPr>
        <w:spacing w:before="120"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u w:val="single"/>
          <w:lang w:eastAsia="sk-SK"/>
        </w:rPr>
        <w:t>Ďalšie priestory</w:t>
      </w:r>
      <w:r w:rsidRPr="00C30FFD">
        <w:rPr>
          <w:rFonts w:ascii="Times New Roman" w:eastAsia="Times New Roman" w:hAnsi="Times New Roman"/>
          <w:sz w:val="24"/>
          <w:szCs w:val="24"/>
          <w:lang w:eastAsia="sk-SK"/>
        </w:rPr>
        <w:t>:</w:t>
      </w:r>
    </w:p>
    <w:p w:rsidR="001D5192" w:rsidRPr="00C30FFD" w:rsidRDefault="00474728" w:rsidP="00C30FFD">
      <w:pPr>
        <w:pStyle w:val="Odsekzoznamu"/>
        <w:numPr>
          <w:ilvl w:val="0"/>
          <w:numId w:val="50"/>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h</w:t>
      </w:r>
      <w:r w:rsidR="001D5192" w:rsidRPr="00C30FFD">
        <w:rPr>
          <w:rFonts w:ascii="Times New Roman" w:eastAsia="Times New Roman" w:hAnsi="Times New Roman"/>
          <w:sz w:val="24"/>
          <w:szCs w:val="24"/>
          <w:lang w:eastAsia="sk-SK"/>
        </w:rPr>
        <w:t xml:space="preserve">ygienické priestory (WC, sprchy), sociálne zariadenia, </w:t>
      </w:r>
    </w:p>
    <w:p w:rsidR="001D5192" w:rsidRPr="00C30FFD" w:rsidRDefault="00474728" w:rsidP="00C30FFD">
      <w:pPr>
        <w:pStyle w:val="Odsekzoznamu"/>
        <w:numPr>
          <w:ilvl w:val="0"/>
          <w:numId w:val="50"/>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s</w:t>
      </w:r>
      <w:r w:rsidR="001D5192" w:rsidRPr="00C30FFD">
        <w:rPr>
          <w:rFonts w:ascii="Times New Roman" w:eastAsia="Times New Roman" w:hAnsi="Times New Roman"/>
          <w:sz w:val="24"/>
          <w:szCs w:val="24"/>
          <w:lang w:eastAsia="sk-SK"/>
        </w:rPr>
        <w:t>klady učebných pomôcok a didaktickej techniky</w:t>
      </w:r>
      <w:r w:rsidRPr="00C30FFD">
        <w:rPr>
          <w:rFonts w:ascii="Times New Roman" w:eastAsia="Times New Roman" w:hAnsi="Times New Roman"/>
          <w:sz w:val="24"/>
          <w:szCs w:val="24"/>
          <w:lang w:eastAsia="sk-SK"/>
        </w:rPr>
        <w:t>.</w:t>
      </w:r>
    </w:p>
    <w:p w:rsidR="001D5192" w:rsidRPr="00C30FFD" w:rsidRDefault="001D5192" w:rsidP="00C30FFD">
      <w:pPr>
        <w:tabs>
          <w:tab w:val="left" w:pos="561"/>
        </w:tabs>
        <w:spacing w:after="0"/>
        <w:jc w:val="both"/>
        <w:rPr>
          <w:rFonts w:ascii="Times New Roman" w:eastAsia="Times New Roman" w:hAnsi="Times New Roman"/>
          <w:b/>
          <w:sz w:val="24"/>
          <w:szCs w:val="24"/>
          <w:lang w:eastAsia="sk-SK"/>
        </w:rPr>
      </w:pPr>
    </w:p>
    <w:p w:rsidR="001D5192" w:rsidRPr="00C30FFD" w:rsidRDefault="001D5192" w:rsidP="00C30FFD">
      <w:pPr>
        <w:tabs>
          <w:tab w:val="left" w:pos="561"/>
        </w:tabs>
        <w:spacing w:after="0"/>
        <w:jc w:val="both"/>
        <w:rPr>
          <w:rFonts w:ascii="Times New Roman" w:eastAsia="Times New Roman" w:hAnsi="Times New Roman"/>
          <w:b/>
          <w:sz w:val="24"/>
          <w:szCs w:val="24"/>
          <w:lang w:eastAsia="sk-SK"/>
        </w:rPr>
      </w:pPr>
      <w:r w:rsidRPr="00C30FFD">
        <w:rPr>
          <w:rFonts w:ascii="Times New Roman" w:eastAsia="Times New Roman" w:hAnsi="Times New Roman"/>
          <w:b/>
          <w:sz w:val="24"/>
          <w:szCs w:val="24"/>
          <w:lang w:eastAsia="sk-SK"/>
        </w:rPr>
        <w:t>Makrointeriéry:</w:t>
      </w:r>
    </w:p>
    <w:p w:rsidR="001D5192" w:rsidRPr="00C30FFD" w:rsidRDefault="00EF143F" w:rsidP="00C30FFD">
      <w:pPr>
        <w:pStyle w:val="Odsekzoznamu"/>
        <w:numPr>
          <w:ilvl w:val="0"/>
          <w:numId w:val="51"/>
        </w:numPr>
        <w:spacing w:before="120" w:after="0"/>
        <w:jc w:val="both"/>
        <w:rPr>
          <w:rFonts w:ascii="Times New Roman" w:eastAsia="Times New Roman" w:hAnsi="Times New Roman"/>
          <w:b/>
          <w:sz w:val="24"/>
          <w:szCs w:val="24"/>
          <w:lang w:eastAsia="sk-SK"/>
        </w:rPr>
      </w:pPr>
      <w:r w:rsidRPr="00C30FFD">
        <w:rPr>
          <w:rFonts w:ascii="Times New Roman" w:eastAsia="Times New Roman" w:hAnsi="Times New Roman"/>
          <w:sz w:val="24"/>
          <w:szCs w:val="24"/>
          <w:lang w:eastAsia="sk-SK"/>
        </w:rPr>
        <w:t>š</w:t>
      </w:r>
      <w:r w:rsidR="001D5192" w:rsidRPr="00C30FFD">
        <w:rPr>
          <w:rFonts w:ascii="Times New Roman" w:eastAsia="Times New Roman" w:hAnsi="Times New Roman"/>
          <w:sz w:val="24"/>
          <w:szCs w:val="24"/>
          <w:lang w:eastAsia="sk-SK"/>
        </w:rPr>
        <w:t>kolská budova</w:t>
      </w:r>
      <w:r w:rsidR="00CF0194" w:rsidRPr="00C30FFD">
        <w:rPr>
          <w:rFonts w:ascii="Times New Roman" w:eastAsia="Times New Roman" w:hAnsi="Times New Roman"/>
          <w:sz w:val="24"/>
          <w:szCs w:val="24"/>
          <w:lang w:eastAsia="sk-SK"/>
        </w:rPr>
        <w:t>,</w:t>
      </w:r>
    </w:p>
    <w:p w:rsidR="001D5192" w:rsidRPr="00C30FFD" w:rsidRDefault="00EF143F" w:rsidP="00C30FFD">
      <w:pPr>
        <w:pStyle w:val="Odsekzoznamu"/>
        <w:numPr>
          <w:ilvl w:val="0"/>
          <w:numId w:val="51"/>
        </w:numPr>
        <w:spacing w:after="0"/>
        <w:jc w:val="both"/>
        <w:rPr>
          <w:rFonts w:ascii="Times New Roman" w:eastAsia="Times New Roman" w:hAnsi="Times New Roman"/>
          <w:b/>
          <w:sz w:val="24"/>
          <w:szCs w:val="24"/>
          <w:lang w:eastAsia="sk-SK"/>
        </w:rPr>
      </w:pPr>
      <w:r w:rsidRPr="00C30FFD">
        <w:rPr>
          <w:rFonts w:ascii="Times New Roman" w:eastAsia="Times New Roman" w:hAnsi="Times New Roman"/>
          <w:sz w:val="24"/>
          <w:szCs w:val="24"/>
          <w:lang w:eastAsia="sk-SK"/>
        </w:rPr>
        <w:t>š</w:t>
      </w:r>
      <w:r w:rsidR="001D5192" w:rsidRPr="00C30FFD">
        <w:rPr>
          <w:rFonts w:ascii="Times New Roman" w:eastAsia="Times New Roman" w:hAnsi="Times New Roman"/>
          <w:sz w:val="24"/>
          <w:szCs w:val="24"/>
          <w:lang w:eastAsia="sk-SK"/>
        </w:rPr>
        <w:t>kolský dvor</w:t>
      </w:r>
      <w:r w:rsidR="00CF0194" w:rsidRPr="00C30FFD">
        <w:rPr>
          <w:rFonts w:ascii="Times New Roman" w:eastAsia="Times New Roman" w:hAnsi="Times New Roman"/>
          <w:sz w:val="24"/>
          <w:szCs w:val="24"/>
          <w:lang w:eastAsia="sk-SK"/>
        </w:rPr>
        <w:t>.</w:t>
      </w:r>
    </w:p>
    <w:p w:rsidR="001D5192" w:rsidRPr="00C30FFD" w:rsidRDefault="001D5192" w:rsidP="00C30FFD">
      <w:pPr>
        <w:spacing w:before="120"/>
        <w:jc w:val="both"/>
        <w:rPr>
          <w:rFonts w:ascii="Times New Roman" w:eastAsia="Times New Roman" w:hAnsi="Times New Roman"/>
          <w:sz w:val="24"/>
          <w:szCs w:val="24"/>
          <w:lang w:eastAsia="sk-SK"/>
        </w:rPr>
      </w:pPr>
      <w:r w:rsidRPr="00C30FFD">
        <w:rPr>
          <w:rFonts w:ascii="Times New Roman" w:eastAsia="Times New Roman" w:hAnsi="Times New Roman"/>
          <w:b/>
          <w:sz w:val="24"/>
          <w:szCs w:val="24"/>
          <w:lang w:eastAsia="sk-SK"/>
        </w:rPr>
        <w:t>Školský internát</w:t>
      </w:r>
      <w:r w:rsidRPr="00C30FFD">
        <w:rPr>
          <w:rFonts w:ascii="Times New Roman" w:eastAsia="Times New Roman" w:hAnsi="Times New Roman"/>
          <w:sz w:val="24"/>
          <w:szCs w:val="24"/>
          <w:lang w:eastAsia="sk-SK"/>
        </w:rPr>
        <w:t xml:space="preserve"> –  Slančíkovej 2, 950 50 Nitra (neoddeliteľná súčasť školy)</w:t>
      </w:r>
    </w:p>
    <w:p w:rsidR="001D5192" w:rsidRPr="00C30FFD" w:rsidRDefault="00EF143F" w:rsidP="00C30FFD">
      <w:pPr>
        <w:pStyle w:val="Odsekzoznamu"/>
        <w:numPr>
          <w:ilvl w:val="0"/>
          <w:numId w:val="52"/>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v</w:t>
      </w:r>
      <w:r w:rsidR="001D5192" w:rsidRPr="00C30FFD">
        <w:rPr>
          <w:rFonts w:ascii="Times New Roman" w:eastAsia="Times New Roman" w:hAnsi="Times New Roman"/>
          <w:sz w:val="24"/>
          <w:szCs w:val="24"/>
          <w:lang w:eastAsia="sk-SK"/>
        </w:rPr>
        <w:t>rátnica školského internátu</w:t>
      </w:r>
      <w:r w:rsidRPr="00C30FFD">
        <w:rPr>
          <w:rFonts w:ascii="Times New Roman" w:eastAsia="Times New Roman" w:hAnsi="Times New Roman"/>
          <w:sz w:val="24"/>
          <w:szCs w:val="24"/>
          <w:lang w:eastAsia="sk-SK"/>
        </w:rPr>
        <w:t>,</w:t>
      </w:r>
    </w:p>
    <w:p w:rsidR="001D5192" w:rsidRPr="00C30FFD" w:rsidRDefault="00EF143F" w:rsidP="00C30FFD">
      <w:pPr>
        <w:pStyle w:val="Odsekzoznamu"/>
        <w:numPr>
          <w:ilvl w:val="0"/>
          <w:numId w:val="52"/>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i</w:t>
      </w:r>
      <w:r w:rsidR="001D5192" w:rsidRPr="00C30FFD">
        <w:rPr>
          <w:rFonts w:ascii="Times New Roman" w:eastAsia="Times New Roman" w:hAnsi="Times New Roman"/>
          <w:sz w:val="24"/>
          <w:szCs w:val="24"/>
          <w:lang w:eastAsia="sk-SK"/>
        </w:rPr>
        <w:t>zby pre žiakov</w:t>
      </w:r>
      <w:r w:rsidRPr="00C30FFD">
        <w:rPr>
          <w:rFonts w:ascii="Times New Roman" w:eastAsia="Times New Roman" w:hAnsi="Times New Roman"/>
          <w:sz w:val="24"/>
          <w:szCs w:val="24"/>
          <w:lang w:eastAsia="sk-SK"/>
        </w:rPr>
        <w:t>,</w:t>
      </w:r>
    </w:p>
    <w:p w:rsidR="001D5192" w:rsidRPr="00C30FFD" w:rsidRDefault="00EF143F" w:rsidP="00C30FFD">
      <w:pPr>
        <w:pStyle w:val="Odsekzoznamu"/>
        <w:numPr>
          <w:ilvl w:val="0"/>
          <w:numId w:val="52"/>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z</w:t>
      </w:r>
      <w:r w:rsidR="001D5192" w:rsidRPr="00C30FFD">
        <w:rPr>
          <w:rFonts w:ascii="Times New Roman" w:eastAsia="Times New Roman" w:hAnsi="Times New Roman"/>
          <w:sz w:val="24"/>
          <w:szCs w:val="24"/>
          <w:lang w:eastAsia="sk-SK"/>
        </w:rPr>
        <w:t>borovňa pre vychovávateľov</w:t>
      </w:r>
      <w:r w:rsidRPr="00C30FFD">
        <w:rPr>
          <w:rFonts w:ascii="Times New Roman" w:eastAsia="Times New Roman" w:hAnsi="Times New Roman"/>
          <w:sz w:val="24"/>
          <w:szCs w:val="24"/>
          <w:lang w:eastAsia="sk-SK"/>
        </w:rPr>
        <w:t>,</w:t>
      </w:r>
    </w:p>
    <w:p w:rsidR="001D5192" w:rsidRPr="00C30FFD" w:rsidRDefault="00EF143F" w:rsidP="00C30FFD">
      <w:pPr>
        <w:pStyle w:val="Odsekzoznamu"/>
        <w:numPr>
          <w:ilvl w:val="0"/>
          <w:numId w:val="52"/>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k</w:t>
      </w:r>
      <w:r w:rsidR="001D5192" w:rsidRPr="00C30FFD">
        <w:rPr>
          <w:rFonts w:ascii="Times New Roman" w:eastAsia="Times New Roman" w:hAnsi="Times New Roman"/>
          <w:sz w:val="24"/>
          <w:szCs w:val="24"/>
          <w:lang w:eastAsia="sk-SK"/>
        </w:rPr>
        <w:t>ancelária pre výdaj prádla</w:t>
      </w:r>
      <w:r w:rsidRPr="00C30FFD">
        <w:rPr>
          <w:rFonts w:ascii="Times New Roman" w:eastAsia="Times New Roman" w:hAnsi="Times New Roman"/>
          <w:sz w:val="24"/>
          <w:szCs w:val="24"/>
          <w:lang w:eastAsia="sk-SK"/>
        </w:rPr>
        <w:t>,</w:t>
      </w:r>
    </w:p>
    <w:p w:rsidR="001D5192" w:rsidRPr="00C30FFD" w:rsidRDefault="00EF143F" w:rsidP="00C30FFD">
      <w:pPr>
        <w:pStyle w:val="Odsekzoznamu"/>
        <w:numPr>
          <w:ilvl w:val="0"/>
          <w:numId w:val="52"/>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k</w:t>
      </w:r>
      <w:r w:rsidR="001D5192" w:rsidRPr="00C30FFD">
        <w:rPr>
          <w:rFonts w:ascii="Times New Roman" w:eastAsia="Times New Roman" w:hAnsi="Times New Roman"/>
          <w:sz w:val="24"/>
          <w:szCs w:val="24"/>
          <w:lang w:eastAsia="sk-SK"/>
        </w:rPr>
        <w:t>uchynky</w:t>
      </w:r>
      <w:r w:rsidRPr="00C30FFD">
        <w:rPr>
          <w:rFonts w:ascii="Times New Roman" w:eastAsia="Times New Roman" w:hAnsi="Times New Roman"/>
          <w:sz w:val="24"/>
          <w:szCs w:val="24"/>
          <w:lang w:eastAsia="sk-SK"/>
        </w:rPr>
        <w:t>,</w:t>
      </w:r>
    </w:p>
    <w:p w:rsidR="001D5192" w:rsidRPr="00C30FFD" w:rsidRDefault="00EF143F" w:rsidP="00C30FFD">
      <w:pPr>
        <w:pStyle w:val="Odsekzoznamu"/>
        <w:numPr>
          <w:ilvl w:val="0"/>
          <w:numId w:val="52"/>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š</w:t>
      </w:r>
      <w:r w:rsidR="001D5192" w:rsidRPr="00C30FFD">
        <w:rPr>
          <w:rFonts w:ascii="Times New Roman" w:eastAsia="Times New Roman" w:hAnsi="Times New Roman"/>
          <w:sz w:val="24"/>
          <w:szCs w:val="24"/>
          <w:lang w:eastAsia="sk-SK"/>
        </w:rPr>
        <w:t>tudovne</w:t>
      </w:r>
      <w:r w:rsidRPr="00C30FFD">
        <w:rPr>
          <w:rFonts w:ascii="Times New Roman" w:eastAsia="Times New Roman" w:hAnsi="Times New Roman"/>
          <w:sz w:val="24"/>
          <w:szCs w:val="24"/>
          <w:lang w:eastAsia="sk-SK"/>
        </w:rPr>
        <w:t>,</w:t>
      </w:r>
    </w:p>
    <w:p w:rsidR="001D5192" w:rsidRPr="00C30FFD" w:rsidRDefault="00EF143F" w:rsidP="00C30FFD">
      <w:pPr>
        <w:pStyle w:val="Odsekzoznamu"/>
        <w:numPr>
          <w:ilvl w:val="0"/>
          <w:numId w:val="52"/>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s</w:t>
      </w:r>
      <w:r w:rsidR="001D5192" w:rsidRPr="00C30FFD">
        <w:rPr>
          <w:rFonts w:ascii="Times New Roman" w:eastAsia="Times New Roman" w:hAnsi="Times New Roman"/>
          <w:sz w:val="24"/>
          <w:szCs w:val="24"/>
          <w:lang w:eastAsia="sk-SK"/>
        </w:rPr>
        <w:t>poločenské miestnosti</w:t>
      </w:r>
      <w:r w:rsidRPr="00C30FFD">
        <w:rPr>
          <w:rFonts w:ascii="Times New Roman" w:eastAsia="Times New Roman" w:hAnsi="Times New Roman"/>
          <w:sz w:val="24"/>
          <w:szCs w:val="24"/>
          <w:lang w:eastAsia="sk-SK"/>
        </w:rPr>
        <w:t>.</w:t>
      </w:r>
    </w:p>
    <w:p w:rsidR="001D5192" w:rsidRPr="00C30FFD" w:rsidRDefault="001D5192" w:rsidP="00C30FFD">
      <w:pPr>
        <w:spacing w:before="120" w:after="0"/>
        <w:jc w:val="both"/>
        <w:rPr>
          <w:rFonts w:ascii="Times New Roman" w:eastAsia="Times New Roman" w:hAnsi="Times New Roman"/>
          <w:sz w:val="24"/>
          <w:szCs w:val="24"/>
          <w:lang w:eastAsia="sk-SK"/>
        </w:rPr>
      </w:pPr>
      <w:r w:rsidRPr="00C30FFD">
        <w:rPr>
          <w:rFonts w:ascii="Times New Roman" w:eastAsia="Times New Roman" w:hAnsi="Times New Roman"/>
          <w:b/>
          <w:sz w:val="24"/>
          <w:szCs w:val="24"/>
          <w:lang w:eastAsia="sk-SK"/>
        </w:rPr>
        <w:t>Stredisko praktického vyučovania</w:t>
      </w:r>
      <w:r w:rsidRPr="00C30FFD">
        <w:rPr>
          <w:rFonts w:ascii="Times New Roman" w:eastAsia="Times New Roman" w:hAnsi="Times New Roman"/>
          <w:sz w:val="24"/>
          <w:szCs w:val="24"/>
          <w:lang w:eastAsia="sk-SK"/>
        </w:rPr>
        <w:t xml:space="preserve"> </w:t>
      </w:r>
      <w:r w:rsidR="00EF143F" w:rsidRPr="00C30FFD">
        <w:rPr>
          <w:rFonts w:ascii="Times New Roman" w:eastAsia="Times New Roman" w:hAnsi="Times New Roman"/>
          <w:sz w:val="24"/>
          <w:szCs w:val="24"/>
          <w:lang w:eastAsia="sk-SK"/>
        </w:rPr>
        <w:t>-</w:t>
      </w:r>
      <w:r w:rsidRPr="00C30FFD">
        <w:rPr>
          <w:rFonts w:ascii="Times New Roman" w:eastAsia="Times New Roman" w:hAnsi="Times New Roman"/>
          <w:sz w:val="24"/>
          <w:szCs w:val="24"/>
          <w:lang w:eastAsia="sk-SK"/>
        </w:rPr>
        <w:t xml:space="preserve"> Slančíkovej 2, 950 50 Nitra</w:t>
      </w:r>
    </w:p>
    <w:p w:rsidR="001D5192" w:rsidRPr="00C30FFD" w:rsidRDefault="00EF143F" w:rsidP="00C30FFD">
      <w:pPr>
        <w:pStyle w:val="Odsekzoznamu"/>
        <w:numPr>
          <w:ilvl w:val="0"/>
          <w:numId w:val="53"/>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š</w:t>
      </w:r>
      <w:r w:rsidR="001D5192" w:rsidRPr="00C30FFD">
        <w:rPr>
          <w:rFonts w:ascii="Times New Roman" w:eastAsia="Times New Roman" w:hAnsi="Times New Roman"/>
          <w:sz w:val="24"/>
          <w:szCs w:val="24"/>
          <w:lang w:eastAsia="sk-SK"/>
        </w:rPr>
        <w:t>kolská pekáreň</w:t>
      </w:r>
      <w:r w:rsidRPr="00C30FFD">
        <w:rPr>
          <w:rFonts w:ascii="Times New Roman" w:eastAsia="Times New Roman" w:hAnsi="Times New Roman"/>
          <w:sz w:val="24"/>
          <w:szCs w:val="24"/>
          <w:lang w:eastAsia="sk-SK"/>
        </w:rPr>
        <w:t>,</w:t>
      </w:r>
    </w:p>
    <w:p w:rsidR="001D5192" w:rsidRPr="00C30FFD" w:rsidRDefault="00C30FFD" w:rsidP="00C30FFD">
      <w:pPr>
        <w:pStyle w:val="Odsekzoznamu"/>
        <w:numPr>
          <w:ilvl w:val="0"/>
          <w:numId w:val="53"/>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školská mliekareň a výroba výrobkov studenej kuchyne</w:t>
      </w:r>
      <w:r w:rsidR="00EF143F" w:rsidRPr="00C30FFD">
        <w:rPr>
          <w:rFonts w:ascii="Times New Roman" w:eastAsia="Times New Roman" w:hAnsi="Times New Roman"/>
          <w:sz w:val="24"/>
          <w:szCs w:val="24"/>
          <w:lang w:eastAsia="sk-SK"/>
        </w:rPr>
        <w:t>,</w:t>
      </w:r>
    </w:p>
    <w:p w:rsidR="001D5192" w:rsidRPr="00C30FFD" w:rsidRDefault="00EF143F" w:rsidP="00C30FFD">
      <w:pPr>
        <w:pStyle w:val="Odsekzoznamu"/>
        <w:numPr>
          <w:ilvl w:val="0"/>
          <w:numId w:val="53"/>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š</w:t>
      </w:r>
      <w:r w:rsidR="001D5192" w:rsidRPr="00C30FFD">
        <w:rPr>
          <w:rFonts w:ascii="Times New Roman" w:eastAsia="Times New Roman" w:hAnsi="Times New Roman"/>
          <w:sz w:val="24"/>
          <w:szCs w:val="24"/>
          <w:lang w:eastAsia="sk-SK"/>
        </w:rPr>
        <w:t>kolská kuchyňa</w:t>
      </w:r>
      <w:r w:rsidRPr="00C30FFD">
        <w:rPr>
          <w:rFonts w:ascii="Times New Roman" w:eastAsia="Times New Roman" w:hAnsi="Times New Roman"/>
          <w:sz w:val="24"/>
          <w:szCs w:val="24"/>
          <w:lang w:eastAsia="sk-SK"/>
        </w:rPr>
        <w:t>,</w:t>
      </w:r>
    </w:p>
    <w:p w:rsidR="001D5192" w:rsidRPr="00C30FFD" w:rsidRDefault="00EF143F" w:rsidP="00C30FFD">
      <w:pPr>
        <w:pStyle w:val="Odsekzoznamu"/>
        <w:numPr>
          <w:ilvl w:val="0"/>
          <w:numId w:val="53"/>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š</w:t>
      </w:r>
      <w:r w:rsidR="001D5192" w:rsidRPr="00C30FFD">
        <w:rPr>
          <w:rFonts w:ascii="Times New Roman" w:eastAsia="Times New Roman" w:hAnsi="Times New Roman"/>
          <w:sz w:val="24"/>
          <w:szCs w:val="24"/>
          <w:lang w:eastAsia="sk-SK"/>
        </w:rPr>
        <w:t>kolský bufet</w:t>
      </w:r>
      <w:r w:rsidRPr="00C30FFD">
        <w:rPr>
          <w:rFonts w:ascii="Times New Roman" w:eastAsia="Times New Roman" w:hAnsi="Times New Roman"/>
          <w:sz w:val="24"/>
          <w:szCs w:val="24"/>
          <w:lang w:eastAsia="sk-SK"/>
        </w:rPr>
        <w:t>.</w:t>
      </w:r>
      <w:r w:rsidR="001D5192" w:rsidRPr="00C30FFD">
        <w:rPr>
          <w:rFonts w:ascii="Times New Roman" w:eastAsia="Times New Roman" w:hAnsi="Times New Roman"/>
          <w:sz w:val="24"/>
          <w:szCs w:val="24"/>
          <w:lang w:eastAsia="sk-SK"/>
        </w:rPr>
        <w:t xml:space="preserve"> </w:t>
      </w:r>
    </w:p>
    <w:p w:rsidR="001D5192" w:rsidRPr="00C30FFD" w:rsidRDefault="001D5192" w:rsidP="00C30FFD">
      <w:pPr>
        <w:tabs>
          <w:tab w:val="left" w:pos="561"/>
        </w:tabs>
        <w:spacing w:before="120"/>
        <w:jc w:val="both"/>
        <w:rPr>
          <w:rFonts w:ascii="Times New Roman" w:eastAsia="Times New Roman" w:hAnsi="Times New Roman"/>
          <w:b/>
          <w:sz w:val="24"/>
          <w:szCs w:val="24"/>
          <w:lang w:eastAsia="sk-SK"/>
        </w:rPr>
      </w:pPr>
      <w:r w:rsidRPr="00C30FFD">
        <w:rPr>
          <w:rFonts w:ascii="Times New Roman" w:eastAsia="Times New Roman" w:hAnsi="Times New Roman"/>
          <w:b/>
          <w:sz w:val="24"/>
          <w:szCs w:val="24"/>
          <w:lang w:eastAsia="sk-SK"/>
        </w:rPr>
        <w:t>Vyučovacie interiéry</w:t>
      </w:r>
    </w:p>
    <w:p w:rsidR="001D5192" w:rsidRPr="00C30FFD" w:rsidRDefault="001D5192" w:rsidP="00C30FFD">
      <w:pPr>
        <w:pStyle w:val="Odsekzoznamu"/>
        <w:numPr>
          <w:ilvl w:val="0"/>
          <w:numId w:val="54"/>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klasické triedy - učebne pre teoretické vyučovanie</w:t>
      </w:r>
      <w:r w:rsidR="00EF143F" w:rsidRPr="00C30FFD">
        <w:rPr>
          <w:rFonts w:ascii="Times New Roman" w:eastAsia="Times New Roman" w:hAnsi="Times New Roman"/>
          <w:sz w:val="24"/>
          <w:szCs w:val="24"/>
          <w:lang w:eastAsia="sk-SK"/>
        </w:rPr>
        <w:t>,</w:t>
      </w:r>
    </w:p>
    <w:p w:rsidR="001D5192" w:rsidRPr="00C30FFD" w:rsidRDefault="001D5192" w:rsidP="00C30FFD">
      <w:pPr>
        <w:pStyle w:val="Odsekzoznamu"/>
        <w:numPr>
          <w:ilvl w:val="0"/>
          <w:numId w:val="54"/>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odborné učebne</w:t>
      </w:r>
      <w:r w:rsidR="00EF143F" w:rsidRPr="00C30FFD">
        <w:rPr>
          <w:rFonts w:ascii="Times New Roman" w:eastAsia="Times New Roman" w:hAnsi="Times New Roman"/>
          <w:sz w:val="24"/>
          <w:szCs w:val="24"/>
          <w:lang w:eastAsia="sk-SK"/>
        </w:rPr>
        <w:t>,</w:t>
      </w:r>
    </w:p>
    <w:p w:rsidR="001D5192" w:rsidRPr="00C30FFD" w:rsidRDefault="00CF0194" w:rsidP="00C30FFD">
      <w:pPr>
        <w:pStyle w:val="Odsekzoznamu"/>
        <w:numPr>
          <w:ilvl w:val="0"/>
          <w:numId w:val="54"/>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8</w:t>
      </w:r>
      <w:r w:rsidR="001D5192" w:rsidRPr="00C30FFD">
        <w:rPr>
          <w:rFonts w:ascii="Times New Roman" w:eastAsia="Times New Roman" w:hAnsi="Times New Roman"/>
          <w:sz w:val="24"/>
          <w:szCs w:val="24"/>
          <w:lang w:eastAsia="sk-SK"/>
        </w:rPr>
        <w:t xml:space="preserve"> multimediálny</w:t>
      </w:r>
      <w:r w:rsidR="00EF143F" w:rsidRPr="00C30FFD">
        <w:rPr>
          <w:rFonts w:ascii="Times New Roman" w:eastAsia="Times New Roman" w:hAnsi="Times New Roman"/>
          <w:sz w:val="24"/>
          <w:szCs w:val="24"/>
          <w:lang w:eastAsia="sk-SK"/>
        </w:rPr>
        <w:t>c</w:t>
      </w:r>
      <w:r w:rsidR="00C30FFD">
        <w:rPr>
          <w:rFonts w:ascii="Times New Roman" w:eastAsia="Times New Roman" w:hAnsi="Times New Roman"/>
          <w:sz w:val="24"/>
          <w:szCs w:val="24"/>
          <w:lang w:eastAsia="sk-SK"/>
        </w:rPr>
        <w:t>h učební</w:t>
      </w:r>
      <w:r w:rsidR="001D5192" w:rsidRPr="00C30FFD">
        <w:rPr>
          <w:rFonts w:ascii="Times New Roman" w:eastAsia="Times New Roman" w:hAnsi="Times New Roman"/>
          <w:sz w:val="24"/>
          <w:szCs w:val="24"/>
          <w:lang w:eastAsia="sk-SK"/>
        </w:rPr>
        <w:t>,</w:t>
      </w:r>
    </w:p>
    <w:p w:rsidR="001D5192" w:rsidRPr="00C30FFD" w:rsidRDefault="00A13E34" w:rsidP="00C30FFD">
      <w:pPr>
        <w:pStyle w:val="Odsekzoznamu"/>
        <w:numPr>
          <w:ilvl w:val="0"/>
          <w:numId w:val="54"/>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7 jazykových</w:t>
      </w:r>
      <w:r w:rsidR="001D5192" w:rsidRPr="00C30FFD">
        <w:rPr>
          <w:rFonts w:ascii="Times New Roman" w:eastAsia="Times New Roman" w:hAnsi="Times New Roman"/>
          <w:sz w:val="24"/>
          <w:szCs w:val="24"/>
          <w:lang w:eastAsia="sk-SK"/>
        </w:rPr>
        <w:t xml:space="preserve"> učebn</w:t>
      </w:r>
      <w:r w:rsidRPr="00C30FFD">
        <w:rPr>
          <w:rFonts w:ascii="Times New Roman" w:eastAsia="Times New Roman" w:hAnsi="Times New Roman"/>
          <w:sz w:val="24"/>
          <w:szCs w:val="24"/>
          <w:lang w:eastAsia="sk-SK"/>
        </w:rPr>
        <w:t>í</w:t>
      </w:r>
      <w:r w:rsidR="001D5192" w:rsidRPr="00C30FFD">
        <w:rPr>
          <w:rFonts w:ascii="Times New Roman" w:eastAsia="Times New Roman" w:hAnsi="Times New Roman"/>
          <w:sz w:val="24"/>
          <w:szCs w:val="24"/>
          <w:lang w:eastAsia="sk-SK"/>
        </w:rPr>
        <w:t>,</w:t>
      </w:r>
    </w:p>
    <w:p w:rsidR="001D5192" w:rsidRPr="00C30FFD" w:rsidRDefault="001D5192" w:rsidP="00C30FFD">
      <w:pPr>
        <w:pStyle w:val="Odsekzoznamu"/>
        <w:numPr>
          <w:ilvl w:val="0"/>
          <w:numId w:val="54"/>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1 odborná učebňa fyziky,</w:t>
      </w:r>
    </w:p>
    <w:p w:rsidR="001D5192" w:rsidRPr="00C30FFD" w:rsidRDefault="001D5192" w:rsidP="00C30FFD">
      <w:pPr>
        <w:pStyle w:val="Odsekzoznamu"/>
        <w:numPr>
          <w:ilvl w:val="0"/>
          <w:numId w:val="54"/>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1</w:t>
      </w:r>
      <w:r w:rsidR="00EF143F" w:rsidRPr="00C30FFD">
        <w:rPr>
          <w:rFonts w:ascii="Times New Roman" w:eastAsia="Times New Roman" w:hAnsi="Times New Roman"/>
          <w:sz w:val="24"/>
          <w:szCs w:val="24"/>
          <w:lang w:eastAsia="sk-SK"/>
        </w:rPr>
        <w:t xml:space="preserve"> odbor</w:t>
      </w:r>
      <w:r w:rsidRPr="00C30FFD">
        <w:rPr>
          <w:rFonts w:ascii="Times New Roman" w:eastAsia="Times New Roman" w:hAnsi="Times New Roman"/>
          <w:sz w:val="24"/>
          <w:szCs w:val="24"/>
          <w:lang w:eastAsia="sk-SK"/>
        </w:rPr>
        <w:t>ná učebňa pre administratívu a korešpondenciu,</w:t>
      </w:r>
    </w:p>
    <w:p w:rsidR="001D5192" w:rsidRPr="00C30FFD" w:rsidRDefault="00CF0194" w:rsidP="00C30FFD">
      <w:pPr>
        <w:pStyle w:val="Odsekzoznamu"/>
        <w:numPr>
          <w:ilvl w:val="0"/>
          <w:numId w:val="54"/>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lastRenderedPageBreak/>
        <w:t>3</w:t>
      </w:r>
      <w:r w:rsidR="001D5192" w:rsidRPr="00C30FFD">
        <w:rPr>
          <w:rFonts w:ascii="Times New Roman" w:eastAsia="Times New Roman" w:hAnsi="Times New Roman"/>
          <w:sz w:val="24"/>
          <w:szCs w:val="24"/>
          <w:lang w:eastAsia="sk-SK"/>
        </w:rPr>
        <w:t xml:space="preserve"> chemické laboratóriá,</w:t>
      </w:r>
    </w:p>
    <w:p w:rsidR="001D5192" w:rsidRPr="00C30FFD" w:rsidRDefault="001D5192" w:rsidP="00C30FFD">
      <w:pPr>
        <w:pStyle w:val="Odsekzoznamu"/>
        <w:numPr>
          <w:ilvl w:val="0"/>
          <w:numId w:val="54"/>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2 biologické laboratóriá,</w:t>
      </w:r>
    </w:p>
    <w:p w:rsidR="001D5192" w:rsidRPr="00C30FFD" w:rsidRDefault="001D5192" w:rsidP="00C30FFD">
      <w:pPr>
        <w:pStyle w:val="Odsekzoznamu"/>
        <w:numPr>
          <w:ilvl w:val="0"/>
          <w:numId w:val="54"/>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3 telocvične,</w:t>
      </w:r>
      <w:r w:rsidR="00A13E34" w:rsidRPr="00C30FFD">
        <w:rPr>
          <w:rFonts w:ascii="Times New Roman" w:eastAsia="Times New Roman" w:hAnsi="Times New Roman"/>
          <w:sz w:val="24"/>
          <w:szCs w:val="24"/>
          <w:lang w:eastAsia="sk-SK"/>
        </w:rPr>
        <w:t xml:space="preserve"> 2 pohybové štúdia</w:t>
      </w:r>
    </w:p>
    <w:p w:rsidR="001D5192" w:rsidRPr="00C30FFD" w:rsidRDefault="001D5192" w:rsidP="00C30FFD">
      <w:pPr>
        <w:pStyle w:val="Odsekzoznamu"/>
        <w:numPr>
          <w:ilvl w:val="0"/>
          <w:numId w:val="54"/>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školská plaváreň,</w:t>
      </w:r>
    </w:p>
    <w:p w:rsidR="001D5192" w:rsidRPr="00C30FFD" w:rsidRDefault="001D5192" w:rsidP="00C30FFD">
      <w:pPr>
        <w:pStyle w:val="Odsekzoznamu"/>
        <w:numPr>
          <w:ilvl w:val="0"/>
          <w:numId w:val="54"/>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regeneračné centrum,</w:t>
      </w:r>
    </w:p>
    <w:p w:rsidR="001D5192" w:rsidRPr="00C30FFD" w:rsidRDefault="001D5192" w:rsidP="00C30FFD">
      <w:pPr>
        <w:pStyle w:val="Odsekzoznamu"/>
        <w:numPr>
          <w:ilvl w:val="0"/>
          <w:numId w:val="54"/>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2 posilňovne,</w:t>
      </w:r>
    </w:p>
    <w:p w:rsidR="001D5192" w:rsidRPr="00C30FFD" w:rsidRDefault="001D5192" w:rsidP="00C30FFD">
      <w:pPr>
        <w:pStyle w:val="Odsekzoznamu"/>
        <w:numPr>
          <w:ilvl w:val="0"/>
          <w:numId w:val="54"/>
        </w:numPr>
        <w:tabs>
          <w:tab w:val="num" w:pos="561"/>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plážové vole</w:t>
      </w:r>
      <w:r w:rsidR="00EF143F" w:rsidRPr="00C30FFD">
        <w:rPr>
          <w:rFonts w:ascii="Times New Roman" w:eastAsia="Times New Roman" w:hAnsi="Times New Roman"/>
          <w:sz w:val="24"/>
          <w:szCs w:val="24"/>
          <w:lang w:eastAsia="sk-SK"/>
        </w:rPr>
        <w:t>j</w:t>
      </w:r>
      <w:r w:rsidRPr="00C30FFD">
        <w:rPr>
          <w:rFonts w:ascii="Times New Roman" w:eastAsia="Times New Roman" w:hAnsi="Times New Roman"/>
          <w:sz w:val="24"/>
          <w:szCs w:val="24"/>
          <w:lang w:eastAsia="sk-SK"/>
        </w:rPr>
        <w:t>balové ihrisko.</w:t>
      </w:r>
    </w:p>
    <w:p w:rsidR="001D5192" w:rsidRPr="00C30FFD" w:rsidRDefault="001D5192" w:rsidP="00C30FFD">
      <w:pPr>
        <w:tabs>
          <w:tab w:val="left" w:pos="561"/>
        </w:tabs>
        <w:spacing w:before="120" w:after="0"/>
        <w:jc w:val="both"/>
        <w:rPr>
          <w:rFonts w:ascii="Times New Roman" w:eastAsia="Times New Roman" w:hAnsi="Times New Roman"/>
          <w:b/>
          <w:sz w:val="24"/>
          <w:szCs w:val="24"/>
          <w:lang w:eastAsia="sk-SK"/>
        </w:rPr>
      </w:pPr>
      <w:r w:rsidRPr="00C30FFD">
        <w:rPr>
          <w:rFonts w:ascii="Times New Roman" w:eastAsia="Times New Roman" w:hAnsi="Times New Roman"/>
          <w:b/>
          <w:sz w:val="24"/>
          <w:szCs w:val="24"/>
          <w:lang w:eastAsia="sk-SK"/>
        </w:rPr>
        <w:t>Vyučovacie exteriéry</w:t>
      </w:r>
    </w:p>
    <w:p w:rsidR="001D5192" w:rsidRPr="00C30FFD" w:rsidRDefault="00EF143F" w:rsidP="00C30FFD">
      <w:pPr>
        <w:pStyle w:val="Odsekzoznamu"/>
        <w:numPr>
          <w:ilvl w:val="0"/>
          <w:numId w:val="55"/>
        </w:numPr>
        <w:spacing w:before="120"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š</w:t>
      </w:r>
      <w:r w:rsidR="001D5192" w:rsidRPr="00C30FFD">
        <w:rPr>
          <w:rFonts w:ascii="Times New Roman" w:eastAsia="Times New Roman" w:hAnsi="Times New Roman"/>
          <w:sz w:val="24"/>
          <w:szCs w:val="24"/>
          <w:lang w:eastAsia="sk-SK"/>
        </w:rPr>
        <w:t>kolské ihrisko</w:t>
      </w:r>
      <w:r w:rsidR="00C30FFD">
        <w:rPr>
          <w:rFonts w:ascii="Times New Roman" w:eastAsia="Times New Roman" w:hAnsi="Times New Roman"/>
          <w:sz w:val="24"/>
          <w:szCs w:val="24"/>
          <w:lang w:eastAsia="sk-SK"/>
        </w:rPr>
        <w:t>.</w:t>
      </w:r>
    </w:p>
    <w:p w:rsidR="001D5192" w:rsidRPr="00C30FFD" w:rsidRDefault="00C30FFD" w:rsidP="00C30FFD">
      <w:pPr>
        <w:tabs>
          <w:tab w:val="num" w:pos="0"/>
        </w:tabs>
        <w:spacing w:before="120" w:after="0"/>
        <w:jc w:val="both"/>
        <w:rPr>
          <w:rFonts w:ascii="Times New Roman" w:eastAsia="Times New Roman" w:hAnsi="Times New Roman"/>
          <w:b/>
          <w:sz w:val="24"/>
          <w:szCs w:val="24"/>
          <w:lang w:eastAsia="sk-SK"/>
        </w:rPr>
      </w:pPr>
      <w:r>
        <w:rPr>
          <w:rFonts w:ascii="Times New Roman" w:eastAsia="Times New Roman" w:hAnsi="Times New Roman"/>
          <w:b/>
          <w:sz w:val="24"/>
          <w:szCs w:val="24"/>
          <w:lang w:eastAsia="sk-SK"/>
        </w:rPr>
        <w:t xml:space="preserve">Zmluvné pracoviská </w:t>
      </w:r>
      <w:r w:rsidR="001D5192" w:rsidRPr="00C30FFD">
        <w:rPr>
          <w:rFonts w:ascii="Times New Roman" w:eastAsia="Times New Roman" w:hAnsi="Times New Roman"/>
          <w:b/>
          <w:sz w:val="24"/>
          <w:szCs w:val="24"/>
          <w:lang w:eastAsia="sk-SK"/>
        </w:rPr>
        <w:t xml:space="preserve">pre </w:t>
      </w:r>
      <w:r w:rsidR="00421D45" w:rsidRPr="00C30FFD">
        <w:rPr>
          <w:rFonts w:ascii="Times New Roman" w:eastAsia="Times New Roman" w:hAnsi="Times New Roman"/>
          <w:b/>
          <w:sz w:val="24"/>
          <w:szCs w:val="24"/>
          <w:lang w:eastAsia="sk-SK"/>
        </w:rPr>
        <w:t xml:space="preserve">odbornú </w:t>
      </w:r>
      <w:r w:rsidR="001D5192" w:rsidRPr="00C30FFD">
        <w:rPr>
          <w:rFonts w:ascii="Times New Roman" w:eastAsia="Times New Roman" w:hAnsi="Times New Roman"/>
          <w:b/>
          <w:sz w:val="24"/>
          <w:szCs w:val="24"/>
          <w:lang w:eastAsia="sk-SK"/>
        </w:rPr>
        <w:t>prax:</w:t>
      </w:r>
    </w:p>
    <w:p w:rsidR="00B1312C" w:rsidRPr="00C30FFD" w:rsidRDefault="00B1312C" w:rsidP="00C30FFD">
      <w:pPr>
        <w:pStyle w:val="Bezriadkovania"/>
        <w:numPr>
          <w:ilvl w:val="0"/>
          <w:numId w:val="55"/>
        </w:numPr>
        <w:spacing w:line="276" w:lineRule="auto"/>
        <w:rPr>
          <w:rFonts w:ascii="Times New Roman" w:hAnsi="Times New Roman" w:cs="Times New Roman"/>
          <w:sz w:val="24"/>
          <w:szCs w:val="24"/>
          <w:lang w:eastAsia="cs-CZ"/>
        </w:rPr>
      </w:pPr>
      <w:r w:rsidRPr="00C30FFD">
        <w:rPr>
          <w:rFonts w:ascii="Times New Roman" w:hAnsi="Times New Roman" w:cs="Times New Roman"/>
          <w:sz w:val="24"/>
          <w:szCs w:val="24"/>
          <w:lang w:eastAsia="cs-CZ"/>
        </w:rPr>
        <w:t xml:space="preserve">Fitness centrum Bodyworld </w:t>
      </w:r>
    </w:p>
    <w:p w:rsidR="00B1312C" w:rsidRPr="00C30FFD" w:rsidRDefault="00B1312C" w:rsidP="00C30FFD">
      <w:pPr>
        <w:pStyle w:val="Bezriadkovania"/>
        <w:numPr>
          <w:ilvl w:val="0"/>
          <w:numId w:val="55"/>
        </w:numPr>
        <w:spacing w:line="276" w:lineRule="auto"/>
        <w:rPr>
          <w:rFonts w:ascii="Times New Roman" w:hAnsi="Times New Roman" w:cs="Times New Roman"/>
          <w:sz w:val="24"/>
          <w:szCs w:val="24"/>
          <w:lang w:eastAsia="cs-CZ"/>
        </w:rPr>
      </w:pPr>
      <w:r w:rsidRPr="00C30FFD">
        <w:rPr>
          <w:rFonts w:ascii="Times New Roman" w:hAnsi="Times New Roman" w:cs="Times New Roman"/>
          <w:sz w:val="24"/>
          <w:szCs w:val="24"/>
          <w:lang w:eastAsia="cs-CZ"/>
        </w:rPr>
        <w:t>Ing. Vojtech Tĺčik, PhD., Podkylava 9, Podkylava</w:t>
      </w:r>
    </w:p>
    <w:p w:rsidR="00BA1919" w:rsidRDefault="00BA1919" w:rsidP="00C30FFD">
      <w:pPr>
        <w:pStyle w:val="Bezriadkovania"/>
        <w:numPr>
          <w:ilvl w:val="0"/>
          <w:numId w:val="55"/>
        </w:numPr>
        <w:spacing w:line="276" w:lineRule="auto"/>
        <w:rPr>
          <w:rFonts w:ascii="Times New Roman" w:hAnsi="Times New Roman" w:cs="Times New Roman"/>
          <w:sz w:val="24"/>
          <w:szCs w:val="24"/>
          <w:lang w:eastAsia="cs-CZ"/>
        </w:rPr>
      </w:pPr>
      <w:r w:rsidRPr="00C30FFD">
        <w:rPr>
          <w:rFonts w:ascii="Times New Roman" w:hAnsi="Times New Roman" w:cs="Times New Roman"/>
          <w:sz w:val="24"/>
          <w:szCs w:val="24"/>
          <w:lang w:eastAsia="cs-CZ"/>
        </w:rPr>
        <w:t>Slovenská poľnohospodárska univerzi</w:t>
      </w:r>
      <w:r w:rsidR="00C30FFD">
        <w:rPr>
          <w:rFonts w:ascii="Times New Roman" w:hAnsi="Times New Roman" w:cs="Times New Roman"/>
          <w:sz w:val="24"/>
          <w:szCs w:val="24"/>
          <w:lang w:eastAsia="cs-CZ"/>
        </w:rPr>
        <w:t>ta Nitra a</w:t>
      </w:r>
      <w:r w:rsidRPr="00C30FFD">
        <w:rPr>
          <w:rFonts w:ascii="Times New Roman" w:hAnsi="Times New Roman" w:cs="Times New Roman"/>
          <w:sz w:val="24"/>
          <w:szCs w:val="24"/>
          <w:lang w:eastAsia="cs-CZ"/>
        </w:rPr>
        <w:t xml:space="preserve"> Výskumné centrum AgroBio Tech</w:t>
      </w:r>
    </w:p>
    <w:p w:rsidR="00C30FFD" w:rsidRPr="00C30FFD" w:rsidRDefault="00C30FFD" w:rsidP="00C30FFD">
      <w:pPr>
        <w:pStyle w:val="Odsekzoznamu"/>
        <w:numPr>
          <w:ilvl w:val="0"/>
          <w:numId w:val="55"/>
        </w:numPr>
        <w:tabs>
          <w:tab w:val="num" w:pos="0"/>
        </w:tabs>
        <w:jc w:val="both"/>
        <w:rPr>
          <w:rFonts w:ascii="Times New Roman" w:hAnsi="Times New Roman"/>
          <w:sz w:val="24"/>
          <w:szCs w:val="24"/>
        </w:rPr>
      </w:pPr>
      <w:r w:rsidRPr="00C30FFD">
        <w:rPr>
          <w:rFonts w:ascii="Times New Roman" w:hAnsi="Times New Roman"/>
          <w:sz w:val="24"/>
          <w:szCs w:val="24"/>
        </w:rPr>
        <w:t>Školská pekáreň</w:t>
      </w:r>
    </w:p>
    <w:p w:rsidR="00C30FFD" w:rsidRPr="00C30FFD" w:rsidRDefault="00C30FFD" w:rsidP="00C30FFD">
      <w:pPr>
        <w:pStyle w:val="Odsekzoznamu"/>
        <w:numPr>
          <w:ilvl w:val="0"/>
          <w:numId w:val="55"/>
        </w:numPr>
        <w:tabs>
          <w:tab w:val="num" w:pos="0"/>
        </w:tabs>
        <w:jc w:val="both"/>
        <w:rPr>
          <w:rFonts w:ascii="Times New Roman" w:hAnsi="Times New Roman"/>
          <w:sz w:val="24"/>
          <w:szCs w:val="24"/>
        </w:rPr>
      </w:pPr>
      <w:r w:rsidRPr="00C30FFD">
        <w:rPr>
          <w:rFonts w:ascii="Times New Roman" w:hAnsi="Times New Roman"/>
          <w:sz w:val="24"/>
          <w:szCs w:val="24"/>
        </w:rPr>
        <w:t>Školská jedáleň</w:t>
      </w:r>
    </w:p>
    <w:p w:rsidR="00C30FFD" w:rsidRPr="008E5158" w:rsidRDefault="00C30FFD" w:rsidP="00C30FFD">
      <w:pPr>
        <w:pStyle w:val="Odsekzoznamu"/>
        <w:numPr>
          <w:ilvl w:val="0"/>
          <w:numId w:val="55"/>
        </w:numPr>
        <w:spacing w:after="0" w:line="240" w:lineRule="auto"/>
        <w:rPr>
          <w:rFonts w:ascii="Times New Roman" w:hAnsi="Times New Roman"/>
          <w:sz w:val="24"/>
          <w:szCs w:val="24"/>
        </w:rPr>
      </w:pPr>
      <w:r w:rsidRPr="00EE71A5">
        <w:rPr>
          <w:rFonts w:ascii="Times New Roman" w:hAnsi="Times New Roman"/>
          <w:sz w:val="24"/>
          <w:szCs w:val="24"/>
        </w:rPr>
        <w:t>Školská mliekareň</w:t>
      </w:r>
      <w:r>
        <w:t xml:space="preserve"> </w:t>
      </w:r>
      <w:r w:rsidRPr="00EE71A5">
        <w:rPr>
          <w:rFonts w:ascii="Times New Roman" w:hAnsi="Times New Roman"/>
          <w:sz w:val="24"/>
          <w:szCs w:val="24"/>
        </w:rPr>
        <w:t xml:space="preserve"> </w:t>
      </w:r>
      <w:r>
        <w:rPr>
          <w:rFonts w:ascii="Times New Roman" w:hAnsi="Times New Roman"/>
          <w:sz w:val="24"/>
          <w:szCs w:val="24"/>
        </w:rPr>
        <w:t>a výrobná prevádzka na prípravu výrobkov studenej kuchyne.</w:t>
      </w:r>
    </w:p>
    <w:p w:rsidR="00CD110F" w:rsidRPr="00C30FFD" w:rsidRDefault="00CD110F" w:rsidP="00C30FFD">
      <w:pPr>
        <w:tabs>
          <w:tab w:val="num" w:pos="0"/>
        </w:tabs>
        <w:spacing w:before="120" w:after="0"/>
        <w:jc w:val="both"/>
        <w:rPr>
          <w:rFonts w:ascii="Times New Roman" w:eastAsia="Times New Roman" w:hAnsi="Times New Roman"/>
          <w:sz w:val="24"/>
          <w:szCs w:val="24"/>
          <w:lang w:eastAsia="sk-SK"/>
        </w:rPr>
      </w:pPr>
      <w:bookmarkStart w:id="47" w:name="_Toc209312765"/>
    </w:p>
    <w:p w:rsidR="001D5192" w:rsidRPr="00C30FFD" w:rsidRDefault="001D5192" w:rsidP="00C30FFD">
      <w:pPr>
        <w:pStyle w:val="Nadpis2"/>
        <w:rPr>
          <w:rFonts w:ascii="Times New Roman" w:hAnsi="Times New Roman"/>
          <w:color w:val="00B050"/>
          <w:sz w:val="24"/>
          <w:szCs w:val="24"/>
          <w:lang w:eastAsia="sk-SK"/>
        </w:rPr>
      </w:pPr>
      <w:bookmarkStart w:id="48" w:name="_Toc157899205"/>
      <w:r w:rsidRPr="00C30FFD">
        <w:rPr>
          <w:rFonts w:ascii="Times New Roman" w:hAnsi="Times New Roman"/>
          <w:color w:val="00B050"/>
          <w:sz w:val="24"/>
          <w:szCs w:val="24"/>
          <w:lang w:eastAsia="sk-SK"/>
        </w:rPr>
        <w:t>Personálne podmienky</w:t>
      </w:r>
      <w:bookmarkEnd w:id="47"/>
      <w:bookmarkEnd w:id="48"/>
    </w:p>
    <w:p w:rsidR="001D5192" w:rsidRPr="00C30FFD" w:rsidRDefault="001D5192" w:rsidP="00C30FFD">
      <w:pPr>
        <w:numPr>
          <w:ilvl w:val="0"/>
          <w:numId w:val="41"/>
        </w:numPr>
        <w:tabs>
          <w:tab w:val="num" w:pos="360"/>
          <w:tab w:val="center" w:pos="4536"/>
          <w:tab w:val="right" w:pos="9072"/>
        </w:tabs>
        <w:spacing w:before="120" w:after="0"/>
        <w:ind w:left="36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Požiadavky na manažment školy, ktorý realizuje školský vzdelávací program</w:t>
      </w:r>
      <w:r w:rsidR="00781A30" w:rsidRPr="00C30FFD">
        <w:rPr>
          <w:rFonts w:ascii="Times New Roman" w:eastAsia="Times New Roman" w:hAnsi="Times New Roman"/>
          <w:sz w:val="24"/>
          <w:szCs w:val="24"/>
          <w:lang w:eastAsia="sk-SK"/>
        </w:rPr>
        <w:t>,</w:t>
      </w:r>
      <w:r w:rsidR="00BA1919" w:rsidRPr="00C30FFD">
        <w:rPr>
          <w:rFonts w:ascii="Times New Roman" w:eastAsia="Times New Roman" w:hAnsi="Times New Roman"/>
          <w:sz w:val="24"/>
          <w:szCs w:val="24"/>
          <w:lang w:eastAsia="sk-SK"/>
        </w:rPr>
        <w:t xml:space="preserve"> sú</w:t>
      </w:r>
      <w:r w:rsidRPr="00C30FFD">
        <w:rPr>
          <w:rFonts w:ascii="Times New Roman" w:eastAsia="Times New Roman" w:hAnsi="Times New Roman"/>
          <w:sz w:val="24"/>
          <w:szCs w:val="24"/>
          <w:lang w:eastAsia="sk-SK"/>
        </w:rPr>
        <w:t xml:space="preserve"> v súlade s požiadavkami odbornej a pedagogickej spôsobilosti a s kvalifikačnými predpokladmi, ktoré sú nevyhnutné pre výkon náročných riadiacich činnosti podľa platných predpisov.</w:t>
      </w:r>
    </w:p>
    <w:p w:rsidR="001D5192" w:rsidRPr="00C30FFD" w:rsidRDefault="001D5192" w:rsidP="00C30FFD">
      <w:pPr>
        <w:numPr>
          <w:ilvl w:val="0"/>
          <w:numId w:val="41"/>
        </w:numPr>
        <w:tabs>
          <w:tab w:val="num" w:pos="360"/>
          <w:tab w:val="center" w:pos="4536"/>
          <w:tab w:val="right" w:pos="9072"/>
        </w:tabs>
        <w:spacing w:after="0"/>
        <w:ind w:left="36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Odborná a pedagogická spôsobilosť pedagogických zamestnancov všeobecnovzdelávacích predmetov, ktorí realizujú školský vzdelávací program</w:t>
      </w:r>
      <w:r w:rsidR="00781A30" w:rsidRPr="00C30FFD">
        <w:rPr>
          <w:rFonts w:ascii="Times New Roman" w:eastAsia="Times New Roman" w:hAnsi="Times New Roman"/>
          <w:sz w:val="24"/>
          <w:szCs w:val="24"/>
          <w:lang w:eastAsia="sk-SK"/>
        </w:rPr>
        <w:t>,</w:t>
      </w:r>
      <w:r w:rsidRPr="00C30FFD">
        <w:rPr>
          <w:rFonts w:ascii="Times New Roman" w:eastAsia="Times New Roman" w:hAnsi="Times New Roman"/>
          <w:sz w:val="24"/>
          <w:szCs w:val="24"/>
          <w:lang w:eastAsia="sk-SK"/>
        </w:rPr>
        <w:t xml:space="preserve"> je v súlade s platnými   predpismi.  Plnenie ďalších kvalifikačných predpokladov potrebných pre výkon zložitejších, zodpovednejších a náročnejších pedagogických činnosti sa riadi platnými predpismi. Pedagogickí zamestnanci zabezpečujú súlad všetkých vzdelávacích a výchovných činností s cieľmi vzdelávania v danom študijnom odbore v súlade so štátnym vzdelávacím program. Práva a povinnosti pedagogických zamestnancov sú zabezpečené a naplňované po dobu ich pedagogickej činnosti v rámci platných predpisov.     </w:t>
      </w:r>
    </w:p>
    <w:p w:rsidR="001D5192" w:rsidRPr="00C30FFD" w:rsidRDefault="001D5192" w:rsidP="00C30FFD">
      <w:pPr>
        <w:numPr>
          <w:ilvl w:val="0"/>
          <w:numId w:val="41"/>
        </w:numPr>
        <w:tabs>
          <w:tab w:val="num" w:pos="360"/>
          <w:tab w:val="center" w:pos="4536"/>
          <w:tab w:val="right" w:pos="9072"/>
        </w:tabs>
        <w:spacing w:after="0"/>
        <w:ind w:left="36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 xml:space="preserve">Odborná a pedagogická spôsobilosť pedagogických zamestnancov odborných predmetov, ktorí realizujú školský vzdelávací program je v súlade s platnými predpismi. Plnenie ďalších kvalifikačných predpokladov potrebných pre výkon zložitejších, zodpovednejších a náročnejších pedagogických činnosti sa riadi platnými predpismi. Pedagogickí zamestnanci zabezpečujú súlad všetkých vzdelávacích a výchovných činností s cieľmi vzdelávania v danom študijnom odbore v súlade so štátnym vzdelávacím programom. Práva a povinnosti pedagogických zamestnancov sú zabezpečené a naplňované po dobu ich pedagogickej činnosti v rámci platných predpisov.     </w:t>
      </w:r>
    </w:p>
    <w:p w:rsidR="001D5192" w:rsidRPr="00C30FFD" w:rsidRDefault="001D5192" w:rsidP="00C30FFD">
      <w:pPr>
        <w:numPr>
          <w:ilvl w:val="0"/>
          <w:numId w:val="41"/>
        </w:numPr>
        <w:tabs>
          <w:tab w:val="num" w:pos="360"/>
          <w:tab w:val="center" w:pos="4536"/>
          <w:tab w:val="right" w:pos="9072"/>
        </w:tabs>
        <w:spacing w:after="0"/>
        <w:ind w:left="36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Odborná a pedagogická spôsobilosť vedúceho strediska praktického vyučovania a učiteľov odbornej praxe, ktorí realizujú školský vzdelávací program</w:t>
      </w:r>
      <w:r w:rsidR="00781A30" w:rsidRPr="00C30FFD">
        <w:rPr>
          <w:rFonts w:ascii="Times New Roman" w:eastAsia="Times New Roman" w:hAnsi="Times New Roman"/>
          <w:sz w:val="24"/>
          <w:szCs w:val="24"/>
          <w:lang w:eastAsia="sk-SK"/>
        </w:rPr>
        <w:t xml:space="preserve">, </w:t>
      </w:r>
      <w:r w:rsidRPr="00C30FFD">
        <w:rPr>
          <w:rFonts w:ascii="Times New Roman" w:eastAsia="Times New Roman" w:hAnsi="Times New Roman"/>
          <w:sz w:val="24"/>
          <w:szCs w:val="24"/>
          <w:lang w:eastAsia="sk-SK"/>
        </w:rPr>
        <w:t xml:space="preserve"> je v súlade s platnými predpismi. Plnenie ďalších kvalifikačných predpokladov potrebných pre výkon zložitejších, zodpovednejších a náročnejších pedagogických činnosti sa riadi platnými predpismi. </w:t>
      </w:r>
      <w:r w:rsidRPr="00C30FFD">
        <w:rPr>
          <w:rFonts w:ascii="Times New Roman" w:eastAsia="Times New Roman" w:hAnsi="Times New Roman"/>
          <w:sz w:val="24"/>
          <w:szCs w:val="24"/>
          <w:lang w:eastAsia="sk-SK"/>
        </w:rPr>
        <w:lastRenderedPageBreak/>
        <w:t xml:space="preserve">Pedagogickí zamestnanci zabezpečujú súlad všetkých vzdelávacích a výchovných činností s cieľmi vzdelávania v danom študijnom odbore v súlade so štátnym vzdelávacím programom. Práva a povinnosti pedagogických zamestnancov sú zabezpečené a naplňované po dobu ich pedagogickej činnosti v rámci platných predpisov.     </w:t>
      </w:r>
    </w:p>
    <w:p w:rsidR="001D5192" w:rsidRPr="00C30FFD" w:rsidRDefault="001D5192" w:rsidP="00C30FFD">
      <w:pPr>
        <w:numPr>
          <w:ilvl w:val="0"/>
          <w:numId w:val="41"/>
        </w:numPr>
        <w:tabs>
          <w:tab w:val="num" w:pos="360"/>
          <w:tab w:val="center" w:pos="4536"/>
          <w:tab w:val="right" w:pos="9072"/>
        </w:tabs>
        <w:spacing w:after="0"/>
        <w:ind w:left="36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Odborná spôsobilosť nepedagogických zamestnancov (ekonóm, správca, upratovačky a pod.), ktorí sa podieľajú na realizácii školského vzdelávacieho programu</w:t>
      </w:r>
      <w:r w:rsidR="00781A30" w:rsidRPr="00C30FFD">
        <w:rPr>
          <w:rFonts w:ascii="Times New Roman" w:eastAsia="Times New Roman" w:hAnsi="Times New Roman"/>
          <w:sz w:val="24"/>
          <w:szCs w:val="24"/>
          <w:lang w:eastAsia="sk-SK"/>
        </w:rPr>
        <w:t xml:space="preserve">, </w:t>
      </w:r>
      <w:r w:rsidRPr="00C30FFD">
        <w:rPr>
          <w:rFonts w:ascii="Times New Roman" w:eastAsia="Times New Roman" w:hAnsi="Times New Roman"/>
          <w:sz w:val="24"/>
          <w:szCs w:val="24"/>
          <w:lang w:eastAsia="sk-SK"/>
        </w:rPr>
        <w:t xml:space="preserve"> je v súlade s platnými   predpismi.  Práva a povinnosti nepedagogických zamestnancov sú zabezpečené a naplňované po dobu ich činnosti v rámci platných predpisov.     </w:t>
      </w:r>
    </w:p>
    <w:p w:rsidR="00CD110F" w:rsidRPr="00C30FFD" w:rsidRDefault="001D5192" w:rsidP="00C30FFD">
      <w:pPr>
        <w:numPr>
          <w:ilvl w:val="0"/>
          <w:numId w:val="41"/>
        </w:numPr>
        <w:tabs>
          <w:tab w:val="num" w:pos="360"/>
          <w:tab w:val="center" w:pos="4536"/>
          <w:tab w:val="right" w:pos="9072"/>
        </w:tabs>
        <w:spacing w:after="0"/>
        <w:ind w:left="36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 xml:space="preserve">Plnenie požiadaviek poradenskej činnosti sa riadi platnými predpismi. Výchovný poradca je pedagogický zamestnanec, ktorého poslaním je poskytovanie odbornej psychologickej a pedagogickej starostlivosti žiakom, rodičom a pedagogickým zamestnancom školy. Prácu výchovného poradcu usmerňujú metodické, pedagogické a psychologické centrá. Práca výchovného poradcu a dodržiavanie všeobecne záväzných platných predpisov v oblasti výchovného poradenstva podlieha kontrolnej činnosti zo strany zriaďovateľa strednej školy.  Ďalšie práva a povinnosti výchovných poradcov vymedzujú vnútorné predpisy školy (pracovný poriadok, vnútorný poriadok školy, vnútorný mzdový predpis a pod.). </w:t>
      </w:r>
      <w:bookmarkStart w:id="49" w:name="_Toc209312766"/>
    </w:p>
    <w:p w:rsidR="00CD110F" w:rsidRPr="00C30FFD" w:rsidRDefault="00CD110F" w:rsidP="00C30FFD">
      <w:pPr>
        <w:tabs>
          <w:tab w:val="center" w:pos="4536"/>
          <w:tab w:val="right" w:pos="9072"/>
        </w:tabs>
        <w:spacing w:after="0"/>
        <w:jc w:val="both"/>
        <w:rPr>
          <w:rFonts w:ascii="Times New Roman" w:eastAsia="Times New Roman" w:hAnsi="Times New Roman"/>
          <w:sz w:val="24"/>
          <w:szCs w:val="24"/>
          <w:lang w:eastAsia="sk-SK"/>
        </w:rPr>
      </w:pPr>
    </w:p>
    <w:p w:rsidR="001D5192" w:rsidRPr="00C30FFD" w:rsidRDefault="001D5192" w:rsidP="00C30FFD">
      <w:pPr>
        <w:pStyle w:val="Nadpis2"/>
        <w:spacing w:after="240"/>
        <w:rPr>
          <w:rFonts w:ascii="Times New Roman" w:hAnsi="Times New Roman"/>
          <w:color w:val="00B050"/>
          <w:sz w:val="24"/>
          <w:szCs w:val="24"/>
          <w:lang w:eastAsia="sk-SK"/>
        </w:rPr>
      </w:pPr>
      <w:bookmarkStart w:id="50" w:name="_Toc157899206"/>
      <w:r w:rsidRPr="00C30FFD">
        <w:rPr>
          <w:rFonts w:ascii="Times New Roman" w:hAnsi="Times New Roman"/>
          <w:color w:val="00B050"/>
          <w:sz w:val="24"/>
          <w:szCs w:val="24"/>
          <w:lang w:eastAsia="cs-CZ"/>
        </w:rPr>
        <w:t>Organizačné podmienky</w:t>
      </w:r>
      <w:bookmarkEnd w:id="49"/>
      <w:bookmarkEnd w:id="50"/>
    </w:p>
    <w:p w:rsidR="009736F3" w:rsidRPr="00C30FFD" w:rsidRDefault="001D5192" w:rsidP="00C30FFD">
      <w:pPr>
        <w:numPr>
          <w:ilvl w:val="0"/>
          <w:numId w:val="42"/>
        </w:numPr>
        <w:tabs>
          <w:tab w:val="num" w:pos="360"/>
          <w:tab w:val="center" w:pos="4536"/>
          <w:tab w:val="right" w:pos="9072"/>
        </w:tabs>
        <w:spacing w:after="0"/>
        <w:ind w:left="36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 xml:space="preserve">Organizácia školského roka sa riadi podľa </w:t>
      </w:r>
      <w:r w:rsidR="00BA1919" w:rsidRPr="00C30FFD">
        <w:rPr>
          <w:rFonts w:ascii="Times New Roman" w:eastAsia="Times New Roman" w:hAnsi="Times New Roman"/>
          <w:sz w:val="24"/>
          <w:szCs w:val="24"/>
          <w:lang w:eastAsia="sk-SK"/>
        </w:rPr>
        <w:t>Sprievodcu školským rokom</w:t>
      </w:r>
      <w:r w:rsidRPr="00C30FFD">
        <w:rPr>
          <w:rFonts w:ascii="Times New Roman" w:eastAsia="Times New Roman" w:hAnsi="Times New Roman"/>
          <w:sz w:val="24"/>
          <w:szCs w:val="24"/>
          <w:lang w:eastAsia="sk-SK"/>
        </w:rPr>
        <w:t xml:space="preserve"> v danom školskom roku.</w:t>
      </w:r>
    </w:p>
    <w:p w:rsidR="001D5192" w:rsidRPr="00C30FFD" w:rsidRDefault="001D5192" w:rsidP="00C30FFD">
      <w:pPr>
        <w:numPr>
          <w:ilvl w:val="0"/>
          <w:numId w:val="42"/>
        </w:numPr>
        <w:tabs>
          <w:tab w:val="num" w:pos="360"/>
          <w:tab w:val="center" w:pos="4536"/>
          <w:tab w:val="right" w:pos="9072"/>
        </w:tabs>
        <w:spacing w:after="0"/>
        <w:ind w:left="36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 xml:space="preserve">Plnenie stanovenej miery vyučovacej a výchovnej povinnosti vyplýva z platnej legislatívy a rámcového učebného plánu štátneho vzdelávacieho programu. Rámcové rozvrhnutie obsahu vzdelávania v školských vzdelávacích programoch vychádza zo ŠVP. Stanovené vzdelávacie oblasti a ich minimálne počty hodín boli v tomto programe dodržané a sú preukázateľné. </w:t>
      </w:r>
    </w:p>
    <w:p w:rsidR="001D5192" w:rsidRPr="00C30FFD" w:rsidRDefault="001D5192" w:rsidP="00C30FFD">
      <w:pPr>
        <w:numPr>
          <w:ilvl w:val="0"/>
          <w:numId w:val="42"/>
        </w:numPr>
        <w:tabs>
          <w:tab w:val="num" w:pos="360"/>
          <w:tab w:val="center" w:pos="4536"/>
          <w:tab w:val="right" w:pos="9072"/>
        </w:tabs>
        <w:spacing w:after="0"/>
        <w:ind w:left="36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 xml:space="preserve">Plnenie  školskej legislatívy vzhľadom na organizáciu a priebeh školského vzdelávacieho programu vo väzbe na teoretické vyučovanie a prax je v súlade.  Výchovno-vzdelávací proces sa riadi Zákonom o výchove a vzdelávaní (školský zákon). </w:t>
      </w:r>
    </w:p>
    <w:p w:rsidR="001D5192" w:rsidRPr="00C30FFD" w:rsidRDefault="00781A30" w:rsidP="00C30FFD">
      <w:pPr>
        <w:numPr>
          <w:ilvl w:val="0"/>
          <w:numId w:val="42"/>
        </w:numPr>
        <w:tabs>
          <w:tab w:val="num" w:pos="360"/>
          <w:tab w:val="center" w:pos="4536"/>
          <w:tab w:val="right" w:pos="9072"/>
        </w:tabs>
        <w:spacing w:after="0"/>
        <w:ind w:left="36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O</w:t>
      </w:r>
      <w:r w:rsidR="001D5192" w:rsidRPr="00C30FFD">
        <w:rPr>
          <w:rFonts w:ascii="Times New Roman" w:eastAsia="Times New Roman" w:hAnsi="Times New Roman"/>
          <w:sz w:val="24"/>
          <w:szCs w:val="24"/>
          <w:lang w:eastAsia="sk-SK"/>
        </w:rPr>
        <w:t>dborná prax sa vyučuje v rozsahu stanovenom v učebnom pláne a vykonáva sa v Stredisku praktického vyučovania ako aj v  zmluvných pracoviskách. Výučba prebieha pod vedením uč</w:t>
      </w:r>
      <w:r w:rsidR="009736F3" w:rsidRPr="00C30FFD">
        <w:rPr>
          <w:rFonts w:ascii="Times New Roman" w:eastAsia="Times New Roman" w:hAnsi="Times New Roman"/>
          <w:sz w:val="24"/>
          <w:szCs w:val="24"/>
          <w:lang w:eastAsia="sk-SK"/>
        </w:rPr>
        <w:t>i</w:t>
      </w:r>
      <w:r w:rsidR="001D5192" w:rsidRPr="00C30FFD">
        <w:rPr>
          <w:rFonts w:ascii="Times New Roman" w:eastAsia="Times New Roman" w:hAnsi="Times New Roman"/>
          <w:sz w:val="24"/>
          <w:szCs w:val="24"/>
          <w:lang w:eastAsia="sk-SK"/>
        </w:rPr>
        <w:t xml:space="preserve">teľov odbornej praxe a poverených zamestnávateľov. Všetky pracoviská majú základné štandardné vybavenie. </w:t>
      </w:r>
      <w:r w:rsidRPr="00C30FFD">
        <w:rPr>
          <w:rFonts w:ascii="Times New Roman" w:eastAsia="Times New Roman" w:hAnsi="Times New Roman"/>
          <w:sz w:val="24"/>
          <w:szCs w:val="24"/>
          <w:lang w:eastAsia="sk-SK"/>
        </w:rPr>
        <w:t>O</w:t>
      </w:r>
      <w:r w:rsidR="001D5192" w:rsidRPr="00C30FFD">
        <w:rPr>
          <w:rFonts w:ascii="Times New Roman" w:eastAsia="Times New Roman" w:hAnsi="Times New Roman"/>
          <w:sz w:val="24"/>
          <w:szCs w:val="24"/>
          <w:lang w:eastAsia="sk-SK"/>
        </w:rPr>
        <w:t xml:space="preserve">dborná prax nadväzuje na teoretické vyučovanie. </w:t>
      </w:r>
    </w:p>
    <w:p w:rsidR="001D5192" w:rsidRPr="00C30FFD" w:rsidRDefault="001D5192" w:rsidP="00C30FFD">
      <w:pPr>
        <w:numPr>
          <w:ilvl w:val="0"/>
          <w:numId w:val="42"/>
        </w:numPr>
        <w:tabs>
          <w:tab w:val="num" w:pos="360"/>
          <w:tab w:val="center" w:pos="4536"/>
          <w:tab w:val="right" w:pos="9072"/>
        </w:tabs>
        <w:spacing w:after="0"/>
        <w:ind w:left="36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Vzdelávanie a príprava sa riadi podľa Vnútorného poriadku školy. Zabezpečuje jednotnosť v celom výchovno-vzdelávacom procese. Upravuje pravidlá správania sa žiakov v teoretickom  a praktickom vyučovaní ako aj v školskom internáte. Obsahuje tiež práva a povinnosti žiakov, zásady hodnotenia a k</w:t>
      </w:r>
      <w:r w:rsidR="00F66850" w:rsidRPr="00C30FFD">
        <w:rPr>
          <w:rFonts w:ascii="Times New Roman" w:eastAsia="Times New Roman" w:hAnsi="Times New Roman"/>
          <w:sz w:val="24"/>
          <w:szCs w:val="24"/>
          <w:lang w:eastAsia="sk-SK"/>
        </w:rPr>
        <w:t>las</w:t>
      </w:r>
      <w:r w:rsidRPr="00C30FFD">
        <w:rPr>
          <w:rFonts w:ascii="Times New Roman" w:eastAsia="Times New Roman" w:hAnsi="Times New Roman"/>
          <w:sz w:val="24"/>
          <w:szCs w:val="24"/>
          <w:lang w:eastAsia="sk-SK"/>
        </w:rPr>
        <w:t xml:space="preserve">ifikácie žiakov a zásady protidrogovej prevencie a šikanovania. Žiaci sa oboznamujú s Vnútorným  poriadkom školy každý rok na prvej vyučovacej </w:t>
      </w:r>
      <w:r w:rsidR="00F269D6" w:rsidRPr="00C30FFD">
        <w:rPr>
          <w:rFonts w:ascii="Times New Roman" w:eastAsia="Times New Roman" w:hAnsi="Times New Roman"/>
          <w:sz w:val="24"/>
          <w:szCs w:val="24"/>
          <w:lang w:eastAsia="sk-SK"/>
        </w:rPr>
        <w:t>hodine prvý deň školského roka. Ž</w:t>
      </w:r>
      <w:r w:rsidRPr="00C30FFD">
        <w:rPr>
          <w:rFonts w:ascii="Times New Roman" w:eastAsia="Times New Roman" w:hAnsi="Times New Roman"/>
          <w:sz w:val="24"/>
          <w:szCs w:val="24"/>
          <w:lang w:eastAsia="sk-SK"/>
        </w:rPr>
        <w:t xml:space="preserve">iaci, ktorí budú študovať v prvom ročníku, dostávajú Vnútorný poriadok školy na tzv. nultom rodičovskom združení </w:t>
      </w:r>
      <w:r w:rsidR="009736F3" w:rsidRPr="00C30FFD">
        <w:rPr>
          <w:rFonts w:ascii="Times New Roman" w:eastAsia="Times New Roman" w:hAnsi="Times New Roman"/>
          <w:sz w:val="24"/>
          <w:szCs w:val="24"/>
          <w:lang w:eastAsia="sk-SK"/>
        </w:rPr>
        <w:t>-</w:t>
      </w:r>
      <w:r w:rsidRPr="00C30FFD">
        <w:rPr>
          <w:rFonts w:ascii="Times New Roman" w:eastAsia="Times New Roman" w:hAnsi="Times New Roman"/>
          <w:sz w:val="24"/>
          <w:szCs w:val="24"/>
          <w:lang w:eastAsia="sk-SK"/>
        </w:rPr>
        <w:t xml:space="preserve"> v júni po prijímacích pohovoroch.</w:t>
      </w:r>
    </w:p>
    <w:p w:rsidR="001D5192" w:rsidRPr="00C30FFD" w:rsidRDefault="001D5192" w:rsidP="00C30FFD">
      <w:pPr>
        <w:numPr>
          <w:ilvl w:val="0"/>
          <w:numId w:val="42"/>
        </w:numPr>
        <w:tabs>
          <w:tab w:val="num" w:pos="360"/>
          <w:tab w:val="center" w:pos="4536"/>
          <w:tab w:val="right" w:pos="9072"/>
        </w:tabs>
        <w:spacing w:after="0"/>
        <w:ind w:left="36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 xml:space="preserve"> Na začiatku každého školského roka je spoločné zoznamovanie sa žiakov prvých ročníkov so žiakmi vyšších ročníkov. Oboznamujú sa nielen so svojimi povinnosťami, ale aj </w:t>
      </w:r>
      <w:r w:rsidRPr="00C30FFD">
        <w:rPr>
          <w:rFonts w:ascii="Times New Roman" w:eastAsia="Times New Roman" w:hAnsi="Times New Roman"/>
          <w:sz w:val="24"/>
          <w:szCs w:val="24"/>
          <w:lang w:eastAsia="sk-SK"/>
        </w:rPr>
        <w:lastRenderedPageBreak/>
        <w:t xml:space="preserve">vzájomne nadväzujú kontakty medzi sebou, vymieňajú si postrehy a informácie. Prispieva to k vytvoreniu veľmi priaznivej atmosféry na škole a k ľahšiemu zaraďovaniu žiakov do kolektívu. Tiež stretnutia vedenia školy s rodičmi prvákov sa uskutočňujú v júnovom týždni na konci školského roka </w:t>
      </w:r>
      <w:r w:rsidR="009736F3" w:rsidRPr="00C30FFD">
        <w:rPr>
          <w:rFonts w:ascii="Times New Roman" w:eastAsia="Times New Roman" w:hAnsi="Times New Roman"/>
          <w:sz w:val="24"/>
          <w:szCs w:val="24"/>
          <w:lang w:eastAsia="sk-SK"/>
        </w:rPr>
        <w:t>-</w:t>
      </w:r>
      <w:r w:rsidRPr="00C30FFD">
        <w:rPr>
          <w:rFonts w:ascii="Times New Roman" w:eastAsia="Times New Roman" w:hAnsi="Times New Roman"/>
          <w:sz w:val="24"/>
          <w:szCs w:val="24"/>
          <w:lang w:eastAsia="sk-SK"/>
        </w:rPr>
        <w:t xml:space="preserve"> po prijímacích pohovoroch, následne na začiatku školského roka na rodičovskom združení, kde sa zoznámia s triednymi profesormi príp. vychovávateľmi zo školského internátu. Zároveň majú možnosť prezrieť si celú školu a školský internát.  </w:t>
      </w:r>
    </w:p>
    <w:p w:rsidR="001D5192" w:rsidRPr="00C30FFD" w:rsidRDefault="001D5192" w:rsidP="00C30FFD">
      <w:pPr>
        <w:numPr>
          <w:ilvl w:val="0"/>
          <w:numId w:val="42"/>
        </w:numPr>
        <w:tabs>
          <w:tab w:val="num" w:pos="360"/>
          <w:tab w:val="center" w:pos="4536"/>
          <w:tab w:val="right" w:pos="9072"/>
        </w:tabs>
        <w:spacing w:after="0"/>
        <w:ind w:left="36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 xml:space="preserve">Hodnotenie a klasifikácia žiakov sa riadi Klasifikačným poriadkom, v súlade s Metodickým </w:t>
      </w:r>
      <w:r w:rsidR="000F0CF9" w:rsidRPr="00C30FFD">
        <w:rPr>
          <w:rFonts w:ascii="Times New Roman" w:eastAsia="Times New Roman" w:hAnsi="Times New Roman"/>
          <w:sz w:val="24"/>
          <w:szCs w:val="24"/>
          <w:lang w:eastAsia="sk-SK"/>
        </w:rPr>
        <w:t>pokynom č. 21/2011 na hodnotenie a klasifikáciu žiakov stredných škôl</w:t>
      </w:r>
      <w:r w:rsidRPr="00C30FFD">
        <w:rPr>
          <w:rFonts w:ascii="Times New Roman" w:eastAsia="Times New Roman" w:hAnsi="Times New Roman"/>
          <w:sz w:val="24"/>
          <w:szCs w:val="24"/>
          <w:lang w:eastAsia="sk-SK"/>
        </w:rPr>
        <w:t xml:space="preserve"> a je súčasťou školského vzdelávacieho programu ako súčasť učebných osnov vyučovacích predmetov a ako osobitná spoločná časť. O všetkých kritériách hodnotenia, vý</w:t>
      </w:r>
      <w:r w:rsidR="00F269D6" w:rsidRPr="00C30FFD">
        <w:rPr>
          <w:rFonts w:ascii="Times New Roman" w:eastAsia="Times New Roman" w:hAnsi="Times New Roman"/>
          <w:sz w:val="24"/>
          <w:szCs w:val="24"/>
          <w:lang w:eastAsia="sk-SK"/>
        </w:rPr>
        <w:t>chovných opatreniach a podmienkach</w:t>
      </w:r>
      <w:r w:rsidRPr="00C30FFD">
        <w:rPr>
          <w:rFonts w:ascii="Times New Roman" w:eastAsia="Times New Roman" w:hAnsi="Times New Roman"/>
          <w:sz w:val="24"/>
          <w:szCs w:val="24"/>
          <w:lang w:eastAsia="sk-SK"/>
        </w:rPr>
        <w:t xml:space="preserve"> vykonania záverečných a opravných skúšok sú žiaci a rodičia vopred informovaní.</w:t>
      </w:r>
    </w:p>
    <w:p w:rsidR="001D5192" w:rsidRPr="00C30FFD" w:rsidRDefault="001D5192" w:rsidP="00C30FFD">
      <w:pPr>
        <w:numPr>
          <w:ilvl w:val="0"/>
          <w:numId w:val="42"/>
        </w:numPr>
        <w:tabs>
          <w:tab w:val="num" w:pos="360"/>
          <w:tab w:val="center" w:pos="4536"/>
          <w:tab w:val="right" w:pos="9072"/>
        </w:tabs>
        <w:spacing w:after="0"/>
        <w:ind w:left="36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 xml:space="preserve">Ukončovanie štúdia a organizácia maturitnej skúšky sa riadi platným legislatívnym predpisom. </w:t>
      </w:r>
    </w:p>
    <w:p w:rsidR="001D5192" w:rsidRPr="00C30FFD" w:rsidRDefault="001D5192" w:rsidP="00C30FFD">
      <w:pPr>
        <w:numPr>
          <w:ilvl w:val="0"/>
          <w:numId w:val="42"/>
        </w:numPr>
        <w:tabs>
          <w:tab w:val="num" w:pos="360"/>
          <w:tab w:val="center" w:pos="4536"/>
          <w:tab w:val="right" w:pos="9072"/>
        </w:tabs>
        <w:spacing w:after="0"/>
        <w:ind w:left="36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Kurzy, exkurzie, športové akcie sa organizujú v rámci 7 týždňov školského roka. Kurzy nevyhnutné pre výkon povolania  vyplývajúce z kompetencií (profilu) absolventa  sa môžu vykonávať aj ako súčasť odborn</w:t>
      </w:r>
      <w:r w:rsidR="00067D76" w:rsidRPr="00C30FFD">
        <w:rPr>
          <w:rFonts w:ascii="Times New Roman" w:eastAsia="Times New Roman" w:hAnsi="Times New Roman"/>
          <w:sz w:val="24"/>
          <w:szCs w:val="24"/>
          <w:lang w:eastAsia="sk-SK"/>
        </w:rPr>
        <w:t>ej praxe</w:t>
      </w:r>
      <w:r w:rsidRPr="00C30FFD">
        <w:rPr>
          <w:rFonts w:ascii="Times New Roman" w:eastAsia="Times New Roman" w:hAnsi="Times New Roman"/>
          <w:sz w:val="24"/>
          <w:szCs w:val="24"/>
          <w:lang w:eastAsia="sk-SK"/>
        </w:rPr>
        <w:t xml:space="preserve">. Kurz na ochranu </w:t>
      </w:r>
      <w:r w:rsidR="000F0CF9" w:rsidRPr="00C30FFD">
        <w:rPr>
          <w:rFonts w:ascii="Times New Roman" w:eastAsia="Times New Roman" w:hAnsi="Times New Roman"/>
          <w:sz w:val="24"/>
          <w:szCs w:val="24"/>
          <w:lang w:eastAsia="sk-SK"/>
        </w:rPr>
        <w:t>života a zdravia</w:t>
      </w:r>
      <w:r w:rsidRPr="00C30FFD">
        <w:rPr>
          <w:rFonts w:ascii="Times New Roman" w:eastAsia="Times New Roman" w:hAnsi="Times New Roman"/>
          <w:sz w:val="24"/>
          <w:szCs w:val="24"/>
          <w:lang w:eastAsia="sk-SK"/>
        </w:rPr>
        <w:t xml:space="preserve"> sa organizuje  priebežne počas roka skupinovou formou  v 6 </w:t>
      </w:r>
      <w:r w:rsidR="009736F3" w:rsidRPr="00C30FFD">
        <w:rPr>
          <w:rFonts w:ascii="Times New Roman" w:eastAsia="Times New Roman" w:hAnsi="Times New Roman"/>
          <w:sz w:val="24"/>
          <w:szCs w:val="24"/>
          <w:lang w:eastAsia="sk-SK"/>
        </w:rPr>
        <w:t>-</w:t>
      </w:r>
      <w:r w:rsidRPr="00C30FFD">
        <w:rPr>
          <w:rFonts w:ascii="Times New Roman" w:eastAsia="Times New Roman" w:hAnsi="Times New Roman"/>
          <w:sz w:val="24"/>
          <w:szCs w:val="24"/>
          <w:lang w:eastAsia="sk-SK"/>
        </w:rPr>
        <w:t xml:space="preserve"> 7 hodinových celkoch v 1. a 2. ročníku, a 21 hodín súvisle v 3. ročníku. Telovýchovný výcvikový kurz podľa podmienok  v regióne  školy  </w:t>
      </w:r>
      <w:r w:rsidR="00F269D6" w:rsidRPr="00C30FFD">
        <w:rPr>
          <w:rFonts w:ascii="Times New Roman" w:eastAsia="Times New Roman" w:hAnsi="Times New Roman"/>
          <w:sz w:val="24"/>
          <w:szCs w:val="24"/>
          <w:lang w:eastAsia="sk-SK"/>
        </w:rPr>
        <w:t>sa môže</w:t>
      </w:r>
      <w:r w:rsidRPr="00C30FFD">
        <w:rPr>
          <w:rFonts w:ascii="Times New Roman" w:eastAsia="Times New Roman" w:hAnsi="Times New Roman"/>
          <w:sz w:val="24"/>
          <w:szCs w:val="24"/>
          <w:lang w:eastAsia="sk-SK"/>
        </w:rPr>
        <w:t xml:space="preserve"> </w:t>
      </w:r>
      <w:r w:rsidR="00F269D6" w:rsidRPr="00C30FFD">
        <w:rPr>
          <w:rFonts w:ascii="Times New Roman" w:eastAsia="Times New Roman" w:hAnsi="Times New Roman"/>
          <w:sz w:val="24"/>
          <w:szCs w:val="24"/>
          <w:lang w:eastAsia="sk-SK"/>
        </w:rPr>
        <w:t>organizovať s náplňou  lyžiarskeho</w:t>
      </w:r>
      <w:r w:rsidRPr="00C30FFD">
        <w:rPr>
          <w:rFonts w:ascii="Times New Roman" w:eastAsia="Times New Roman" w:hAnsi="Times New Roman"/>
          <w:sz w:val="24"/>
          <w:szCs w:val="24"/>
          <w:lang w:eastAsia="sk-SK"/>
        </w:rPr>
        <w:t xml:space="preserve">   kurz</w:t>
      </w:r>
      <w:r w:rsidR="00F269D6" w:rsidRPr="00C30FFD">
        <w:rPr>
          <w:rFonts w:ascii="Times New Roman" w:eastAsia="Times New Roman" w:hAnsi="Times New Roman"/>
          <w:sz w:val="24"/>
          <w:szCs w:val="24"/>
          <w:lang w:eastAsia="sk-SK"/>
        </w:rPr>
        <w:t>u</w:t>
      </w:r>
      <w:r w:rsidRPr="00C30FFD">
        <w:rPr>
          <w:rFonts w:ascii="Times New Roman" w:eastAsia="Times New Roman" w:hAnsi="Times New Roman"/>
          <w:sz w:val="24"/>
          <w:szCs w:val="24"/>
          <w:lang w:eastAsia="sk-SK"/>
        </w:rPr>
        <w:t xml:space="preserve">  skupinovou formou, najlepšie v 1. ročníku. Organizácia exkurzií je súčasťou praktického a teoretického vyučovania a zameriavajú sa na  poznávanie nových výrobných technológií, na výstavy a prezentácie  nových výrobkov a technológií. Exkurzie sa konaj</w:t>
      </w:r>
      <w:r w:rsidR="009736F3" w:rsidRPr="00C30FFD">
        <w:rPr>
          <w:rFonts w:ascii="Times New Roman" w:eastAsia="Times New Roman" w:hAnsi="Times New Roman"/>
          <w:sz w:val="24"/>
          <w:szCs w:val="24"/>
          <w:lang w:eastAsia="sk-SK"/>
        </w:rPr>
        <w:t>ú v každom ročníku, v 1. a 2. r</w:t>
      </w:r>
      <w:r w:rsidRPr="00C30FFD">
        <w:rPr>
          <w:rFonts w:ascii="Times New Roman" w:eastAsia="Times New Roman" w:hAnsi="Times New Roman"/>
          <w:sz w:val="24"/>
          <w:szCs w:val="24"/>
          <w:lang w:eastAsia="sk-SK"/>
        </w:rPr>
        <w:t xml:space="preserve">očníku v rozsahu jeden deň, v 3. a 4. ročníku </w:t>
      </w:r>
      <w:r w:rsidR="009736F3" w:rsidRPr="00C30FFD">
        <w:rPr>
          <w:rFonts w:ascii="Times New Roman" w:eastAsia="Times New Roman" w:hAnsi="Times New Roman"/>
          <w:sz w:val="24"/>
          <w:szCs w:val="24"/>
          <w:lang w:eastAsia="sk-SK"/>
        </w:rPr>
        <w:t>-</w:t>
      </w:r>
      <w:r w:rsidRPr="00C30FFD">
        <w:rPr>
          <w:rFonts w:ascii="Times New Roman" w:eastAsia="Times New Roman" w:hAnsi="Times New Roman"/>
          <w:sz w:val="24"/>
          <w:szCs w:val="24"/>
          <w:lang w:eastAsia="sk-SK"/>
        </w:rPr>
        <w:t xml:space="preserve"> dve jednodňové exkurzie s pedagogickým dozorom  a počtom žiakov v zmysle platných predpisov.  Odborný obsah  exkurzií  vyplýva z obsahu učebných osnov odboru  štúdia   a plánuje sa v ročných plánoch práce školy. </w:t>
      </w:r>
    </w:p>
    <w:p w:rsidR="001D5192" w:rsidRPr="00C30FFD" w:rsidRDefault="001D5192" w:rsidP="00C30FFD">
      <w:pPr>
        <w:numPr>
          <w:ilvl w:val="0"/>
          <w:numId w:val="42"/>
        </w:numPr>
        <w:tabs>
          <w:tab w:val="num" w:pos="360"/>
          <w:tab w:val="center" w:pos="4536"/>
          <w:tab w:val="right" w:pos="9072"/>
        </w:tabs>
        <w:spacing w:after="0"/>
        <w:ind w:left="36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Spolupráca s rodičmi sa realizuje predovšetkým prostredníctvom triednych učiteľov,  výchovných poradcov, manažmentu školy a jednotlivých  vyučujúcich všeobecnovzdelávacích a odborných predmetov, osobnou komunikáciou s rodičmi, prípadne zákonnými zástupcami rodičov. Sú to pravidelné,  plánované zasadnutia Rodičovskej rady a zasadnutia Rady školy, v ktorých sú zastúpení  rodičia a  sociálni partneri. Obsahom týchto zasadnutí sú informácie o plánoch a dosiahnutých výsledkov školy, riešenie problémových výchovných situácií, organizovanie spoločenských, vzdelávacích, kultúrnych a športových akcií organizovaných školou.</w:t>
      </w:r>
    </w:p>
    <w:p w:rsidR="00CD110F" w:rsidRPr="00C30FFD" w:rsidRDefault="001D5192" w:rsidP="00C30FFD">
      <w:pPr>
        <w:numPr>
          <w:ilvl w:val="0"/>
          <w:numId w:val="42"/>
        </w:numPr>
        <w:tabs>
          <w:tab w:val="num" w:pos="360"/>
          <w:tab w:val="center" w:pos="4536"/>
          <w:tab w:val="right" w:pos="9072"/>
        </w:tabs>
        <w:spacing w:after="0"/>
        <w:ind w:left="36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Súťaže a prezentácia zručností a odborných spôsobilostí v odbore  na školskej úrovni sa organizuje formou účasti ži</w:t>
      </w:r>
      <w:r w:rsidR="00E17DAD" w:rsidRPr="00C30FFD">
        <w:rPr>
          <w:rFonts w:ascii="Times New Roman" w:eastAsia="Times New Roman" w:hAnsi="Times New Roman"/>
          <w:sz w:val="24"/>
          <w:szCs w:val="24"/>
          <w:lang w:eastAsia="sk-SK"/>
        </w:rPr>
        <w:t>a</w:t>
      </w:r>
      <w:r w:rsidRPr="00C30FFD">
        <w:rPr>
          <w:rFonts w:ascii="Times New Roman" w:eastAsia="Times New Roman" w:hAnsi="Times New Roman"/>
          <w:sz w:val="24"/>
          <w:szCs w:val="24"/>
          <w:lang w:eastAsia="sk-SK"/>
        </w:rPr>
        <w:t>kov na olympiádach v cudzích jazykoch, účasťou na stredoškolskej odbornej činnosti a na Prehliadkach a hodnoteniach potravinársky</w:t>
      </w:r>
      <w:r w:rsidR="00E17DAD" w:rsidRPr="00C30FFD">
        <w:rPr>
          <w:rFonts w:ascii="Times New Roman" w:eastAsia="Times New Roman" w:hAnsi="Times New Roman"/>
          <w:sz w:val="24"/>
          <w:szCs w:val="24"/>
          <w:lang w:eastAsia="sk-SK"/>
        </w:rPr>
        <w:t>c</w:t>
      </w:r>
      <w:r w:rsidRPr="00C30FFD">
        <w:rPr>
          <w:rFonts w:ascii="Times New Roman" w:eastAsia="Times New Roman" w:hAnsi="Times New Roman"/>
          <w:sz w:val="24"/>
          <w:szCs w:val="24"/>
          <w:lang w:eastAsia="sk-SK"/>
        </w:rPr>
        <w:t>h výrobkov. Žiaci sa môžu zúčastňovať aj na súťažiach a prezentáciách vo svojom odbore na národnej a medzinárodnej úrovni. Výrobky  žiakov, vyrobené počas odbornej praxe, sa môžu predstaviť verejnosti na výstavách a prezentáciách  na miestnej, regionálnej, národnej i medzinárodnej úrovni.</w:t>
      </w:r>
      <w:bookmarkStart w:id="51" w:name="_Toc209312767"/>
    </w:p>
    <w:p w:rsidR="00CD110F" w:rsidRPr="00C30FFD" w:rsidRDefault="00CD110F" w:rsidP="00C30FFD">
      <w:pPr>
        <w:tabs>
          <w:tab w:val="center" w:pos="4536"/>
          <w:tab w:val="right" w:pos="9072"/>
        </w:tabs>
        <w:spacing w:after="0"/>
        <w:jc w:val="both"/>
        <w:rPr>
          <w:rFonts w:ascii="Times New Roman" w:eastAsia="Times New Roman" w:hAnsi="Times New Roman"/>
          <w:sz w:val="24"/>
          <w:szCs w:val="24"/>
          <w:lang w:eastAsia="sk-SK"/>
        </w:rPr>
      </w:pPr>
    </w:p>
    <w:p w:rsidR="001D5192" w:rsidRPr="00C30FFD" w:rsidRDefault="001D5192" w:rsidP="00C30FFD">
      <w:pPr>
        <w:pStyle w:val="Nadpis2"/>
        <w:spacing w:after="240"/>
        <w:jc w:val="both"/>
        <w:rPr>
          <w:rFonts w:ascii="Times New Roman" w:hAnsi="Times New Roman"/>
          <w:sz w:val="24"/>
          <w:szCs w:val="24"/>
          <w:lang w:eastAsia="sk-SK"/>
        </w:rPr>
      </w:pPr>
      <w:bookmarkStart w:id="52" w:name="_Toc157899207"/>
      <w:r w:rsidRPr="00C30FFD">
        <w:rPr>
          <w:rFonts w:ascii="Times New Roman" w:hAnsi="Times New Roman"/>
          <w:color w:val="00B050"/>
          <w:sz w:val="24"/>
          <w:szCs w:val="24"/>
          <w:lang w:eastAsia="cs-CZ"/>
        </w:rPr>
        <w:lastRenderedPageBreak/>
        <w:t>Podmienky bezpečnosti práce a ochrany zdravia pri výchove a vzdelávaní</w:t>
      </w:r>
      <w:bookmarkEnd w:id="51"/>
      <w:bookmarkEnd w:id="52"/>
    </w:p>
    <w:p w:rsidR="001D5192" w:rsidRPr="00C30FFD" w:rsidRDefault="001D5192" w:rsidP="00C30FFD">
      <w:pPr>
        <w:spacing w:after="0"/>
        <w:ind w:firstLine="54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Vytváranie podmienok  bezpečnej a hygienickej práce je organickou súčasťou celého vyučovacieho procesu, osobitne odbornej praxe. Postupuje sa podľa platných predpisov, nariadení, vyhlášok, noriem a pod.</w:t>
      </w:r>
      <w:r w:rsidR="00C30FFD">
        <w:rPr>
          <w:rFonts w:ascii="Times New Roman" w:eastAsia="Times New Roman" w:hAnsi="Times New Roman"/>
          <w:sz w:val="24"/>
          <w:szCs w:val="24"/>
          <w:lang w:eastAsia="sk-SK"/>
        </w:rPr>
        <w:t>.</w:t>
      </w:r>
      <w:r w:rsidRPr="00C30FFD">
        <w:rPr>
          <w:rFonts w:ascii="Times New Roman" w:eastAsia="Times New Roman" w:hAnsi="Times New Roman"/>
          <w:sz w:val="24"/>
          <w:szCs w:val="24"/>
          <w:lang w:eastAsia="sk-SK"/>
        </w:rPr>
        <w:t xml:space="preserve">  Priestory, v ktorých prebieha teoretické a praktické vyučovanie musia zodpovedať platným právnym predpisom, vyhláškam, technickým normám.</w:t>
      </w:r>
    </w:p>
    <w:p w:rsidR="001D5192" w:rsidRPr="00C30FFD" w:rsidRDefault="001D5192" w:rsidP="00C30FFD">
      <w:pPr>
        <w:spacing w:after="0"/>
        <w:ind w:firstLine="54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 xml:space="preserve">Škola zabezpečuje všetky technické a organizačné opatrenia na elimináciu všetkých rizík spojených najmä s praxou. Učitelia,  žiaci a rodičia sú podrobne s týmito rizikami oboznámení. Problematika bezpečnosti, hygieny práce a protipožiarnej ochrany je podrobne popísaná v Laboratórnom  poriadku (platí pre výuku v laboratóriách školy)  a v Prevádzkovom poriadku jednotlivých pracovísk, na ktorých sa vykonáva odborná prax.  Žiaci ich musia poznať a rešpektovať. </w:t>
      </w:r>
    </w:p>
    <w:p w:rsidR="001D5192" w:rsidRPr="0010659F" w:rsidRDefault="001D5192" w:rsidP="0010659F">
      <w:pPr>
        <w:pStyle w:val="Nadpis1"/>
        <w:rPr>
          <w:rFonts w:ascii="Times New Roman" w:hAnsi="Times New Roman"/>
          <w:color w:val="00B050"/>
          <w:sz w:val="24"/>
          <w:szCs w:val="24"/>
          <w:lang w:eastAsia="sk-SK"/>
        </w:rPr>
      </w:pPr>
      <w:r w:rsidRPr="00C30FFD">
        <w:rPr>
          <w:rFonts w:ascii="Times New Roman" w:hAnsi="Times New Roman"/>
          <w:color w:val="0000FF"/>
          <w:sz w:val="24"/>
          <w:szCs w:val="24"/>
          <w:lang w:eastAsia="sk-SK"/>
        </w:rPr>
        <w:br w:type="page"/>
      </w:r>
      <w:bookmarkStart w:id="53" w:name="_Toc157899208"/>
      <w:r w:rsidR="0010659F">
        <w:rPr>
          <w:rFonts w:ascii="Times New Roman" w:hAnsi="Times New Roman"/>
          <w:color w:val="00B050"/>
          <w:sz w:val="24"/>
          <w:szCs w:val="24"/>
          <w:lang w:eastAsia="sk-SK"/>
        </w:rPr>
        <w:lastRenderedPageBreak/>
        <w:t>PODMIENKY VZDELÁVANIA ŽIAKOV SO ŠPECIÁLNYMI VÝCHVNO-VZDELÁVACÍMI POTREBAMI V ŠTUDIJNOM ODBORE</w:t>
      </w:r>
      <w:r w:rsidR="0010659F" w:rsidRPr="00C30FFD">
        <w:rPr>
          <w:rFonts w:ascii="Times New Roman" w:hAnsi="Times New Roman"/>
          <w:color w:val="00B050"/>
          <w:sz w:val="24"/>
          <w:szCs w:val="24"/>
          <w:lang w:eastAsia="sk-SK"/>
        </w:rPr>
        <w:t xml:space="preserve"> 2950 M </w:t>
      </w:r>
      <w:r w:rsidR="0010659F">
        <w:rPr>
          <w:rFonts w:ascii="Times New Roman" w:hAnsi="Times New Roman"/>
          <w:color w:val="00B050"/>
          <w:sz w:val="24"/>
          <w:szCs w:val="24"/>
          <w:lang w:eastAsia="sk-SK"/>
        </w:rPr>
        <w:t>PORADENSTVO VO VÝŽIVE</w:t>
      </w:r>
      <w:bookmarkEnd w:id="53"/>
      <w:r w:rsidR="0010659F" w:rsidRPr="00C30FFD">
        <w:rPr>
          <w:rFonts w:ascii="Times New Roman" w:hAnsi="Times New Roman"/>
          <w:color w:val="00B050"/>
          <w:sz w:val="24"/>
          <w:szCs w:val="24"/>
          <w:lang w:eastAsia="sk-SK"/>
        </w:rPr>
        <w:t xml:space="preserve"> </w:t>
      </w:r>
    </w:p>
    <w:p w:rsidR="001D5192" w:rsidRPr="00C30FFD" w:rsidRDefault="001D5192" w:rsidP="00C30FFD">
      <w:pPr>
        <w:spacing w:after="0"/>
        <w:jc w:val="both"/>
        <w:rPr>
          <w:rFonts w:ascii="Times New Roman" w:eastAsia="Times New Roman" w:hAnsi="Times New Roman"/>
          <w:b/>
          <w:caps/>
          <w:sz w:val="24"/>
          <w:szCs w:val="24"/>
          <w:lang w:eastAsia="sk-SK"/>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20"/>
        <w:gridCol w:w="4860"/>
      </w:tblGrid>
      <w:tr w:rsidR="001D5192" w:rsidRPr="00C30FFD" w:rsidTr="00720AB4">
        <w:tc>
          <w:tcPr>
            <w:tcW w:w="4320" w:type="dxa"/>
            <w:tcBorders>
              <w:top w:val="single" w:sz="12" w:space="0" w:color="auto"/>
              <w:left w:val="single" w:sz="12" w:space="0" w:color="auto"/>
              <w:right w:val="single" w:sz="12" w:space="0" w:color="auto"/>
            </w:tcBorders>
            <w:shd w:val="clear" w:color="auto" w:fill="00FFFF"/>
          </w:tcPr>
          <w:p w:rsidR="001D5192" w:rsidRPr="00C30FFD" w:rsidRDefault="001D5192" w:rsidP="00C30FFD">
            <w:pPr>
              <w:spacing w:after="0"/>
              <w:rPr>
                <w:rFonts w:ascii="Times New Roman" w:eastAsia="Times New Roman" w:hAnsi="Times New Roman"/>
                <w:b/>
                <w:sz w:val="24"/>
                <w:szCs w:val="24"/>
                <w:lang w:eastAsia="sk-SK"/>
              </w:rPr>
            </w:pPr>
            <w:r w:rsidRPr="00C30FFD">
              <w:rPr>
                <w:rFonts w:ascii="Times New Roman" w:eastAsia="Times New Roman" w:hAnsi="Times New Roman"/>
                <w:b/>
                <w:sz w:val="24"/>
                <w:szCs w:val="24"/>
                <w:lang w:eastAsia="sk-SK"/>
              </w:rPr>
              <w:br w:type="page"/>
              <w:t>Názov a adresa školy</w:t>
            </w:r>
          </w:p>
        </w:tc>
        <w:tc>
          <w:tcPr>
            <w:tcW w:w="4860" w:type="dxa"/>
            <w:tcBorders>
              <w:top w:val="single" w:sz="12" w:space="0" w:color="auto"/>
              <w:left w:val="single" w:sz="12" w:space="0" w:color="auto"/>
              <w:right w:val="single" w:sz="12" w:space="0" w:color="auto"/>
            </w:tcBorders>
          </w:tcPr>
          <w:p w:rsidR="001D5192" w:rsidRPr="00C30FFD" w:rsidRDefault="001D5192" w:rsidP="00C30FFD">
            <w:p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Spojená škola, org. zložka: Stredná priemyselná škola potravinárska, Slančíkovej 2, 950 50 Nitra</w:t>
            </w:r>
          </w:p>
        </w:tc>
      </w:tr>
      <w:tr w:rsidR="001D5192" w:rsidRPr="00C30FFD" w:rsidTr="00720AB4">
        <w:tc>
          <w:tcPr>
            <w:tcW w:w="4320" w:type="dxa"/>
            <w:tcBorders>
              <w:top w:val="single" w:sz="4" w:space="0" w:color="auto"/>
              <w:left w:val="single" w:sz="12" w:space="0" w:color="auto"/>
              <w:right w:val="single" w:sz="12" w:space="0" w:color="auto"/>
            </w:tcBorders>
            <w:shd w:val="clear" w:color="auto" w:fill="00FFFF"/>
          </w:tcPr>
          <w:p w:rsidR="001D5192" w:rsidRPr="00C30FFD" w:rsidRDefault="001D5192" w:rsidP="00C30FFD">
            <w:pPr>
              <w:spacing w:after="0"/>
              <w:rPr>
                <w:rFonts w:ascii="Times New Roman" w:eastAsia="Times New Roman" w:hAnsi="Times New Roman"/>
                <w:b/>
                <w:sz w:val="24"/>
                <w:szCs w:val="24"/>
                <w:lang w:eastAsia="sk-SK"/>
              </w:rPr>
            </w:pPr>
            <w:r w:rsidRPr="00C30FFD">
              <w:rPr>
                <w:rFonts w:ascii="Times New Roman" w:eastAsia="Times New Roman" w:hAnsi="Times New Roman"/>
                <w:b/>
                <w:sz w:val="24"/>
                <w:szCs w:val="24"/>
                <w:lang w:eastAsia="sk-SK"/>
              </w:rPr>
              <w:t>Názov školského vzdelávacieho programu</w:t>
            </w:r>
          </w:p>
        </w:tc>
        <w:tc>
          <w:tcPr>
            <w:tcW w:w="4860" w:type="dxa"/>
            <w:tcBorders>
              <w:top w:val="single" w:sz="4" w:space="0" w:color="auto"/>
              <w:left w:val="single" w:sz="12" w:space="0" w:color="auto"/>
              <w:right w:val="single" w:sz="12" w:space="0" w:color="auto"/>
            </w:tcBorders>
          </w:tcPr>
          <w:p w:rsidR="001D5192" w:rsidRPr="00C30FFD" w:rsidRDefault="001D5192" w:rsidP="00C30FFD">
            <w:p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Zodpovednosťou k úspechu</w:t>
            </w:r>
          </w:p>
        </w:tc>
      </w:tr>
      <w:tr w:rsidR="001D5192" w:rsidRPr="00C30FFD" w:rsidTr="00720AB4">
        <w:tc>
          <w:tcPr>
            <w:tcW w:w="4320" w:type="dxa"/>
            <w:tcBorders>
              <w:top w:val="single" w:sz="4" w:space="0" w:color="auto"/>
              <w:left w:val="single" w:sz="12" w:space="0" w:color="auto"/>
              <w:right w:val="single" w:sz="12" w:space="0" w:color="auto"/>
            </w:tcBorders>
            <w:shd w:val="clear" w:color="auto" w:fill="00FFFF"/>
          </w:tcPr>
          <w:p w:rsidR="001D5192" w:rsidRPr="00C30FFD" w:rsidRDefault="001D5192" w:rsidP="00C30FFD">
            <w:pPr>
              <w:spacing w:after="0"/>
              <w:rPr>
                <w:rFonts w:ascii="Times New Roman" w:eastAsia="Times New Roman" w:hAnsi="Times New Roman"/>
                <w:b/>
                <w:sz w:val="24"/>
                <w:szCs w:val="24"/>
                <w:lang w:eastAsia="sk-SK"/>
              </w:rPr>
            </w:pPr>
            <w:r w:rsidRPr="00C30FFD">
              <w:rPr>
                <w:rFonts w:ascii="Times New Roman" w:eastAsia="Times New Roman" w:hAnsi="Times New Roman"/>
                <w:b/>
                <w:sz w:val="24"/>
                <w:szCs w:val="24"/>
                <w:lang w:eastAsia="sk-SK"/>
              </w:rPr>
              <w:t>Kód a názov ŠVP</w:t>
            </w:r>
          </w:p>
        </w:tc>
        <w:tc>
          <w:tcPr>
            <w:tcW w:w="4860" w:type="dxa"/>
            <w:tcBorders>
              <w:top w:val="single" w:sz="4" w:space="0" w:color="auto"/>
              <w:left w:val="single" w:sz="12" w:space="0" w:color="auto"/>
              <w:right w:val="single" w:sz="12" w:space="0" w:color="auto"/>
            </w:tcBorders>
          </w:tcPr>
          <w:p w:rsidR="001D5192" w:rsidRPr="00C30FFD" w:rsidRDefault="001D5192" w:rsidP="00C30FFD">
            <w:p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29 Potravinárstvo</w:t>
            </w:r>
          </w:p>
        </w:tc>
      </w:tr>
      <w:tr w:rsidR="001D5192" w:rsidRPr="00C30FFD" w:rsidTr="00720AB4">
        <w:tc>
          <w:tcPr>
            <w:tcW w:w="4320" w:type="dxa"/>
            <w:tcBorders>
              <w:top w:val="single" w:sz="4" w:space="0" w:color="auto"/>
              <w:left w:val="single" w:sz="12" w:space="0" w:color="auto"/>
              <w:right w:val="single" w:sz="12" w:space="0" w:color="auto"/>
            </w:tcBorders>
            <w:shd w:val="clear" w:color="auto" w:fill="00FFFF"/>
          </w:tcPr>
          <w:p w:rsidR="001D5192" w:rsidRPr="00C30FFD" w:rsidRDefault="001D5192" w:rsidP="00C30FFD">
            <w:pPr>
              <w:spacing w:after="0"/>
              <w:jc w:val="both"/>
              <w:rPr>
                <w:rFonts w:ascii="Times New Roman" w:eastAsia="Times New Roman" w:hAnsi="Times New Roman"/>
                <w:b/>
                <w:sz w:val="24"/>
                <w:szCs w:val="24"/>
                <w:lang w:eastAsia="sk-SK"/>
              </w:rPr>
            </w:pPr>
            <w:r w:rsidRPr="00C30FFD">
              <w:rPr>
                <w:rFonts w:ascii="Times New Roman" w:eastAsia="Times New Roman" w:hAnsi="Times New Roman"/>
                <w:b/>
                <w:sz w:val="24"/>
                <w:szCs w:val="24"/>
                <w:lang w:eastAsia="sk-SK"/>
              </w:rPr>
              <w:t>Kód a názov študijného odboru</w:t>
            </w:r>
          </w:p>
        </w:tc>
        <w:tc>
          <w:tcPr>
            <w:tcW w:w="4860" w:type="dxa"/>
            <w:tcBorders>
              <w:top w:val="single" w:sz="4" w:space="0" w:color="auto"/>
              <w:left w:val="single" w:sz="12" w:space="0" w:color="auto"/>
              <w:right w:val="single" w:sz="12" w:space="0" w:color="auto"/>
            </w:tcBorders>
          </w:tcPr>
          <w:p w:rsidR="001D5192" w:rsidRPr="00C30FFD" w:rsidRDefault="00CD110F" w:rsidP="00C30FFD">
            <w:p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2950 M poradenstvo vo výžive</w:t>
            </w:r>
          </w:p>
        </w:tc>
      </w:tr>
      <w:tr w:rsidR="001D5192" w:rsidRPr="00C30FFD" w:rsidTr="00720AB4">
        <w:tc>
          <w:tcPr>
            <w:tcW w:w="4320" w:type="dxa"/>
            <w:tcBorders>
              <w:top w:val="single" w:sz="4" w:space="0" w:color="auto"/>
              <w:left w:val="single" w:sz="12" w:space="0" w:color="auto"/>
              <w:right w:val="single" w:sz="12" w:space="0" w:color="auto"/>
            </w:tcBorders>
            <w:shd w:val="clear" w:color="auto" w:fill="00FFFF"/>
          </w:tcPr>
          <w:p w:rsidR="001D5192" w:rsidRPr="00C30FFD" w:rsidRDefault="001D5192" w:rsidP="00C30FFD">
            <w:pPr>
              <w:spacing w:after="0"/>
              <w:jc w:val="both"/>
              <w:rPr>
                <w:rFonts w:ascii="Times New Roman" w:eastAsia="Times New Roman" w:hAnsi="Times New Roman"/>
                <w:b/>
                <w:sz w:val="24"/>
                <w:szCs w:val="24"/>
                <w:lang w:eastAsia="sk-SK"/>
              </w:rPr>
            </w:pPr>
            <w:r w:rsidRPr="00C30FFD">
              <w:rPr>
                <w:rFonts w:ascii="Times New Roman" w:eastAsia="Times New Roman" w:hAnsi="Times New Roman"/>
                <w:b/>
                <w:sz w:val="24"/>
                <w:szCs w:val="24"/>
                <w:lang w:eastAsia="sk-SK"/>
              </w:rPr>
              <w:t>Stupeň vzdelania</w:t>
            </w:r>
          </w:p>
        </w:tc>
        <w:tc>
          <w:tcPr>
            <w:tcW w:w="4860" w:type="dxa"/>
            <w:tcBorders>
              <w:top w:val="single" w:sz="4" w:space="0" w:color="auto"/>
              <w:left w:val="single" w:sz="12" w:space="0" w:color="auto"/>
              <w:right w:val="single" w:sz="12" w:space="0" w:color="auto"/>
            </w:tcBorders>
          </w:tcPr>
          <w:p w:rsidR="001D5192" w:rsidRPr="00C30FFD" w:rsidRDefault="001D5192" w:rsidP="00C30FFD">
            <w:p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úplné stredné odborné vzdelanie – ISCED 3A</w:t>
            </w:r>
          </w:p>
        </w:tc>
      </w:tr>
      <w:tr w:rsidR="001D5192" w:rsidRPr="00C30FFD" w:rsidTr="00720AB4">
        <w:tc>
          <w:tcPr>
            <w:tcW w:w="4320" w:type="dxa"/>
            <w:tcBorders>
              <w:top w:val="single" w:sz="4" w:space="0" w:color="auto"/>
              <w:left w:val="single" w:sz="12" w:space="0" w:color="auto"/>
              <w:right w:val="single" w:sz="12" w:space="0" w:color="auto"/>
            </w:tcBorders>
            <w:shd w:val="clear" w:color="auto" w:fill="00FFFF"/>
          </w:tcPr>
          <w:p w:rsidR="001D5192" w:rsidRPr="00C30FFD" w:rsidRDefault="001D5192" w:rsidP="00C30FFD">
            <w:pPr>
              <w:spacing w:after="0"/>
              <w:jc w:val="both"/>
              <w:rPr>
                <w:rFonts w:ascii="Times New Roman" w:eastAsia="Times New Roman" w:hAnsi="Times New Roman"/>
                <w:b/>
                <w:sz w:val="24"/>
                <w:szCs w:val="24"/>
                <w:lang w:eastAsia="sk-SK"/>
              </w:rPr>
            </w:pPr>
            <w:r w:rsidRPr="00C30FFD">
              <w:rPr>
                <w:rFonts w:ascii="Times New Roman" w:eastAsia="Times New Roman" w:hAnsi="Times New Roman"/>
                <w:b/>
                <w:sz w:val="24"/>
                <w:szCs w:val="24"/>
                <w:lang w:eastAsia="sk-SK"/>
              </w:rPr>
              <w:t>Dĺžka štúdia</w:t>
            </w:r>
          </w:p>
        </w:tc>
        <w:tc>
          <w:tcPr>
            <w:tcW w:w="4860" w:type="dxa"/>
            <w:tcBorders>
              <w:top w:val="single" w:sz="4" w:space="0" w:color="auto"/>
              <w:left w:val="single" w:sz="12" w:space="0" w:color="auto"/>
              <w:right w:val="single" w:sz="12" w:space="0" w:color="auto"/>
            </w:tcBorders>
          </w:tcPr>
          <w:p w:rsidR="001D5192" w:rsidRPr="00C30FFD" w:rsidRDefault="001D5192" w:rsidP="00C30FFD">
            <w:p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4 roky</w:t>
            </w:r>
          </w:p>
        </w:tc>
      </w:tr>
      <w:tr w:rsidR="001D5192" w:rsidRPr="00C30FFD" w:rsidTr="00720AB4">
        <w:tc>
          <w:tcPr>
            <w:tcW w:w="4320" w:type="dxa"/>
            <w:tcBorders>
              <w:left w:val="single" w:sz="12" w:space="0" w:color="auto"/>
              <w:bottom w:val="single" w:sz="12" w:space="0" w:color="auto"/>
              <w:right w:val="single" w:sz="12" w:space="0" w:color="auto"/>
            </w:tcBorders>
            <w:shd w:val="clear" w:color="auto" w:fill="00FFFF"/>
          </w:tcPr>
          <w:p w:rsidR="001D5192" w:rsidRPr="00C30FFD" w:rsidRDefault="001D5192" w:rsidP="00C30FFD">
            <w:pPr>
              <w:spacing w:after="0"/>
              <w:jc w:val="both"/>
              <w:rPr>
                <w:rFonts w:ascii="Times New Roman" w:eastAsia="Times New Roman" w:hAnsi="Times New Roman"/>
                <w:b/>
                <w:sz w:val="24"/>
                <w:szCs w:val="24"/>
                <w:lang w:eastAsia="sk-SK"/>
              </w:rPr>
            </w:pPr>
            <w:r w:rsidRPr="00C30FFD">
              <w:rPr>
                <w:rFonts w:ascii="Times New Roman" w:eastAsia="Times New Roman" w:hAnsi="Times New Roman"/>
                <w:b/>
                <w:sz w:val="24"/>
                <w:szCs w:val="24"/>
                <w:lang w:eastAsia="sk-SK"/>
              </w:rPr>
              <w:t xml:space="preserve">Forma štúdia </w:t>
            </w:r>
          </w:p>
        </w:tc>
        <w:tc>
          <w:tcPr>
            <w:tcW w:w="4860" w:type="dxa"/>
            <w:tcBorders>
              <w:left w:val="single" w:sz="12" w:space="0" w:color="auto"/>
              <w:bottom w:val="single" w:sz="12" w:space="0" w:color="auto"/>
              <w:right w:val="single" w:sz="12" w:space="0" w:color="auto"/>
            </w:tcBorders>
          </w:tcPr>
          <w:p w:rsidR="001D5192" w:rsidRPr="00C30FFD" w:rsidRDefault="001D5192" w:rsidP="00C30FFD">
            <w:p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denná</w:t>
            </w:r>
          </w:p>
        </w:tc>
      </w:tr>
    </w:tbl>
    <w:p w:rsidR="001D5192" w:rsidRPr="00C30FFD" w:rsidRDefault="001D5192" w:rsidP="00C30FFD">
      <w:pPr>
        <w:spacing w:after="0"/>
        <w:jc w:val="both"/>
        <w:rPr>
          <w:rFonts w:ascii="Times New Roman" w:eastAsia="Times New Roman" w:hAnsi="Times New Roman"/>
          <w:caps/>
          <w:sz w:val="24"/>
          <w:szCs w:val="24"/>
          <w:lang w:eastAsia="sk-SK"/>
        </w:rPr>
      </w:pPr>
    </w:p>
    <w:p w:rsidR="001D5192" w:rsidRPr="00C30FFD" w:rsidRDefault="005C0EC4" w:rsidP="00C30FFD">
      <w:p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ab/>
      </w:r>
      <w:r w:rsidR="001D5192" w:rsidRPr="00C30FFD">
        <w:rPr>
          <w:rFonts w:ascii="Times New Roman" w:eastAsia="Times New Roman" w:hAnsi="Times New Roman"/>
          <w:sz w:val="24"/>
          <w:szCs w:val="24"/>
          <w:lang w:eastAsia="sk-SK"/>
        </w:rPr>
        <w:t>Vzdelávanie žiakov prebieha v súlade so štátnym vzdelávacím programom a Zákonom o výchove a vzdelávaní (školský zákon), ktoré stanovujú zásadné pravidlá vzdelávania a prípravy žiakov so špeciálnymi výchovno-vzdelávacími potrebami (ďalej len „ŠVVP“). Pri formulovaní požiadaviek na ich štúdium sme vychádzali z platnej legislatívy,</w:t>
      </w:r>
      <w:r w:rsidR="003567A1" w:rsidRPr="00C30FFD">
        <w:rPr>
          <w:rFonts w:ascii="Times New Roman" w:eastAsia="Times New Roman" w:hAnsi="Times New Roman"/>
          <w:sz w:val="24"/>
          <w:szCs w:val="24"/>
          <w:lang w:eastAsia="sk-SK"/>
        </w:rPr>
        <w:t xml:space="preserve"> týkajúcej sa </w:t>
      </w:r>
      <w:r w:rsidR="00B25FD7" w:rsidRPr="00C30FFD">
        <w:rPr>
          <w:rFonts w:ascii="Times New Roman" w:eastAsia="Times New Roman" w:hAnsi="Times New Roman"/>
          <w:sz w:val="24"/>
          <w:szCs w:val="24"/>
          <w:lang w:eastAsia="sk-SK"/>
        </w:rPr>
        <w:t xml:space="preserve">inklúzie </w:t>
      </w:r>
      <w:r w:rsidRPr="00C30FFD">
        <w:rPr>
          <w:rFonts w:ascii="Times New Roman" w:eastAsia="Times New Roman" w:hAnsi="Times New Roman"/>
          <w:sz w:val="24"/>
          <w:szCs w:val="24"/>
          <w:lang w:eastAsia="sk-SK"/>
        </w:rPr>
        <w:t>žiakov so špeciálnymi výchovno-</w:t>
      </w:r>
      <w:r w:rsidR="001D5192" w:rsidRPr="00C30FFD">
        <w:rPr>
          <w:rFonts w:ascii="Times New Roman" w:eastAsia="Times New Roman" w:hAnsi="Times New Roman"/>
          <w:sz w:val="24"/>
          <w:szCs w:val="24"/>
          <w:lang w:eastAsia="sk-SK"/>
        </w:rPr>
        <w:t>vzdelávacími potrebami, z analýzy podmienok školy, analýzy požiadaviek na profil abso</w:t>
      </w:r>
      <w:r w:rsidRPr="00C30FFD">
        <w:rPr>
          <w:rFonts w:ascii="Times New Roman" w:eastAsia="Times New Roman" w:hAnsi="Times New Roman"/>
          <w:sz w:val="24"/>
          <w:szCs w:val="24"/>
          <w:lang w:eastAsia="sk-SK"/>
        </w:rPr>
        <w:t>lventa študijného odboru 295</w:t>
      </w:r>
      <w:r w:rsidR="003567A1" w:rsidRPr="00C30FFD">
        <w:rPr>
          <w:rFonts w:ascii="Times New Roman" w:eastAsia="Times New Roman" w:hAnsi="Times New Roman"/>
          <w:sz w:val="24"/>
          <w:szCs w:val="24"/>
          <w:lang w:eastAsia="sk-SK"/>
        </w:rPr>
        <w:t>0 M poradenstvo vo výžive</w:t>
      </w:r>
      <w:r w:rsidR="001D5192" w:rsidRPr="00C30FFD">
        <w:rPr>
          <w:rFonts w:ascii="Times New Roman" w:eastAsia="Times New Roman" w:hAnsi="Times New Roman"/>
          <w:sz w:val="24"/>
          <w:szCs w:val="24"/>
          <w:lang w:eastAsia="sk-SK"/>
        </w:rPr>
        <w:t>, analýzy potrieb a požiadaviek trhu práce, analýzy povolania a odborných konzultácii so špecializovanými zamestnancami pedagogicko</w:t>
      </w:r>
      <w:r w:rsidRPr="00C30FFD">
        <w:rPr>
          <w:rFonts w:ascii="Times New Roman" w:eastAsia="Times New Roman" w:hAnsi="Times New Roman"/>
          <w:sz w:val="24"/>
          <w:szCs w:val="24"/>
          <w:lang w:eastAsia="sk-SK"/>
        </w:rPr>
        <w:t>-</w:t>
      </w:r>
      <w:r w:rsidR="001D5192" w:rsidRPr="00C30FFD">
        <w:rPr>
          <w:rFonts w:ascii="Times New Roman" w:eastAsia="Times New Roman" w:hAnsi="Times New Roman"/>
          <w:sz w:val="24"/>
          <w:szCs w:val="24"/>
          <w:lang w:eastAsia="sk-SK"/>
        </w:rPr>
        <w:t xml:space="preserve">psychologických poradní a dorastového lekára. </w:t>
      </w:r>
    </w:p>
    <w:p w:rsidR="001D5192" w:rsidRPr="00C30FFD" w:rsidRDefault="001D5192" w:rsidP="00C30FFD">
      <w:pPr>
        <w:autoSpaceDE w:val="0"/>
        <w:autoSpaceDN w:val="0"/>
        <w:adjustRightInd w:val="0"/>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Platná legislatíva označuje názvom žiaci so špeciálnymi výchovno-vzdelávacími potrebami (ďalej len „ŠVVP“) žiakov:</w:t>
      </w:r>
    </w:p>
    <w:p w:rsidR="00A66BE4" w:rsidRPr="00C30FFD" w:rsidRDefault="00A66BE4" w:rsidP="00C30FFD">
      <w:pPr>
        <w:autoSpaceDE w:val="0"/>
        <w:autoSpaceDN w:val="0"/>
        <w:adjustRightInd w:val="0"/>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1. žiakov so zdravotným znevýhodnením, t.j.:</w:t>
      </w:r>
    </w:p>
    <w:p w:rsidR="00A66BE4" w:rsidRPr="00C30FFD" w:rsidRDefault="00A66BE4" w:rsidP="00C30FFD">
      <w:pPr>
        <w:pStyle w:val="Odsekzoznamu"/>
        <w:numPr>
          <w:ilvl w:val="0"/>
          <w:numId w:val="33"/>
        </w:numPr>
        <w:autoSpaceDE w:val="0"/>
        <w:autoSpaceDN w:val="0"/>
        <w:adjustRightInd w:val="0"/>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žiakov so zdravotným postihnutím (s mentálnym postihnutím, so sluchovým postihnutím, so zrakovým postihnutím, s telesným postihnutím, s narušenou komunikačnou schopnosťou, s autizmom alebo inými pervazívnymi vývinovými poruchami, s viacnásobným postihnutím),</w:t>
      </w:r>
    </w:p>
    <w:p w:rsidR="00A66BE4" w:rsidRPr="00C30FFD" w:rsidRDefault="00A66BE4" w:rsidP="00C30FFD">
      <w:pPr>
        <w:pStyle w:val="Odsekzoznamu"/>
        <w:numPr>
          <w:ilvl w:val="0"/>
          <w:numId w:val="33"/>
        </w:numPr>
        <w:autoSpaceDE w:val="0"/>
        <w:autoSpaceDN w:val="0"/>
        <w:adjustRightInd w:val="0"/>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žiakov chorých alebo zdravotne oslabených, žiakov s vývinovými poruchami (poruchou aktivity a pozornosti, s vývinovou poruchou učenia), žiakov s poruchou správania, okrem detí umiestnených do špeciálnych výchovných zariadení na základe rozhodnutia súdu,</w:t>
      </w:r>
    </w:p>
    <w:p w:rsidR="00A66BE4" w:rsidRPr="00C30FFD" w:rsidRDefault="00A66BE4" w:rsidP="00C30FFD">
      <w:pPr>
        <w:autoSpaceDE w:val="0"/>
        <w:autoSpaceDN w:val="0"/>
        <w:adjustRightInd w:val="0"/>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 xml:space="preserve">2. </w:t>
      </w:r>
      <w:r w:rsidR="001D5192" w:rsidRPr="00C30FFD">
        <w:rPr>
          <w:rFonts w:ascii="Times New Roman" w:eastAsia="Times New Roman" w:hAnsi="Times New Roman"/>
          <w:sz w:val="24"/>
          <w:szCs w:val="24"/>
          <w:lang w:eastAsia="sk-SK"/>
        </w:rPr>
        <w:t xml:space="preserve">žiakov </w:t>
      </w:r>
      <w:r w:rsidRPr="00C30FFD">
        <w:rPr>
          <w:rFonts w:ascii="Times New Roman" w:eastAsia="Times New Roman" w:hAnsi="Times New Roman"/>
          <w:sz w:val="24"/>
          <w:szCs w:val="24"/>
          <w:lang w:eastAsia="sk-SK"/>
        </w:rPr>
        <w:t>zo sociálne znevýhodneného prostredia,</w:t>
      </w:r>
    </w:p>
    <w:p w:rsidR="001D5192" w:rsidRPr="00C30FFD" w:rsidRDefault="00A66BE4" w:rsidP="00C30FFD">
      <w:pPr>
        <w:autoSpaceDE w:val="0"/>
        <w:autoSpaceDN w:val="0"/>
        <w:adjustRightInd w:val="0"/>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3. žiakov s nadaním.</w:t>
      </w:r>
    </w:p>
    <w:p w:rsidR="001D5192" w:rsidRPr="00C30FFD" w:rsidRDefault="001D5192" w:rsidP="00C30FFD">
      <w:pPr>
        <w:spacing w:after="0"/>
        <w:jc w:val="both"/>
        <w:rPr>
          <w:rFonts w:ascii="Times New Roman" w:eastAsia="Times New Roman" w:hAnsi="Times New Roman"/>
          <w:sz w:val="24"/>
          <w:szCs w:val="24"/>
          <w:lang w:eastAsia="sk-SK"/>
        </w:rPr>
      </w:pPr>
    </w:p>
    <w:p w:rsidR="001D5192" w:rsidRPr="00C30FFD" w:rsidRDefault="001D5192" w:rsidP="00C30FFD">
      <w:pPr>
        <w:pStyle w:val="Nadpis2"/>
        <w:spacing w:before="0" w:after="240"/>
        <w:jc w:val="both"/>
        <w:rPr>
          <w:rFonts w:ascii="Times New Roman" w:hAnsi="Times New Roman"/>
          <w:color w:val="00B050"/>
          <w:sz w:val="24"/>
          <w:szCs w:val="24"/>
          <w:lang w:eastAsia="sk-SK"/>
        </w:rPr>
      </w:pPr>
      <w:bookmarkStart w:id="54" w:name="_Toc157899209"/>
      <w:r w:rsidRPr="00C30FFD">
        <w:rPr>
          <w:rFonts w:ascii="Times New Roman" w:hAnsi="Times New Roman"/>
          <w:color w:val="00B050"/>
          <w:sz w:val="24"/>
          <w:szCs w:val="24"/>
          <w:lang w:eastAsia="sk-SK"/>
        </w:rPr>
        <w:t>In</w:t>
      </w:r>
      <w:r w:rsidR="005E43C2" w:rsidRPr="00C30FFD">
        <w:rPr>
          <w:rFonts w:ascii="Times New Roman" w:hAnsi="Times New Roman"/>
          <w:color w:val="00B050"/>
          <w:sz w:val="24"/>
          <w:szCs w:val="24"/>
          <w:lang w:eastAsia="sk-SK"/>
        </w:rPr>
        <w:t xml:space="preserve">klúzia </w:t>
      </w:r>
      <w:r w:rsidRPr="00C30FFD">
        <w:rPr>
          <w:rFonts w:ascii="Times New Roman" w:hAnsi="Times New Roman"/>
          <w:color w:val="00B050"/>
          <w:sz w:val="24"/>
          <w:szCs w:val="24"/>
          <w:lang w:eastAsia="sk-SK"/>
        </w:rPr>
        <w:t xml:space="preserve"> žiakov </w:t>
      </w:r>
      <w:r w:rsidR="005E43C2" w:rsidRPr="00C30FFD">
        <w:rPr>
          <w:rFonts w:ascii="Times New Roman" w:hAnsi="Times New Roman"/>
          <w:color w:val="00B050"/>
          <w:sz w:val="24"/>
          <w:szCs w:val="24"/>
          <w:lang w:eastAsia="sk-SK"/>
        </w:rPr>
        <w:t>so zdravotným znevýhodnením</w:t>
      </w:r>
      <w:bookmarkEnd w:id="54"/>
    </w:p>
    <w:p w:rsidR="001D5192" w:rsidRPr="00C30FFD" w:rsidRDefault="005C0EC4" w:rsidP="00C30FFD">
      <w:pPr>
        <w:spacing w:after="240"/>
        <w:jc w:val="both"/>
        <w:rPr>
          <w:rFonts w:ascii="Times New Roman" w:eastAsia="Times New Roman" w:hAnsi="Times New Roman"/>
          <w:b/>
          <w:sz w:val="24"/>
          <w:szCs w:val="24"/>
          <w:lang w:eastAsia="sk-SK"/>
        </w:rPr>
      </w:pPr>
      <w:r w:rsidRPr="00C30FFD">
        <w:rPr>
          <w:rFonts w:ascii="Times New Roman" w:eastAsia="Times New Roman" w:hAnsi="Times New Roman"/>
          <w:sz w:val="24"/>
          <w:szCs w:val="24"/>
          <w:lang w:eastAsia="sk-SK"/>
        </w:rPr>
        <w:tab/>
      </w:r>
      <w:r w:rsidR="001D5192" w:rsidRPr="00C30FFD">
        <w:rPr>
          <w:rFonts w:ascii="Times New Roman" w:eastAsia="Times New Roman" w:hAnsi="Times New Roman"/>
          <w:sz w:val="24"/>
          <w:szCs w:val="24"/>
          <w:lang w:eastAsia="sk-SK"/>
        </w:rPr>
        <w:t xml:space="preserve">Štúdium v študijnom odbore </w:t>
      </w:r>
      <w:r w:rsidR="00CD110F" w:rsidRPr="00C30FFD">
        <w:rPr>
          <w:rFonts w:ascii="Times New Roman" w:eastAsia="Times New Roman" w:hAnsi="Times New Roman"/>
          <w:sz w:val="24"/>
          <w:szCs w:val="24"/>
          <w:lang w:eastAsia="sk-SK"/>
        </w:rPr>
        <w:t>2950 M poradenstvo vo výžive</w:t>
      </w:r>
      <w:r w:rsidR="00CD110F" w:rsidRPr="00C30FFD">
        <w:rPr>
          <w:rFonts w:ascii="Times New Roman" w:eastAsia="Times New Roman" w:hAnsi="Times New Roman"/>
          <w:b/>
          <w:sz w:val="24"/>
          <w:szCs w:val="24"/>
          <w:lang w:eastAsia="sk-SK"/>
        </w:rPr>
        <w:t xml:space="preserve"> </w:t>
      </w:r>
      <w:r w:rsidR="001D5192" w:rsidRPr="00C30FFD">
        <w:rPr>
          <w:rFonts w:ascii="Times New Roman" w:eastAsia="Times New Roman" w:hAnsi="Times New Roman"/>
          <w:sz w:val="24"/>
          <w:szCs w:val="24"/>
          <w:lang w:eastAsia="sk-SK"/>
        </w:rPr>
        <w:t>vzhľadom k svojím špecifikám nemôže byť poskytnuté pre žiakov s mentálnym a zmyslovým postihnutím, ako aj žiakom s autistickým syndrómom, s poruchami psychického a sociálneho vývinu.  Vo všeobecnosti môžu byť prijatí uchádzači s dobrým zdravotným stavom, prípadne s miernym telesným postihnutím. Uchádzači nesmú trpieť predovšetkým:</w:t>
      </w:r>
    </w:p>
    <w:p w:rsidR="001D5192" w:rsidRPr="00C30FFD" w:rsidRDefault="001D5192" w:rsidP="00C30FFD">
      <w:pPr>
        <w:numPr>
          <w:ilvl w:val="5"/>
          <w:numId w:val="32"/>
        </w:numPr>
        <w:tabs>
          <w:tab w:val="num" w:pos="540"/>
        </w:tabs>
        <w:spacing w:after="0"/>
        <w:ind w:left="540" w:hanging="54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lastRenderedPageBreak/>
        <w:t>prognosticky závažným ochorením obmedzujúcim funkcie horných končatín (porucha hrubej a jemnej motoriky),</w:t>
      </w:r>
    </w:p>
    <w:p w:rsidR="001D5192" w:rsidRPr="00C30FFD" w:rsidRDefault="001D5192" w:rsidP="00C30FFD">
      <w:pPr>
        <w:numPr>
          <w:ilvl w:val="5"/>
          <w:numId w:val="32"/>
        </w:numPr>
        <w:tabs>
          <w:tab w:val="num" w:pos="540"/>
        </w:tabs>
        <w:spacing w:after="0"/>
        <w:ind w:left="539" w:hanging="539"/>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prognosticky závažným ochorením funkcie nosného a pohybového systému (ochorenia chrbtice, ploché nohy, vybočenie kolien, stav po kongenitálnej luxácii bedier),</w:t>
      </w:r>
    </w:p>
    <w:p w:rsidR="001D5192" w:rsidRPr="00C30FFD" w:rsidRDefault="001D5192" w:rsidP="00C30FFD">
      <w:pPr>
        <w:numPr>
          <w:ilvl w:val="5"/>
          <w:numId w:val="32"/>
        </w:numPr>
        <w:tabs>
          <w:tab w:val="num" w:pos="540"/>
        </w:tabs>
        <w:spacing w:after="0"/>
        <w:ind w:left="539" w:hanging="539"/>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prognosticky závažným ochorením dýchacích ciest, srdcovými a cievnymi ochoreniami (varixy),</w:t>
      </w:r>
    </w:p>
    <w:p w:rsidR="001D5192" w:rsidRPr="00C30FFD" w:rsidRDefault="001D5192" w:rsidP="00C30FFD">
      <w:pPr>
        <w:numPr>
          <w:ilvl w:val="5"/>
          <w:numId w:val="32"/>
        </w:numPr>
        <w:tabs>
          <w:tab w:val="num" w:pos="540"/>
        </w:tabs>
        <w:spacing w:after="0"/>
        <w:ind w:left="539" w:hanging="539"/>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prognosticky závažným ochorením kože horných končatín,</w:t>
      </w:r>
    </w:p>
    <w:p w:rsidR="001D5192" w:rsidRPr="00C30FFD" w:rsidRDefault="001D5192" w:rsidP="00C30FFD">
      <w:pPr>
        <w:numPr>
          <w:ilvl w:val="5"/>
          <w:numId w:val="32"/>
        </w:numPr>
        <w:tabs>
          <w:tab w:val="num" w:pos="540"/>
        </w:tabs>
        <w:spacing w:after="0"/>
        <w:ind w:left="539" w:hanging="539"/>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prognosticky závažnými a nekompenzovanými formami epilepsie a epileptických syndrómov a kolapsových stavov vzhľadom k predpokladanej obslužnej práci,</w:t>
      </w:r>
    </w:p>
    <w:p w:rsidR="001D5192" w:rsidRPr="00C30FFD" w:rsidRDefault="001D5192" w:rsidP="00C30FFD">
      <w:pPr>
        <w:numPr>
          <w:ilvl w:val="5"/>
          <w:numId w:val="32"/>
        </w:numPr>
        <w:tabs>
          <w:tab w:val="num" w:pos="540"/>
        </w:tabs>
        <w:spacing w:after="0"/>
        <w:ind w:left="539" w:hanging="539"/>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psychickými chorobami (alkoholizmus, toxikománia, nervové choroby</w:t>
      </w:r>
      <w:r w:rsidR="00D140EC" w:rsidRPr="00C30FFD">
        <w:rPr>
          <w:rFonts w:ascii="Times New Roman" w:eastAsia="Times New Roman" w:hAnsi="Times New Roman"/>
          <w:sz w:val="24"/>
          <w:szCs w:val="24"/>
          <w:lang w:eastAsia="sk-SK"/>
        </w:rPr>
        <w:t>)</w:t>
      </w:r>
      <w:r w:rsidRPr="00C30FFD">
        <w:rPr>
          <w:rFonts w:ascii="Times New Roman" w:eastAsia="Times New Roman" w:hAnsi="Times New Roman"/>
          <w:sz w:val="24"/>
          <w:szCs w:val="24"/>
          <w:lang w:eastAsia="sk-SK"/>
        </w:rPr>
        <w:t>,</w:t>
      </w:r>
    </w:p>
    <w:p w:rsidR="001D5192" w:rsidRPr="00C30FFD" w:rsidRDefault="001D5192" w:rsidP="00C30FFD">
      <w:pPr>
        <w:numPr>
          <w:ilvl w:val="5"/>
          <w:numId w:val="32"/>
        </w:numPr>
        <w:tabs>
          <w:tab w:val="num" w:pos="540"/>
        </w:tabs>
        <w:spacing w:after="0"/>
        <w:ind w:left="539" w:hanging="539"/>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progno</w:t>
      </w:r>
      <w:r w:rsidR="00D140EC" w:rsidRPr="00C30FFD">
        <w:rPr>
          <w:rFonts w:ascii="Times New Roman" w:eastAsia="Times New Roman" w:hAnsi="Times New Roman"/>
          <w:sz w:val="24"/>
          <w:szCs w:val="24"/>
          <w:lang w:eastAsia="sk-SK"/>
        </w:rPr>
        <w:t xml:space="preserve">sticky závažnými ochoreniami oka </w:t>
      </w:r>
      <w:r w:rsidRPr="00C30FFD">
        <w:rPr>
          <w:rFonts w:ascii="Times New Roman" w:eastAsia="Times New Roman" w:hAnsi="Times New Roman"/>
          <w:sz w:val="24"/>
          <w:szCs w:val="24"/>
          <w:lang w:eastAsia="sk-SK"/>
        </w:rPr>
        <w:t xml:space="preserve"> a sluchu,</w:t>
      </w:r>
    </w:p>
    <w:p w:rsidR="001D5192" w:rsidRPr="00C30FFD" w:rsidRDefault="001D5192" w:rsidP="00C30FFD">
      <w:pPr>
        <w:numPr>
          <w:ilvl w:val="5"/>
          <w:numId w:val="32"/>
        </w:numPr>
        <w:tabs>
          <w:tab w:val="num" w:pos="540"/>
        </w:tabs>
        <w:spacing w:after="0"/>
        <w:ind w:left="539" w:hanging="539"/>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 xml:space="preserve">endokrinnými ochoreniami a imúnnodeficitnými stavmi, </w:t>
      </w:r>
    </w:p>
    <w:p w:rsidR="001D5192" w:rsidRPr="00C30FFD" w:rsidRDefault="001D5192" w:rsidP="00C30FFD">
      <w:pPr>
        <w:numPr>
          <w:ilvl w:val="5"/>
          <w:numId w:val="32"/>
        </w:numPr>
        <w:tabs>
          <w:tab w:val="num" w:pos="540"/>
        </w:tabs>
        <w:spacing w:after="0"/>
        <w:ind w:left="539" w:hanging="539"/>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chronickými chorobami pečene.</w:t>
      </w:r>
    </w:p>
    <w:p w:rsidR="001D5192" w:rsidRPr="00C30FFD" w:rsidRDefault="005C0EC4" w:rsidP="00C30FFD">
      <w:p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ab/>
      </w:r>
      <w:r w:rsidR="001D5192" w:rsidRPr="00C30FFD">
        <w:rPr>
          <w:rFonts w:ascii="Times New Roman" w:eastAsia="Times New Roman" w:hAnsi="Times New Roman"/>
          <w:sz w:val="24"/>
          <w:szCs w:val="24"/>
          <w:lang w:eastAsia="sk-SK"/>
        </w:rPr>
        <w:t xml:space="preserve">Uchádzač musí mať platný zdravotný preukaz. Zdravotnú spôsobilosť uchádzačov posúdi a písomne potvrdí dorastový lekár, v prípade zmenenej pracovnej schopnosti aj posudková komisia sociálneho zabezpečenia.  </w:t>
      </w:r>
    </w:p>
    <w:p w:rsidR="001D5192" w:rsidRPr="00C30FFD" w:rsidRDefault="001D5192" w:rsidP="00C30FFD">
      <w:p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Pre žiakov  s miernymi telesnými ochoreniami sme pripravili tieto úpravy:</w:t>
      </w:r>
    </w:p>
    <w:p w:rsidR="001D5192" w:rsidRPr="00C30FFD" w:rsidRDefault="001D5192" w:rsidP="00C30FFD">
      <w:pPr>
        <w:numPr>
          <w:ilvl w:val="0"/>
          <w:numId w:val="40"/>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bud</w:t>
      </w:r>
      <w:r w:rsidR="00D140EC" w:rsidRPr="00C30FFD">
        <w:rPr>
          <w:rFonts w:ascii="Times New Roman" w:eastAsia="Times New Roman" w:hAnsi="Times New Roman"/>
          <w:sz w:val="24"/>
          <w:szCs w:val="24"/>
          <w:lang w:eastAsia="sk-SK"/>
        </w:rPr>
        <w:t>ú integrovaní do bežných tried a</w:t>
      </w:r>
      <w:r w:rsidRPr="00C30FFD">
        <w:rPr>
          <w:rFonts w:ascii="Times New Roman" w:eastAsia="Times New Roman" w:hAnsi="Times New Roman"/>
          <w:sz w:val="24"/>
          <w:szCs w:val="24"/>
          <w:lang w:eastAsia="sk-SK"/>
        </w:rPr>
        <w:t> ich vzdelávanie a príprava budú individuálne sledované,</w:t>
      </w:r>
    </w:p>
    <w:p w:rsidR="001D5192" w:rsidRPr="00C30FFD" w:rsidRDefault="001D5192" w:rsidP="00C30FFD">
      <w:pPr>
        <w:numPr>
          <w:ilvl w:val="0"/>
          <w:numId w:val="40"/>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zabezpečíme vhodným spôsobom in</w:t>
      </w:r>
      <w:r w:rsidR="004339D9" w:rsidRPr="00C30FFD">
        <w:rPr>
          <w:rFonts w:ascii="Times New Roman" w:eastAsia="Times New Roman" w:hAnsi="Times New Roman"/>
          <w:sz w:val="24"/>
          <w:szCs w:val="24"/>
          <w:lang w:eastAsia="sk-SK"/>
        </w:rPr>
        <w:t>klúziu</w:t>
      </w:r>
      <w:r w:rsidRPr="00C30FFD">
        <w:rPr>
          <w:rFonts w:ascii="Times New Roman" w:eastAsia="Times New Roman" w:hAnsi="Times New Roman"/>
          <w:sz w:val="24"/>
          <w:szCs w:val="24"/>
          <w:lang w:eastAsia="sk-SK"/>
        </w:rPr>
        <w:t xml:space="preserve"> žiaka medzi ostatných zdravých žiakov </w:t>
      </w:r>
      <w:r w:rsidR="005C0EC4" w:rsidRPr="00C30FFD">
        <w:rPr>
          <w:rFonts w:ascii="Times New Roman" w:eastAsia="Times New Roman" w:hAnsi="Times New Roman"/>
          <w:sz w:val="24"/>
          <w:szCs w:val="24"/>
          <w:lang w:eastAsia="sk-SK"/>
        </w:rPr>
        <w:t>-</w:t>
      </w:r>
      <w:r w:rsidRPr="00C30FFD">
        <w:rPr>
          <w:rFonts w:ascii="Times New Roman" w:eastAsia="Times New Roman" w:hAnsi="Times New Roman"/>
          <w:sz w:val="24"/>
          <w:szCs w:val="24"/>
          <w:lang w:eastAsia="sk-SK"/>
        </w:rPr>
        <w:t xml:space="preserve"> vhodnou informovanosťou ži</w:t>
      </w:r>
      <w:r w:rsidR="005C0EC4" w:rsidRPr="00C30FFD">
        <w:rPr>
          <w:rFonts w:ascii="Times New Roman" w:eastAsia="Times New Roman" w:hAnsi="Times New Roman"/>
          <w:sz w:val="24"/>
          <w:szCs w:val="24"/>
          <w:lang w:eastAsia="sk-SK"/>
        </w:rPr>
        <w:t>a</w:t>
      </w:r>
      <w:r w:rsidRPr="00C30FFD">
        <w:rPr>
          <w:rFonts w:ascii="Times New Roman" w:eastAsia="Times New Roman" w:hAnsi="Times New Roman"/>
          <w:sz w:val="24"/>
          <w:szCs w:val="24"/>
          <w:lang w:eastAsia="sk-SK"/>
        </w:rPr>
        <w:t>kov, príp. aj ich rodičov,</w:t>
      </w:r>
    </w:p>
    <w:p w:rsidR="001D5192" w:rsidRPr="00C30FFD" w:rsidRDefault="001D5192" w:rsidP="00C30FFD">
      <w:pPr>
        <w:numPr>
          <w:ilvl w:val="0"/>
          <w:numId w:val="40"/>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 xml:space="preserve">na základe </w:t>
      </w:r>
      <w:r w:rsidR="005C0EC4" w:rsidRPr="00C30FFD">
        <w:rPr>
          <w:rFonts w:ascii="Times New Roman" w:eastAsia="Times New Roman" w:hAnsi="Times New Roman"/>
          <w:sz w:val="24"/>
          <w:szCs w:val="24"/>
          <w:lang w:eastAsia="sk-SK"/>
        </w:rPr>
        <w:t>od</w:t>
      </w:r>
      <w:r w:rsidRPr="00C30FFD">
        <w:rPr>
          <w:rFonts w:ascii="Times New Roman" w:eastAsia="Times New Roman" w:hAnsi="Times New Roman"/>
          <w:sz w:val="24"/>
          <w:szCs w:val="24"/>
          <w:lang w:eastAsia="sk-SK"/>
        </w:rPr>
        <w:t>poručenia lekára z</w:t>
      </w:r>
      <w:r w:rsidR="005C0EC4" w:rsidRPr="00C30FFD">
        <w:rPr>
          <w:rFonts w:ascii="Times New Roman" w:eastAsia="Times New Roman" w:hAnsi="Times New Roman"/>
          <w:sz w:val="24"/>
          <w:szCs w:val="24"/>
          <w:lang w:eastAsia="sk-SK"/>
        </w:rPr>
        <w:t> </w:t>
      </w:r>
      <w:r w:rsidRPr="00C30FFD">
        <w:rPr>
          <w:rFonts w:ascii="Times New Roman" w:eastAsia="Times New Roman" w:hAnsi="Times New Roman"/>
          <w:sz w:val="24"/>
          <w:szCs w:val="24"/>
          <w:lang w:eastAsia="sk-SK"/>
        </w:rPr>
        <w:t>pedagogicko</w:t>
      </w:r>
      <w:r w:rsidR="005C0EC4" w:rsidRPr="00C30FFD">
        <w:rPr>
          <w:rFonts w:ascii="Times New Roman" w:eastAsia="Times New Roman" w:hAnsi="Times New Roman"/>
          <w:sz w:val="24"/>
          <w:szCs w:val="24"/>
          <w:lang w:eastAsia="sk-SK"/>
        </w:rPr>
        <w:t>-</w:t>
      </w:r>
      <w:r w:rsidRPr="00C30FFD">
        <w:rPr>
          <w:rFonts w:ascii="Times New Roman" w:eastAsia="Times New Roman" w:hAnsi="Times New Roman"/>
          <w:sz w:val="24"/>
          <w:szCs w:val="24"/>
          <w:lang w:eastAsia="sk-SK"/>
        </w:rPr>
        <w:t>psychologickej poradne v súvislosti so stupňom ich postihnutia im bude vypracovaný individuálny učebný plán v predmetoch, ktoré to budú vyžadovať,</w:t>
      </w:r>
    </w:p>
    <w:p w:rsidR="001D5192" w:rsidRPr="00C30FFD" w:rsidRDefault="001D5192" w:rsidP="00C30FFD">
      <w:pPr>
        <w:numPr>
          <w:ilvl w:val="0"/>
          <w:numId w:val="40"/>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 xml:space="preserve">v prípade ľahšieho stupňa postihnutia umožníme žiakovi používať na vyučovacích hodinách vhodné didaktické pomôcky </w:t>
      </w:r>
      <w:r w:rsidR="005C0EC4" w:rsidRPr="00C30FFD">
        <w:rPr>
          <w:rFonts w:ascii="Times New Roman" w:eastAsia="Times New Roman" w:hAnsi="Times New Roman"/>
          <w:sz w:val="24"/>
          <w:szCs w:val="24"/>
          <w:lang w:eastAsia="sk-SK"/>
        </w:rPr>
        <w:t>-</w:t>
      </w:r>
      <w:r w:rsidRPr="00C30FFD">
        <w:rPr>
          <w:rFonts w:ascii="Times New Roman" w:eastAsia="Times New Roman" w:hAnsi="Times New Roman"/>
          <w:sz w:val="24"/>
          <w:szCs w:val="24"/>
          <w:lang w:eastAsia="sk-SK"/>
        </w:rPr>
        <w:t xml:space="preserve"> napr. na záznam prenášaného učiva, príp. používať iné ako klasické formy preskúšania, predĺženie času, potrebného na vykonanie testu </w:t>
      </w:r>
      <w:r w:rsidR="005C0EC4" w:rsidRPr="00C30FFD">
        <w:rPr>
          <w:rFonts w:ascii="Times New Roman" w:eastAsia="Times New Roman" w:hAnsi="Times New Roman"/>
          <w:sz w:val="24"/>
          <w:szCs w:val="24"/>
          <w:lang w:eastAsia="sk-SK"/>
        </w:rPr>
        <w:t>-</w:t>
      </w:r>
      <w:r w:rsidRPr="00C30FFD">
        <w:rPr>
          <w:rFonts w:ascii="Times New Roman" w:eastAsia="Times New Roman" w:hAnsi="Times New Roman"/>
          <w:sz w:val="24"/>
          <w:szCs w:val="24"/>
          <w:lang w:eastAsia="sk-SK"/>
        </w:rPr>
        <w:t xml:space="preserve"> všetko po konzultácii a doporučení príslušnej organizácie, v rámci ktorej je žiak sledovaný,</w:t>
      </w:r>
    </w:p>
    <w:p w:rsidR="001D5192" w:rsidRPr="00C30FFD" w:rsidRDefault="001D5192" w:rsidP="00C30FFD">
      <w:pPr>
        <w:numPr>
          <w:ilvl w:val="0"/>
          <w:numId w:val="40"/>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pravidelne budú navštevovať výchovnú poradkyňu a  špecializované odborné pracoviská.</w:t>
      </w:r>
    </w:p>
    <w:p w:rsidR="001D5192" w:rsidRPr="00C30FFD" w:rsidRDefault="001D5192" w:rsidP="00C30FFD">
      <w:pPr>
        <w:tabs>
          <w:tab w:val="num" w:pos="360"/>
        </w:tabs>
        <w:spacing w:after="0"/>
        <w:ind w:left="360" w:hanging="360"/>
        <w:jc w:val="both"/>
        <w:rPr>
          <w:rFonts w:ascii="Times New Roman" w:eastAsia="Times New Roman" w:hAnsi="Times New Roman"/>
          <w:sz w:val="24"/>
          <w:szCs w:val="24"/>
          <w:lang w:eastAsia="sk-SK"/>
        </w:rPr>
      </w:pPr>
    </w:p>
    <w:p w:rsidR="001D5192" w:rsidRPr="00C30FFD" w:rsidRDefault="001D5192" w:rsidP="00C30FFD">
      <w:pPr>
        <w:pStyle w:val="Nadpis2"/>
        <w:spacing w:before="0"/>
        <w:jc w:val="both"/>
        <w:rPr>
          <w:rFonts w:ascii="Times New Roman" w:hAnsi="Times New Roman"/>
          <w:color w:val="00B050"/>
          <w:sz w:val="24"/>
          <w:szCs w:val="24"/>
          <w:lang w:eastAsia="sk-SK"/>
        </w:rPr>
      </w:pPr>
      <w:bookmarkStart w:id="55" w:name="_Toc157899210"/>
      <w:r w:rsidRPr="00C30FFD">
        <w:rPr>
          <w:rFonts w:ascii="Times New Roman" w:hAnsi="Times New Roman"/>
          <w:color w:val="00B050"/>
          <w:sz w:val="24"/>
          <w:szCs w:val="24"/>
          <w:lang w:eastAsia="sk-SK"/>
        </w:rPr>
        <w:t>In</w:t>
      </w:r>
      <w:r w:rsidR="0084718C" w:rsidRPr="00C30FFD">
        <w:rPr>
          <w:rFonts w:ascii="Times New Roman" w:hAnsi="Times New Roman"/>
          <w:color w:val="00B050"/>
          <w:sz w:val="24"/>
          <w:szCs w:val="24"/>
          <w:lang w:eastAsia="sk-SK"/>
        </w:rPr>
        <w:t xml:space="preserve">klúzia </w:t>
      </w:r>
      <w:r w:rsidRPr="00C30FFD">
        <w:rPr>
          <w:rFonts w:ascii="Times New Roman" w:hAnsi="Times New Roman"/>
          <w:color w:val="00B050"/>
          <w:sz w:val="24"/>
          <w:szCs w:val="24"/>
          <w:lang w:eastAsia="sk-SK"/>
        </w:rPr>
        <w:t>žiakov zo sociálne znevýhodneného prostredia</w:t>
      </w:r>
      <w:bookmarkEnd w:id="55"/>
    </w:p>
    <w:p w:rsidR="001D5192" w:rsidRPr="00C30FFD" w:rsidRDefault="005C0EC4" w:rsidP="00C30FFD">
      <w:p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ab/>
      </w:r>
      <w:r w:rsidR="001D5192" w:rsidRPr="00C30FFD">
        <w:rPr>
          <w:rFonts w:ascii="Times New Roman" w:eastAsia="Times New Roman" w:hAnsi="Times New Roman"/>
          <w:sz w:val="24"/>
          <w:szCs w:val="24"/>
          <w:lang w:eastAsia="sk-SK"/>
        </w:rPr>
        <w:t>Tento vzdelávací program je otvorený pre žiakov zo sociálne znevýhodneného prostredia. Sú to žiaci, ktorí spĺňajú nasledujúce kritériá:</w:t>
      </w:r>
    </w:p>
    <w:p w:rsidR="001D5192" w:rsidRPr="00C30FFD" w:rsidRDefault="001D5192" w:rsidP="00C30FFD">
      <w:pPr>
        <w:numPr>
          <w:ilvl w:val="0"/>
          <w:numId w:val="58"/>
        </w:numPr>
        <w:tabs>
          <w:tab w:val="left" w:pos="360"/>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žiak pochádza z rodiny, ktorej sa poskytuje pomoc v hmotnej núdzi a príjem rodiny je najviac vo výške životného minima,</w:t>
      </w:r>
    </w:p>
    <w:p w:rsidR="001D5192" w:rsidRPr="00C30FFD" w:rsidRDefault="001D5192" w:rsidP="00C30FFD">
      <w:pPr>
        <w:numPr>
          <w:ilvl w:val="0"/>
          <w:numId w:val="58"/>
        </w:numPr>
        <w:tabs>
          <w:tab w:val="left" w:pos="360"/>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aspoň jeden zákonný zástupca žiaka (rodič) je dlhodobo nezamestnaný,</w:t>
      </w:r>
    </w:p>
    <w:p w:rsidR="001D5192" w:rsidRPr="00C30FFD" w:rsidRDefault="001D5192" w:rsidP="00C30FFD">
      <w:pPr>
        <w:numPr>
          <w:ilvl w:val="0"/>
          <w:numId w:val="58"/>
        </w:numPr>
        <w:tabs>
          <w:tab w:val="left" w:pos="360"/>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najvyššie ukončené vzdelanie rodičov je základné, alebo aspoň jeden z rodičov nemá ukončené základné vzdelanie,</w:t>
      </w:r>
    </w:p>
    <w:p w:rsidR="001D5192" w:rsidRPr="00C30FFD" w:rsidRDefault="001D5192" w:rsidP="00C30FFD">
      <w:pPr>
        <w:numPr>
          <w:ilvl w:val="0"/>
          <w:numId w:val="58"/>
        </w:numPr>
        <w:tabs>
          <w:tab w:val="left" w:pos="360"/>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neštandardné bytové a hygienické podmienky rodiny,</w:t>
      </w:r>
    </w:p>
    <w:p w:rsidR="001D5192" w:rsidRPr="00C30FFD" w:rsidRDefault="001D5192" w:rsidP="00C30FFD">
      <w:pPr>
        <w:numPr>
          <w:ilvl w:val="0"/>
          <w:numId w:val="58"/>
        </w:numPr>
        <w:tabs>
          <w:tab w:val="left" w:pos="360"/>
        </w:tabs>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vyučovac</w:t>
      </w:r>
      <w:r w:rsidR="00A417FA">
        <w:rPr>
          <w:rFonts w:ascii="Times New Roman" w:eastAsia="Times New Roman" w:hAnsi="Times New Roman"/>
          <w:sz w:val="24"/>
          <w:szCs w:val="24"/>
          <w:lang w:eastAsia="sk-SK"/>
        </w:rPr>
        <w:t>í jazyk školy je iný, než jazyk</w:t>
      </w:r>
      <w:r w:rsidRPr="00C30FFD">
        <w:rPr>
          <w:rFonts w:ascii="Times New Roman" w:eastAsia="Times New Roman" w:hAnsi="Times New Roman"/>
          <w:sz w:val="24"/>
          <w:szCs w:val="24"/>
          <w:lang w:eastAsia="sk-SK"/>
        </w:rPr>
        <w:t xml:space="preserve">, ktorým hovorí dieťa doma.   </w:t>
      </w:r>
    </w:p>
    <w:p w:rsidR="005C0EC4" w:rsidRPr="00C30FFD" w:rsidRDefault="005C0EC4" w:rsidP="00C30FFD">
      <w:pPr>
        <w:tabs>
          <w:tab w:val="left" w:pos="360"/>
        </w:tabs>
        <w:spacing w:after="0"/>
        <w:ind w:left="360"/>
        <w:jc w:val="both"/>
        <w:rPr>
          <w:rFonts w:ascii="Times New Roman" w:eastAsia="Times New Roman" w:hAnsi="Times New Roman"/>
          <w:sz w:val="24"/>
          <w:szCs w:val="24"/>
          <w:lang w:eastAsia="sk-SK"/>
        </w:rPr>
      </w:pPr>
    </w:p>
    <w:p w:rsidR="001D5192" w:rsidRPr="00C30FFD" w:rsidRDefault="001D5192" w:rsidP="00C30FFD">
      <w:pPr>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Pre žiakov zo sociálne znevýhodneného prostred</w:t>
      </w:r>
      <w:r w:rsidR="005C0EC4" w:rsidRPr="00C30FFD">
        <w:rPr>
          <w:rFonts w:ascii="Times New Roman" w:eastAsia="Times New Roman" w:hAnsi="Times New Roman"/>
          <w:sz w:val="24"/>
          <w:szCs w:val="24"/>
          <w:lang w:eastAsia="sk-SK"/>
        </w:rPr>
        <w:t>ia sme pripravili tieto úpravy:</w:t>
      </w:r>
    </w:p>
    <w:p w:rsidR="001D5192" w:rsidRPr="00C30FFD" w:rsidRDefault="001D5192" w:rsidP="00C30FFD">
      <w:pPr>
        <w:numPr>
          <w:ilvl w:val="0"/>
          <w:numId w:val="39"/>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lastRenderedPageBreak/>
        <w:t>bud</w:t>
      </w:r>
      <w:r w:rsidR="00D140EC" w:rsidRPr="00C30FFD">
        <w:rPr>
          <w:rFonts w:ascii="Times New Roman" w:eastAsia="Times New Roman" w:hAnsi="Times New Roman"/>
          <w:sz w:val="24"/>
          <w:szCs w:val="24"/>
          <w:lang w:eastAsia="sk-SK"/>
        </w:rPr>
        <w:t>ú integrovaní do bežných tried a</w:t>
      </w:r>
      <w:r w:rsidRPr="00C30FFD">
        <w:rPr>
          <w:rFonts w:ascii="Times New Roman" w:eastAsia="Times New Roman" w:hAnsi="Times New Roman"/>
          <w:sz w:val="24"/>
          <w:szCs w:val="24"/>
          <w:lang w:eastAsia="sk-SK"/>
        </w:rPr>
        <w:t> ich vzdelávanie a príprava budú individuálne sledované. Využijú sa všetky dostupné motivačné prostriedky na ich zapojenie sa do vzdelávacieho procesu, bude im poskytované nevyhnutné doučovanie a individuálna konzultácia,</w:t>
      </w:r>
    </w:p>
    <w:p w:rsidR="001D5192" w:rsidRPr="00C30FFD" w:rsidRDefault="001D5192" w:rsidP="00C30FFD">
      <w:pPr>
        <w:numPr>
          <w:ilvl w:val="0"/>
          <w:numId w:val="39"/>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zabezpečíme vhodným spôsobom in</w:t>
      </w:r>
      <w:r w:rsidR="0084718C" w:rsidRPr="00C30FFD">
        <w:rPr>
          <w:rFonts w:ascii="Times New Roman" w:eastAsia="Times New Roman" w:hAnsi="Times New Roman"/>
          <w:sz w:val="24"/>
          <w:szCs w:val="24"/>
          <w:lang w:eastAsia="sk-SK"/>
        </w:rPr>
        <w:t>klúziu</w:t>
      </w:r>
      <w:r w:rsidRPr="00C30FFD">
        <w:rPr>
          <w:rFonts w:ascii="Times New Roman" w:eastAsia="Times New Roman" w:hAnsi="Times New Roman"/>
          <w:sz w:val="24"/>
          <w:szCs w:val="24"/>
          <w:lang w:eastAsia="sk-SK"/>
        </w:rPr>
        <w:t xml:space="preserve"> žiaka medzi ostatných žiakov </w:t>
      </w:r>
      <w:r w:rsidR="005C0EC4" w:rsidRPr="00C30FFD">
        <w:rPr>
          <w:rFonts w:ascii="Times New Roman" w:eastAsia="Times New Roman" w:hAnsi="Times New Roman"/>
          <w:sz w:val="24"/>
          <w:szCs w:val="24"/>
          <w:lang w:eastAsia="sk-SK"/>
        </w:rPr>
        <w:t>-</w:t>
      </w:r>
      <w:r w:rsidRPr="00C30FFD">
        <w:rPr>
          <w:rFonts w:ascii="Times New Roman" w:eastAsia="Times New Roman" w:hAnsi="Times New Roman"/>
          <w:sz w:val="24"/>
          <w:szCs w:val="24"/>
          <w:lang w:eastAsia="sk-SK"/>
        </w:rPr>
        <w:t xml:space="preserve"> vhodnou informovanosťou ži</w:t>
      </w:r>
      <w:r w:rsidR="005C0EC4" w:rsidRPr="00C30FFD">
        <w:rPr>
          <w:rFonts w:ascii="Times New Roman" w:eastAsia="Times New Roman" w:hAnsi="Times New Roman"/>
          <w:sz w:val="24"/>
          <w:szCs w:val="24"/>
          <w:lang w:eastAsia="sk-SK"/>
        </w:rPr>
        <w:t>a</w:t>
      </w:r>
      <w:r w:rsidRPr="00C30FFD">
        <w:rPr>
          <w:rFonts w:ascii="Times New Roman" w:eastAsia="Times New Roman" w:hAnsi="Times New Roman"/>
          <w:sz w:val="24"/>
          <w:szCs w:val="24"/>
          <w:lang w:eastAsia="sk-SK"/>
        </w:rPr>
        <w:t>kov, príp. aj ich rodičov,</w:t>
      </w:r>
    </w:p>
    <w:p w:rsidR="001D5192" w:rsidRPr="00C30FFD" w:rsidRDefault="001D5192" w:rsidP="00C30FFD">
      <w:pPr>
        <w:numPr>
          <w:ilvl w:val="0"/>
          <w:numId w:val="39"/>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pravidelne budú navštevovať výchovnú poradkyňu a v mimoriadnych prípadoch budú navštevovať aj špecializované odborné pracoviská,</w:t>
      </w:r>
    </w:p>
    <w:p w:rsidR="001D5192" w:rsidRPr="00C30FFD" w:rsidRDefault="001D5192" w:rsidP="00C30FFD">
      <w:pPr>
        <w:numPr>
          <w:ilvl w:val="0"/>
          <w:numId w:val="39"/>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škola bude intenzívne spolupracovať najmä s rodičmi tak, že bude organizovať mesačné stretnutia (neformálne) učiteľov vrátane výchovnej poradkyne, žiakov, rodičov a (prípadne) zamestnávateľov</w:t>
      </w:r>
      <w:r w:rsidR="00D140EC" w:rsidRPr="00C30FFD">
        <w:rPr>
          <w:rFonts w:ascii="Times New Roman" w:eastAsia="Times New Roman" w:hAnsi="Times New Roman"/>
          <w:sz w:val="24"/>
          <w:szCs w:val="24"/>
          <w:lang w:eastAsia="sk-SK"/>
        </w:rPr>
        <w:t>, počas ktorých</w:t>
      </w:r>
      <w:r w:rsidRPr="00C30FFD">
        <w:rPr>
          <w:rFonts w:ascii="Times New Roman" w:eastAsia="Times New Roman" w:hAnsi="Times New Roman"/>
          <w:sz w:val="24"/>
          <w:szCs w:val="24"/>
          <w:lang w:eastAsia="sk-SK"/>
        </w:rPr>
        <w:t xml:space="preserve"> budú žiaci prezentovať svoje názory a požiadavky, aby sa mohli operatívne riešiť,</w:t>
      </w:r>
    </w:p>
    <w:p w:rsidR="001D5192" w:rsidRPr="00C30FFD" w:rsidRDefault="001D5192" w:rsidP="00C30FFD">
      <w:pPr>
        <w:numPr>
          <w:ilvl w:val="0"/>
          <w:numId w:val="39"/>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škola v spolupráci so zamestnávateľmi bude riešiť ich zamestnanecké príležitosti.</w:t>
      </w:r>
    </w:p>
    <w:p w:rsidR="001D5192" w:rsidRPr="00C30FFD" w:rsidRDefault="001D5192" w:rsidP="00C30FFD">
      <w:pPr>
        <w:spacing w:after="0"/>
        <w:jc w:val="both"/>
        <w:rPr>
          <w:rFonts w:ascii="Times New Roman" w:eastAsia="Times New Roman" w:hAnsi="Times New Roman"/>
          <w:b/>
          <w:sz w:val="24"/>
          <w:szCs w:val="24"/>
          <w:lang w:eastAsia="sk-SK"/>
        </w:rPr>
      </w:pPr>
    </w:p>
    <w:p w:rsidR="001D5192" w:rsidRPr="00C30FFD" w:rsidRDefault="0084718C" w:rsidP="00C30FFD">
      <w:pPr>
        <w:pStyle w:val="Nadpis2"/>
        <w:spacing w:before="0" w:after="240"/>
        <w:rPr>
          <w:rFonts w:ascii="Times New Roman" w:hAnsi="Times New Roman"/>
          <w:color w:val="00B050"/>
          <w:sz w:val="24"/>
          <w:szCs w:val="24"/>
          <w:lang w:eastAsia="sk-SK"/>
        </w:rPr>
      </w:pPr>
      <w:bookmarkStart w:id="56" w:name="_Toc157899211"/>
      <w:r w:rsidRPr="00C30FFD">
        <w:rPr>
          <w:rFonts w:ascii="Times New Roman" w:hAnsi="Times New Roman"/>
          <w:color w:val="00B050"/>
          <w:sz w:val="24"/>
          <w:szCs w:val="24"/>
          <w:lang w:eastAsia="sk-SK"/>
        </w:rPr>
        <w:t>Inklúzia žiakov s nadaním</w:t>
      </w:r>
      <w:bookmarkEnd w:id="56"/>
    </w:p>
    <w:p w:rsidR="001D5192" w:rsidRPr="00C30FFD" w:rsidRDefault="005C0EC4" w:rsidP="00C30FFD">
      <w:pPr>
        <w:spacing w:after="24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ab/>
      </w:r>
      <w:r w:rsidR="001D5192" w:rsidRPr="00C30FFD">
        <w:rPr>
          <w:rFonts w:ascii="Times New Roman" w:eastAsia="Times New Roman" w:hAnsi="Times New Roman"/>
          <w:sz w:val="24"/>
          <w:szCs w:val="24"/>
          <w:lang w:eastAsia="sk-SK"/>
        </w:rPr>
        <w:t>Škola vytvára v súlade so svojim profilom aj podmienky pre rozvoj nadaných žiakov. Výchova a vzdelávanie mimoriadne nadaných</w:t>
      </w:r>
      <w:r w:rsidR="00D140EC" w:rsidRPr="00C30FFD">
        <w:rPr>
          <w:rFonts w:ascii="Times New Roman" w:eastAsia="Times New Roman" w:hAnsi="Times New Roman"/>
          <w:sz w:val="24"/>
          <w:szCs w:val="24"/>
          <w:lang w:eastAsia="sk-SK"/>
        </w:rPr>
        <w:t xml:space="preserve"> žiakov patrí vo všeobecnosti k veľmi efektívnym, žiaducim</w:t>
      </w:r>
      <w:r w:rsidR="001D5192" w:rsidRPr="00C30FFD">
        <w:rPr>
          <w:rFonts w:ascii="Times New Roman" w:eastAsia="Times New Roman" w:hAnsi="Times New Roman"/>
          <w:sz w:val="24"/>
          <w:szCs w:val="24"/>
          <w:lang w:eastAsia="sk-SK"/>
        </w:rPr>
        <w:t>, a to tak zo spoločenského, individuálneho ľudského hľadiska, ako aj z hľadiska ekonomického, návratnosti investovaného času a finančných prostriedkov. Je žiaduce podchytiť nadaných žiakov a systematicky s nimi pracovať. Pritom nemusí ísť len o podporu mimoriadne intelektovo nadaných žiakov, ale aj žiakov nadaných manuálne, prakticky, ktorí vynikajú svojimi vedomosťami, zručnosťami, záujmom, kreativitou, výsledkami práce a zaslúžia si výnimočnú pedagogicko-psychologickú starostlivosť pri rozvíjaní svojho špecifického nadania. Pre mimoriadne nadaných žiakov sme pripravili tieto úpravy:</w:t>
      </w:r>
    </w:p>
    <w:p w:rsidR="001D5192" w:rsidRPr="00C30FFD" w:rsidRDefault="001D5192" w:rsidP="00C30FFD">
      <w:pPr>
        <w:numPr>
          <w:ilvl w:val="0"/>
          <w:numId w:val="38"/>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žiaci budú integrovaní do bežných tried (nebudeme zriaďovať osobitné triedy, nepokladáme to za dobrý výchovný moment),</w:t>
      </w:r>
    </w:p>
    <w:p w:rsidR="001D5192" w:rsidRPr="00C30FFD" w:rsidRDefault="001D5192" w:rsidP="00C30FFD">
      <w:pPr>
        <w:numPr>
          <w:ilvl w:val="0"/>
          <w:numId w:val="38"/>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ak si to žiaci budú vyžadovať, budú umiestnení do školského internát</w:t>
      </w:r>
      <w:r w:rsidR="00D140EC" w:rsidRPr="00C30FFD">
        <w:rPr>
          <w:rFonts w:ascii="Times New Roman" w:eastAsia="Times New Roman" w:hAnsi="Times New Roman"/>
          <w:sz w:val="24"/>
          <w:szCs w:val="24"/>
          <w:lang w:eastAsia="sk-SK"/>
        </w:rPr>
        <w:t>u so súhlasom zákonného zástupcu</w:t>
      </w:r>
      <w:r w:rsidRPr="00C30FFD">
        <w:rPr>
          <w:rFonts w:ascii="Times New Roman" w:eastAsia="Times New Roman" w:hAnsi="Times New Roman"/>
          <w:sz w:val="24"/>
          <w:szCs w:val="24"/>
          <w:lang w:eastAsia="sk-SK"/>
        </w:rPr>
        <w:t>,</w:t>
      </w:r>
    </w:p>
    <w:p w:rsidR="001D5192" w:rsidRPr="00C30FFD" w:rsidRDefault="001D5192" w:rsidP="00C30FFD">
      <w:pPr>
        <w:numPr>
          <w:ilvl w:val="0"/>
          <w:numId w:val="38"/>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v prípade m</w:t>
      </w:r>
      <w:r w:rsidR="00D140EC" w:rsidRPr="00C30FFD">
        <w:rPr>
          <w:rFonts w:ascii="Times New Roman" w:eastAsia="Times New Roman" w:hAnsi="Times New Roman"/>
          <w:sz w:val="24"/>
          <w:szCs w:val="24"/>
          <w:lang w:eastAsia="sk-SK"/>
        </w:rPr>
        <w:t>imoriadnych podmienok a situácií</w:t>
      </w:r>
      <w:r w:rsidRPr="00C30FFD">
        <w:rPr>
          <w:rFonts w:ascii="Times New Roman" w:eastAsia="Times New Roman" w:hAnsi="Times New Roman"/>
          <w:sz w:val="24"/>
          <w:szCs w:val="24"/>
          <w:lang w:eastAsia="sk-SK"/>
        </w:rPr>
        <w:t xml:space="preserve"> pripravíme individuálne učebné plány a vzdelávací program, ktorý by im eventuálne umožnil ukončiť študijný odbor aj </w:t>
      </w:r>
      <w:r w:rsidR="0084718C" w:rsidRPr="00C30FFD">
        <w:rPr>
          <w:rFonts w:ascii="Times New Roman" w:eastAsia="Times New Roman" w:hAnsi="Times New Roman"/>
          <w:sz w:val="24"/>
          <w:szCs w:val="24"/>
          <w:lang w:eastAsia="sk-SK"/>
        </w:rPr>
        <w:t xml:space="preserve">v </w:t>
      </w:r>
      <w:r w:rsidRPr="00C30FFD">
        <w:rPr>
          <w:rFonts w:ascii="Times New Roman" w:eastAsia="Times New Roman" w:hAnsi="Times New Roman"/>
          <w:sz w:val="24"/>
          <w:szCs w:val="24"/>
          <w:lang w:eastAsia="sk-SK"/>
        </w:rPr>
        <w:t>skrátenom čase ako je daný týmto vzdelávacím programom,</w:t>
      </w:r>
    </w:p>
    <w:p w:rsidR="001D5192" w:rsidRPr="00C30FFD" w:rsidRDefault="001D5192" w:rsidP="00C30FFD">
      <w:pPr>
        <w:numPr>
          <w:ilvl w:val="0"/>
          <w:numId w:val="38"/>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umožní sa im štúdium väčšieho počtu voliteľných predmetov, ako aj ďalších cudzích jazykov,</w:t>
      </w:r>
    </w:p>
    <w:p w:rsidR="001D5192" w:rsidRPr="00C30FFD" w:rsidRDefault="001D5192" w:rsidP="00C30FFD">
      <w:pPr>
        <w:numPr>
          <w:ilvl w:val="0"/>
          <w:numId w:val="38"/>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škola môže do tohto odboru štúdia prijať aj žiaka, ktorý úspešne ukončil základnú školu aj v nižšom ako 9. ročníku. Pre týchto žiakov bude vypracovaný individuálny plán vzdelávania a prípravy,</w:t>
      </w:r>
    </w:p>
    <w:p w:rsidR="001D5192" w:rsidRPr="00C30FFD" w:rsidRDefault="001D5192" w:rsidP="00C30FFD">
      <w:pPr>
        <w:numPr>
          <w:ilvl w:val="0"/>
          <w:numId w:val="38"/>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vo výučbe týchto žiakov budeme využívať nadštandardné vyučovacie metódy a postupy, budú zapájaní do problémového a projektového vyučovania, umožní sa im práca na vlastných projektoch, vo výnimočných prípadoch môže by</w:t>
      </w:r>
      <w:r w:rsidR="00D140EC" w:rsidRPr="00C30FFD">
        <w:rPr>
          <w:rFonts w:ascii="Times New Roman" w:eastAsia="Times New Roman" w:hAnsi="Times New Roman"/>
          <w:sz w:val="24"/>
          <w:szCs w:val="24"/>
          <w:lang w:eastAsia="sk-SK"/>
        </w:rPr>
        <w:t>ť</w:t>
      </w:r>
      <w:r w:rsidRPr="00C30FFD">
        <w:rPr>
          <w:rFonts w:ascii="Times New Roman" w:eastAsia="Times New Roman" w:hAnsi="Times New Roman"/>
          <w:sz w:val="24"/>
          <w:szCs w:val="24"/>
          <w:lang w:eastAsia="sk-SK"/>
        </w:rPr>
        <w:t xml:space="preserve"> poskytnuté štúdium formou on-line, s využitím e-learningu,</w:t>
      </w:r>
    </w:p>
    <w:p w:rsidR="001D5192" w:rsidRPr="00C30FFD" w:rsidRDefault="001D5192" w:rsidP="00C30FFD">
      <w:pPr>
        <w:numPr>
          <w:ilvl w:val="0"/>
          <w:numId w:val="38"/>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lastRenderedPageBreak/>
        <w:t xml:space="preserve">v individuálnych plánoch sa môžu zaviesť aj špeciálne predmety štúdia, prípadne kombinácia viacerých obsahov predmetov, </w:t>
      </w:r>
    </w:p>
    <w:p w:rsidR="001D5192" w:rsidRPr="00C30FFD" w:rsidRDefault="001D5192" w:rsidP="00C30FFD">
      <w:pPr>
        <w:numPr>
          <w:ilvl w:val="0"/>
          <w:numId w:val="38"/>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škola bude intenzívne spolupracovať najmä s rodičmi tak, že bude organizovať mesačné stretnutia (neformálne) učiteľov vrátane výchovnej poradkyne, žiakov, rodičov a (prípadne) zamestnávateľov</w:t>
      </w:r>
      <w:r w:rsidR="00D140EC" w:rsidRPr="00C30FFD">
        <w:rPr>
          <w:rFonts w:ascii="Times New Roman" w:eastAsia="Times New Roman" w:hAnsi="Times New Roman"/>
          <w:sz w:val="24"/>
          <w:szCs w:val="24"/>
          <w:lang w:eastAsia="sk-SK"/>
        </w:rPr>
        <w:t>, počas ktorých</w:t>
      </w:r>
      <w:r w:rsidRPr="00C30FFD">
        <w:rPr>
          <w:rFonts w:ascii="Times New Roman" w:eastAsia="Times New Roman" w:hAnsi="Times New Roman"/>
          <w:sz w:val="24"/>
          <w:szCs w:val="24"/>
          <w:lang w:eastAsia="sk-SK"/>
        </w:rPr>
        <w:t xml:space="preserve"> budú žiaci prezentovať svoje názory a požiadavky, aby sa mohli operatívne riešiť,</w:t>
      </w:r>
    </w:p>
    <w:p w:rsidR="001D5192" w:rsidRPr="00C30FFD" w:rsidRDefault="001D5192" w:rsidP="00C30FFD">
      <w:pPr>
        <w:numPr>
          <w:ilvl w:val="0"/>
          <w:numId w:val="38"/>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škola môže umožniť žiakom aj aktívnu spoluprácu s</w:t>
      </w:r>
      <w:r w:rsidR="00D140EC" w:rsidRPr="00C30FFD">
        <w:rPr>
          <w:rFonts w:ascii="Times New Roman" w:eastAsia="Times New Roman" w:hAnsi="Times New Roman"/>
          <w:sz w:val="24"/>
          <w:szCs w:val="24"/>
          <w:lang w:eastAsia="sk-SK"/>
        </w:rPr>
        <w:t> univerzitou/univerzitami</w:t>
      </w:r>
      <w:r w:rsidRPr="00C30FFD">
        <w:rPr>
          <w:rFonts w:ascii="Times New Roman" w:eastAsia="Times New Roman" w:hAnsi="Times New Roman"/>
          <w:sz w:val="24"/>
          <w:szCs w:val="24"/>
          <w:lang w:eastAsia="sk-SK"/>
        </w:rPr>
        <w:t>. Pre týchto žiakov bude s týmito vzdelávacími inštitúciami intenzívne spolupracovať,</w:t>
      </w:r>
    </w:p>
    <w:p w:rsidR="001D5192" w:rsidRPr="00C30FFD" w:rsidRDefault="001D5192" w:rsidP="00C30FFD">
      <w:pPr>
        <w:numPr>
          <w:ilvl w:val="0"/>
          <w:numId w:val="38"/>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škola v spolupráci so zamestnávateľmi bude riešiť ich zamestnanecké príležitosti,</w:t>
      </w:r>
    </w:p>
    <w:p w:rsidR="001D5192" w:rsidRPr="00C30FFD" w:rsidRDefault="001D5192" w:rsidP="00C30FFD">
      <w:pPr>
        <w:numPr>
          <w:ilvl w:val="0"/>
          <w:numId w:val="38"/>
        </w:numPr>
        <w:spacing w:after="0"/>
        <w:jc w:val="both"/>
        <w:rPr>
          <w:rFonts w:ascii="Times New Roman" w:eastAsia="Times New Roman" w:hAnsi="Times New Roman"/>
          <w:sz w:val="24"/>
          <w:szCs w:val="24"/>
          <w:lang w:eastAsia="sk-SK"/>
        </w:rPr>
      </w:pPr>
      <w:r w:rsidRPr="00C30FFD">
        <w:rPr>
          <w:rFonts w:ascii="Times New Roman" w:eastAsia="Times New Roman" w:hAnsi="Times New Roman"/>
          <w:sz w:val="24"/>
          <w:szCs w:val="24"/>
          <w:lang w:eastAsia="sk-SK"/>
        </w:rPr>
        <w:t xml:space="preserve">všetci žiaci bez výnimky (aj bežní žiaci) budú dodržiavať školský a internátny poriadok.  </w:t>
      </w:r>
    </w:p>
    <w:p w:rsidR="001D5192" w:rsidRPr="00C30FFD" w:rsidRDefault="001D5192" w:rsidP="00C30FFD">
      <w:pPr>
        <w:spacing w:after="0"/>
        <w:jc w:val="both"/>
        <w:rPr>
          <w:rFonts w:ascii="Times New Roman" w:eastAsia="Times New Roman" w:hAnsi="Times New Roman"/>
          <w:sz w:val="24"/>
          <w:szCs w:val="24"/>
          <w:lang w:eastAsia="sk-SK"/>
        </w:rPr>
      </w:pPr>
    </w:p>
    <w:p w:rsidR="001D5192" w:rsidRPr="00A417FA" w:rsidRDefault="001D5192" w:rsidP="00A417FA">
      <w:pPr>
        <w:pStyle w:val="Nadpis1"/>
        <w:spacing w:before="0"/>
        <w:jc w:val="both"/>
        <w:rPr>
          <w:rFonts w:ascii="Times New Roman" w:hAnsi="Times New Roman"/>
          <w:color w:val="00B050"/>
          <w:sz w:val="24"/>
          <w:szCs w:val="24"/>
          <w:lang w:eastAsia="sk-SK"/>
        </w:rPr>
      </w:pPr>
      <w:r w:rsidRPr="001D5192">
        <w:rPr>
          <w:color w:val="0000FF"/>
          <w:lang w:eastAsia="sk-SK"/>
        </w:rPr>
        <w:br w:type="page"/>
      </w:r>
      <w:bookmarkStart w:id="57" w:name="_Toc157899212"/>
      <w:r w:rsidR="0010659F">
        <w:rPr>
          <w:rFonts w:ascii="Times New Roman" w:hAnsi="Times New Roman"/>
          <w:color w:val="00B050"/>
          <w:sz w:val="24"/>
          <w:szCs w:val="24"/>
          <w:lang w:eastAsia="sk-SK"/>
        </w:rPr>
        <w:lastRenderedPageBreak/>
        <w:t xml:space="preserve">VNÚTORNÝSYSTÉM KONTROLY A HODNOTENIA ŽIAKOV ŠTUDIJNÉHO ODBORU </w:t>
      </w:r>
      <w:r w:rsidRPr="00A417FA">
        <w:rPr>
          <w:rFonts w:ascii="Times New Roman" w:hAnsi="Times New Roman"/>
          <w:color w:val="00B050"/>
          <w:sz w:val="24"/>
          <w:szCs w:val="24"/>
          <w:lang w:eastAsia="sk-SK"/>
        </w:rPr>
        <w:t xml:space="preserve"> </w:t>
      </w:r>
      <w:r w:rsidR="00CD110F" w:rsidRPr="00A417FA">
        <w:rPr>
          <w:rFonts w:ascii="Times New Roman" w:hAnsi="Times New Roman"/>
          <w:color w:val="00B050"/>
          <w:sz w:val="24"/>
          <w:szCs w:val="24"/>
          <w:lang w:eastAsia="sk-SK"/>
        </w:rPr>
        <w:t xml:space="preserve">2950 M </w:t>
      </w:r>
      <w:r w:rsidR="0010659F">
        <w:rPr>
          <w:rFonts w:ascii="Times New Roman" w:hAnsi="Times New Roman"/>
          <w:color w:val="00B050"/>
          <w:sz w:val="24"/>
          <w:szCs w:val="24"/>
          <w:lang w:eastAsia="sk-SK"/>
        </w:rPr>
        <w:t>PORADENSTVO VO VÝŽIVE</w:t>
      </w:r>
      <w:bookmarkEnd w:id="57"/>
    </w:p>
    <w:p w:rsidR="001D5192" w:rsidRPr="00A417FA" w:rsidRDefault="001D5192" w:rsidP="00140A2D">
      <w:pPr>
        <w:spacing w:after="0" w:line="240" w:lineRule="auto"/>
        <w:rPr>
          <w:rFonts w:ascii="Times New Roman" w:eastAsia="Times New Roman" w:hAnsi="Times New Roman"/>
          <w:b/>
          <w:caps/>
          <w:sz w:val="24"/>
          <w:szCs w:val="24"/>
          <w:lang w:eastAsia="sk-SK"/>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20"/>
        <w:gridCol w:w="4860"/>
      </w:tblGrid>
      <w:tr w:rsidR="001D5192" w:rsidRPr="00A417FA" w:rsidTr="00720AB4">
        <w:tc>
          <w:tcPr>
            <w:tcW w:w="4320" w:type="dxa"/>
            <w:tcBorders>
              <w:top w:val="single" w:sz="12" w:space="0" w:color="auto"/>
              <w:left w:val="single" w:sz="12" w:space="0" w:color="auto"/>
              <w:right w:val="single" w:sz="12" w:space="0" w:color="auto"/>
            </w:tcBorders>
            <w:shd w:val="clear" w:color="auto" w:fill="00FFFF"/>
          </w:tcPr>
          <w:p w:rsidR="001D5192" w:rsidRPr="00A417FA" w:rsidRDefault="001D5192" w:rsidP="00A417FA">
            <w:pPr>
              <w:spacing w:after="0"/>
              <w:rPr>
                <w:rFonts w:ascii="Times New Roman" w:eastAsia="Times New Roman" w:hAnsi="Times New Roman"/>
                <w:b/>
                <w:sz w:val="24"/>
                <w:szCs w:val="24"/>
                <w:lang w:eastAsia="sk-SK"/>
              </w:rPr>
            </w:pPr>
            <w:r w:rsidRPr="00A417FA">
              <w:rPr>
                <w:rFonts w:ascii="Times New Roman" w:eastAsia="Times New Roman" w:hAnsi="Times New Roman"/>
                <w:b/>
                <w:sz w:val="24"/>
                <w:szCs w:val="24"/>
                <w:lang w:eastAsia="sk-SK"/>
              </w:rPr>
              <w:br w:type="page"/>
              <w:t>Názov a adresa školy</w:t>
            </w:r>
          </w:p>
        </w:tc>
        <w:tc>
          <w:tcPr>
            <w:tcW w:w="4860" w:type="dxa"/>
            <w:tcBorders>
              <w:top w:val="single" w:sz="12" w:space="0" w:color="auto"/>
              <w:left w:val="single" w:sz="12" w:space="0" w:color="auto"/>
              <w:right w:val="single" w:sz="12" w:space="0" w:color="auto"/>
            </w:tcBorders>
          </w:tcPr>
          <w:p w:rsidR="001D5192" w:rsidRPr="00A417FA" w:rsidRDefault="001D5192" w:rsidP="00A417FA">
            <w:pPr>
              <w:spacing w:after="0"/>
              <w:jc w:val="both"/>
              <w:rPr>
                <w:rFonts w:ascii="Times New Roman" w:eastAsia="Times New Roman" w:hAnsi="Times New Roman"/>
                <w:sz w:val="24"/>
                <w:szCs w:val="24"/>
                <w:lang w:eastAsia="sk-SK"/>
              </w:rPr>
            </w:pPr>
            <w:r w:rsidRPr="00A417FA">
              <w:rPr>
                <w:rFonts w:ascii="Times New Roman" w:eastAsia="Times New Roman" w:hAnsi="Times New Roman"/>
                <w:sz w:val="24"/>
                <w:szCs w:val="24"/>
                <w:lang w:eastAsia="sk-SK"/>
              </w:rPr>
              <w:t>Spojená škola, org. zložka: Stredná priemyselná škola potravinárska, Slančíkovej 2, 950 50 Nitra</w:t>
            </w:r>
          </w:p>
        </w:tc>
      </w:tr>
      <w:tr w:rsidR="001D5192" w:rsidRPr="00A417FA" w:rsidTr="00720AB4">
        <w:tc>
          <w:tcPr>
            <w:tcW w:w="4320" w:type="dxa"/>
            <w:tcBorders>
              <w:top w:val="single" w:sz="4" w:space="0" w:color="auto"/>
              <w:left w:val="single" w:sz="12" w:space="0" w:color="auto"/>
              <w:right w:val="single" w:sz="12" w:space="0" w:color="auto"/>
            </w:tcBorders>
            <w:shd w:val="clear" w:color="auto" w:fill="00FFFF"/>
          </w:tcPr>
          <w:p w:rsidR="001D5192" w:rsidRPr="00A417FA" w:rsidRDefault="001D5192" w:rsidP="00A417FA">
            <w:pPr>
              <w:spacing w:after="0"/>
              <w:rPr>
                <w:rFonts w:ascii="Times New Roman" w:eastAsia="Times New Roman" w:hAnsi="Times New Roman"/>
                <w:b/>
                <w:sz w:val="24"/>
                <w:szCs w:val="24"/>
                <w:lang w:eastAsia="sk-SK"/>
              </w:rPr>
            </w:pPr>
            <w:r w:rsidRPr="00A417FA">
              <w:rPr>
                <w:rFonts w:ascii="Times New Roman" w:eastAsia="Times New Roman" w:hAnsi="Times New Roman"/>
                <w:b/>
                <w:sz w:val="24"/>
                <w:szCs w:val="24"/>
                <w:lang w:eastAsia="sk-SK"/>
              </w:rPr>
              <w:t>Názov školského vzdelávacieho programu</w:t>
            </w:r>
          </w:p>
        </w:tc>
        <w:tc>
          <w:tcPr>
            <w:tcW w:w="4860" w:type="dxa"/>
            <w:tcBorders>
              <w:top w:val="single" w:sz="4" w:space="0" w:color="auto"/>
              <w:left w:val="single" w:sz="12" w:space="0" w:color="auto"/>
              <w:right w:val="single" w:sz="12" w:space="0" w:color="auto"/>
            </w:tcBorders>
          </w:tcPr>
          <w:p w:rsidR="001D5192" w:rsidRPr="00A417FA" w:rsidRDefault="001D5192" w:rsidP="00A417FA">
            <w:pPr>
              <w:spacing w:after="0"/>
              <w:jc w:val="both"/>
              <w:rPr>
                <w:rFonts w:ascii="Times New Roman" w:eastAsia="Times New Roman" w:hAnsi="Times New Roman"/>
                <w:sz w:val="24"/>
                <w:szCs w:val="24"/>
                <w:lang w:eastAsia="sk-SK"/>
              </w:rPr>
            </w:pPr>
            <w:r w:rsidRPr="00A417FA">
              <w:rPr>
                <w:rFonts w:ascii="Times New Roman" w:eastAsia="Times New Roman" w:hAnsi="Times New Roman"/>
                <w:sz w:val="24"/>
                <w:szCs w:val="24"/>
                <w:lang w:eastAsia="sk-SK"/>
              </w:rPr>
              <w:t>Zodpovednosťou k úspechu</w:t>
            </w:r>
          </w:p>
        </w:tc>
      </w:tr>
      <w:tr w:rsidR="001D5192" w:rsidRPr="00A417FA" w:rsidTr="00720AB4">
        <w:tc>
          <w:tcPr>
            <w:tcW w:w="4320" w:type="dxa"/>
            <w:tcBorders>
              <w:top w:val="single" w:sz="4" w:space="0" w:color="auto"/>
              <w:left w:val="single" w:sz="12" w:space="0" w:color="auto"/>
              <w:right w:val="single" w:sz="12" w:space="0" w:color="auto"/>
            </w:tcBorders>
            <w:shd w:val="clear" w:color="auto" w:fill="00FFFF"/>
          </w:tcPr>
          <w:p w:rsidR="001D5192" w:rsidRPr="00A417FA" w:rsidRDefault="001D5192" w:rsidP="00A417FA">
            <w:pPr>
              <w:spacing w:after="0"/>
              <w:rPr>
                <w:rFonts w:ascii="Times New Roman" w:eastAsia="Times New Roman" w:hAnsi="Times New Roman"/>
                <w:b/>
                <w:sz w:val="24"/>
                <w:szCs w:val="24"/>
                <w:lang w:eastAsia="sk-SK"/>
              </w:rPr>
            </w:pPr>
            <w:r w:rsidRPr="00A417FA">
              <w:rPr>
                <w:rFonts w:ascii="Times New Roman" w:eastAsia="Times New Roman" w:hAnsi="Times New Roman"/>
                <w:b/>
                <w:sz w:val="24"/>
                <w:szCs w:val="24"/>
                <w:lang w:eastAsia="sk-SK"/>
              </w:rPr>
              <w:t>Kód a názov ŠVP</w:t>
            </w:r>
          </w:p>
        </w:tc>
        <w:tc>
          <w:tcPr>
            <w:tcW w:w="4860" w:type="dxa"/>
            <w:tcBorders>
              <w:top w:val="single" w:sz="4" w:space="0" w:color="auto"/>
              <w:left w:val="single" w:sz="12" w:space="0" w:color="auto"/>
              <w:right w:val="single" w:sz="12" w:space="0" w:color="auto"/>
            </w:tcBorders>
          </w:tcPr>
          <w:p w:rsidR="001D5192" w:rsidRPr="00A417FA" w:rsidRDefault="001D5192" w:rsidP="00A417FA">
            <w:pPr>
              <w:spacing w:after="0"/>
              <w:jc w:val="both"/>
              <w:rPr>
                <w:rFonts w:ascii="Times New Roman" w:eastAsia="Times New Roman" w:hAnsi="Times New Roman"/>
                <w:sz w:val="24"/>
                <w:szCs w:val="24"/>
                <w:lang w:eastAsia="sk-SK"/>
              </w:rPr>
            </w:pPr>
            <w:r w:rsidRPr="00A417FA">
              <w:rPr>
                <w:rFonts w:ascii="Times New Roman" w:eastAsia="Times New Roman" w:hAnsi="Times New Roman"/>
                <w:sz w:val="24"/>
                <w:szCs w:val="24"/>
                <w:lang w:eastAsia="sk-SK"/>
              </w:rPr>
              <w:t>29 Potravinárstvo</w:t>
            </w:r>
          </w:p>
        </w:tc>
      </w:tr>
      <w:tr w:rsidR="001D5192" w:rsidRPr="00A417FA" w:rsidTr="00720AB4">
        <w:tc>
          <w:tcPr>
            <w:tcW w:w="4320" w:type="dxa"/>
            <w:tcBorders>
              <w:top w:val="single" w:sz="4" w:space="0" w:color="auto"/>
              <w:left w:val="single" w:sz="12" w:space="0" w:color="auto"/>
              <w:right w:val="single" w:sz="12" w:space="0" w:color="auto"/>
            </w:tcBorders>
            <w:shd w:val="clear" w:color="auto" w:fill="00FFFF"/>
          </w:tcPr>
          <w:p w:rsidR="001D5192" w:rsidRPr="00A417FA" w:rsidRDefault="001D5192" w:rsidP="00A417FA">
            <w:pPr>
              <w:spacing w:after="0"/>
              <w:jc w:val="both"/>
              <w:rPr>
                <w:rFonts w:ascii="Times New Roman" w:eastAsia="Times New Roman" w:hAnsi="Times New Roman"/>
                <w:b/>
                <w:sz w:val="24"/>
                <w:szCs w:val="24"/>
                <w:lang w:eastAsia="sk-SK"/>
              </w:rPr>
            </w:pPr>
            <w:r w:rsidRPr="00A417FA">
              <w:rPr>
                <w:rFonts w:ascii="Times New Roman" w:eastAsia="Times New Roman" w:hAnsi="Times New Roman"/>
                <w:b/>
                <w:sz w:val="24"/>
                <w:szCs w:val="24"/>
                <w:lang w:eastAsia="sk-SK"/>
              </w:rPr>
              <w:t>Kód a názov študijného odboru</w:t>
            </w:r>
          </w:p>
        </w:tc>
        <w:tc>
          <w:tcPr>
            <w:tcW w:w="4860" w:type="dxa"/>
            <w:tcBorders>
              <w:top w:val="single" w:sz="4" w:space="0" w:color="auto"/>
              <w:left w:val="single" w:sz="12" w:space="0" w:color="auto"/>
              <w:right w:val="single" w:sz="12" w:space="0" w:color="auto"/>
            </w:tcBorders>
          </w:tcPr>
          <w:p w:rsidR="001D5192" w:rsidRPr="00A417FA" w:rsidRDefault="00CD110F" w:rsidP="00A417FA">
            <w:pPr>
              <w:spacing w:after="0"/>
              <w:jc w:val="both"/>
              <w:rPr>
                <w:rFonts w:ascii="Times New Roman" w:eastAsia="Times New Roman" w:hAnsi="Times New Roman"/>
                <w:sz w:val="24"/>
                <w:szCs w:val="24"/>
                <w:lang w:eastAsia="sk-SK"/>
              </w:rPr>
            </w:pPr>
            <w:r w:rsidRPr="00A417FA">
              <w:rPr>
                <w:rFonts w:ascii="Times New Roman" w:eastAsia="Times New Roman" w:hAnsi="Times New Roman"/>
                <w:sz w:val="24"/>
                <w:szCs w:val="24"/>
                <w:lang w:eastAsia="sk-SK"/>
              </w:rPr>
              <w:t>2950 M poradenstvo vo výžive</w:t>
            </w:r>
          </w:p>
        </w:tc>
      </w:tr>
      <w:tr w:rsidR="001D5192" w:rsidRPr="00A417FA" w:rsidTr="00720AB4">
        <w:tc>
          <w:tcPr>
            <w:tcW w:w="4320" w:type="dxa"/>
            <w:tcBorders>
              <w:top w:val="single" w:sz="4" w:space="0" w:color="auto"/>
              <w:left w:val="single" w:sz="12" w:space="0" w:color="auto"/>
              <w:right w:val="single" w:sz="12" w:space="0" w:color="auto"/>
            </w:tcBorders>
            <w:shd w:val="clear" w:color="auto" w:fill="00FFFF"/>
          </w:tcPr>
          <w:p w:rsidR="001D5192" w:rsidRPr="00A417FA" w:rsidRDefault="001D5192" w:rsidP="00A417FA">
            <w:pPr>
              <w:spacing w:after="0"/>
              <w:jc w:val="both"/>
              <w:rPr>
                <w:rFonts w:ascii="Times New Roman" w:eastAsia="Times New Roman" w:hAnsi="Times New Roman"/>
                <w:b/>
                <w:sz w:val="24"/>
                <w:szCs w:val="24"/>
                <w:lang w:eastAsia="sk-SK"/>
              </w:rPr>
            </w:pPr>
            <w:r w:rsidRPr="00A417FA">
              <w:rPr>
                <w:rFonts w:ascii="Times New Roman" w:eastAsia="Times New Roman" w:hAnsi="Times New Roman"/>
                <w:b/>
                <w:sz w:val="24"/>
                <w:szCs w:val="24"/>
                <w:lang w:eastAsia="sk-SK"/>
              </w:rPr>
              <w:t>Stupeň vzdelania</w:t>
            </w:r>
          </w:p>
        </w:tc>
        <w:tc>
          <w:tcPr>
            <w:tcW w:w="4860" w:type="dxa"/>
            <w:tcBorders>
              <w:top w:val="single" w:sz="4" w:space="0" w:color="auto"/>
              <w:left w:val="single" w:sz="12" w:space="0" w:color="auto"/>
              <w:right w:val="single" w:sz="12" w:space="0" w:color="auto"/>
            </w:tcBorders>
          </w:tcPr>
          <w:p w:rsidR="001D5192" w:rsidRPr="00A417FA" w:rsidRDefault="001D5192" w:rsidP="00A417FA">
            <w:pPr>
              <w:spacing w:after="0"/>
              <w:jc w:val="both"/>
              <w:rPr>
                <w:rFonts w:ascii="Times New Roman" w:eastAsia="Times New Roman" w:hAnsi="Times New Roman"/>
                <w:sz w:val="24"/>
                <w:szCs w:val="24"/>
                <w:lang w:eastAsia="sk-SK"/>
              </w:rPr>
            </w:pPr>
            <w:r w:rsidRPr="00A417FA">
              <w:rPr>
                <w:rFonts w:ascii="Times New Roman" w:eastAsia="Times New Roman" w:hAnsi="Times New Roman"/>
                <w:sz w:val="24"/>
                <w:szCs w:val="24"/>
                <w:lang w:eastAsia="sk-SK"/>
              </w:rPr>
              <w:t>úplné stredné odborné vzdelanie – ISCED 3A</w:t>
            </w:r>
          </w:p>
        </w:tc>
      </w:tr>
      <w:tr w:rsidR="001D5192" w:rsidRPr="00A417FA" w:rsidTr="00720AB4">
        <w:tc>
          <w:tcPr>
            <w:tcW w:w="4320" w:type="dxa"/>
            <w:tcBorders>
              <w:top w:val="single" w:sz="4" w:space="0" w:color="auto"/>
              <w:left w:val="single" w:sz="12" w:space="0" w:color="auto"/>
              <w:right w:val="single" w:sz="12" w:space="0" w:color="auto"/>
            </w:tcBorders>
            <w:shd w:val="clear" w:color="auto" w:fill="00FFFF"/>
          </w:tcPr>
          <w:p w:rsidR="001D5192" w:rsidRPr="00A417FA" w:rsidRDefault="001D5192" w:rsidP="00A417FA">
            <w:pPr>
              <w:spacing w:after="0"/>
              <w:jc w:val="both"/>
              <w:rPr>
                <w:rFonts w:ascii="Times New Roman" w:eastAsia="Times New Roman" w:hAnsi="Times New Roman"/>
                <w:b/>
                <w:sz w:val="24"/>
                <w:szCs w:val="24"/>
                <w:lang w:eastAsia="sk-SK"/>
              </w:rPr>
            </w:pPr>
            <w:r w:rsidRPr="00A417FA">
              <w:rPr>
                <w:rFonts w:ascii="Times New Roman" w:eastAsia="Times New Roman" w:hAnsi="Times New Roman"/>
                <w:b/>
                <w:sz w:val="24"/>
                <w:szCs w:val="24"/>
                <w:lang w:eastAsia="sk-SK"/>
              </w:rPr>
              <w:t>Dĺžka štúdia</w:t>
            </w:r>
          </w:p>
        </w:tc>
        <w:tc>
          <w:tcPr>
            <w:tcW w:w="4860" w:type="dxa"/>
            <w:tcBorders>
              <w:top w:val="single" w:sz="4" w:space="0" w:color="auto"/>
              <w:left w:val="single" w:sz="12" w:space="0" w:color="auto"/>
              <w:right w:val="single" w:sz="12" w:space="0" w:color="auto"/>
            </w:tcBorders>
          </w:tcPr>
          <w:p w:rsidR="001D5192" w:rsidRPr="00A417FA" w:rsidRDefault="001D5192" w:rsidP="00A417FA">
            <w:pPr>
              <w:spacing w:after="0"/>
              <w:jc w:val="both"/>
              <w:rPr>
                <w:rFonts w:ascii="Times New Roman" w:eastAsia="Times New Roman" w:hAnsi="Times New Roman"/>
                <w:sz w:val="24"/>
                <w:szCs w:val="24"/>
                <w:lang w:eastAsia="sk-SK"/>
              </w:rPr>
            </w:pPr>
            <w:r w:rsidRPr="00A417FA">
              <w:rPr>
                <w:rFonts w:ascii="Times New Roman" w:eastAsia="Times New Roman" w:hAnsi="Times New Roman"/>
                <w:sz w:val="24"/>
                <w:szCs w:val="24"/>
                <w:lang w:eastAsia="sk-SK"/>
              </w:rPr>
              <w:t>4 roky</w:t>
            </w:r>
          </w:p>
        </w:tc>
      </w:tr>
      <w:tr w:rsidR="001D5192" w:rsidRPr="00A417FA" w:rsidTr="00720AB4">
        <w:tc>
          <w:tcPr>
            <w:tcW w:w="4320" w:type="dxa"/>
            <w:tcBorders>
              <w:left w:val="single" w:sz="12" w:space="0" w:color="auto"/>
              <w:bottom w:val="single" w:sz="12" w:space="0" w:color="auto"/>
              <w:right w:val="single" w:sz="12" w:space="0" w:color="auto"/>
            </w:tcBorders>
            <w:shd w:val="clear" w:color="auto" w:fill="00FFFF"/>
          </w:tcPr>
          <w:p w:rsidR="001D5192" w:rsidRPr="00A417FA" w:rsidRDefault="001D5192" w:rsidP="00A417FA">
            <w:pPr>
              <w:spacing w:after="0"/>
              <w:jc w:val="both"/>
              <w:rPr>
                <w:rFonts w:ascii="Times New Roman" w:eastAsia="Times New Roman" w:hAnsi="Times New Roman"/>
                <w:b/>
                <w:sz w:val="24"/>
                <w:szCs w:val="24"/>
                <w:lang w:eastAsia="sk-SK"/>
              </w:rPr>
            </w:pPr>
            <w:r w:rsidRPr="00A417FA">
              <w:rPr>
                <w:rFonts w:ascii="Times New Roman" w:eastAsia="Times New Roman" w:hAnsi="Times New Roman"/>
                <w:b/>
                <w:sz w:val="24"/>
                <w:szCs w:val="24"/>
                <w:lang w:eastAsia="sk-SK"/>
              </w:rPr>
              <w:t xml:space="preserve">Forma štúdia </w:t>
            </w:r>
          </w:p>
        </w:tc>
        <w:tc>
          <w:tcPr>
            <w:tcW w:w="4860" w:type="dxa"/>
            <w:tcBorders>
              <w:left w:val="single" w:sz="12" w:space="0" w:color="auto"/>
              <w:bottom w:val="single" w:sz="12" w:space="0" w:color="auto"/>
              <w:right w:val="single" w:sz="12" w:space="0" w:color="auto"/>
            </w:tcBorders>
          </w:tcPr>
          <w:p w:rsidR="001D5192" w:rsidRPr="00A417FA" w:rsidRDefault="001D5192" w:rsidP="00A417FA">
            <w:pPr>
              <w:spacing w:after="0"/>
              <w:jc w:val="both"/>
              <w:rPr>
                <w:rFonts w:ascii="Times New Roman" w:eastAsia="Times New Roman" w:hAnsi="Times New Roman"/>
                <w:sz w:val="24"/>
                <w:szCs w:val="24"/>
                <w:lang w:eastAsia="sk-SK"/>
              </w:rPr>
            </w:pPr>
            <w:r w:rsidRPr="00A417FA">
              <w:rPr>
                <w:rFonts w:ascii="Times New Roman" w:eastAsia="Times New Roman" w:hAnsi="Times New Roman"/>
                <w:sz w:val="24"/>
                <w:szCs w:val="24"/>
                <w:lang w:eastAsia="sk-SK"/>
              </w:rPr>
              <w:t>denná</w:t>
            </w:r>
          </w:p>
        </w:tc>
      </w:tr>
    </w:tbl>
    <w:p w:rsidR="001D5192" w:rsidRPr="00A417FA" w:rsidRDefault="001D5192" w:rsidP="00A417FA">
      <w:pPr>
        <w:spacing w:after="0"/>
        <w:rPr>
          <w:rFonts w:ascii="Times New Roman" w:eastAsia="Times New Roman" w:hAnsi="Times New Roman"/>
          <w:sz w:val="24"/>
          <w:szCs w:val="24"/>
          <w:lang w:eastAsia="sk-SK"/>
        </w:rPr>
      </w:pPr>
    </w:p>
    <w:p w:rsidR="001D5192" w:rsidRPr="00A417FA" w:rsidRDefault="001D5192" w:rsidP="00A417FA">
      <w:pPr>
        <w:spacing w:after="0"/>
        <w:ind w:firstLine="540"/>
        <w:jc w:val="both"/>
        <w:rPr>
          <w:rFonts w:ascii="Times New Roman" w:eastAsia="Times New Roman" w:hAnsi="Times New Roman"/>
          <w:sz w:val="24"/>
          <w:szCs w:val="24"/>
          <w:lang w:eastAsia="sk-SK"/>
        </w:rPr>
      </w:pPr>
      <w:r w:rsidRPr="00A417FA">
        <w:rPr>
          <w:rFonts w:ascii="Times New Roman" w:eastAsia="Times New Roman" w:hAnsi="Times New Roman"/>
          <w:sz w:val="24"/>
          <w:szCs w:val="24"/>
          <w:lang w:eastAsia="sk-SK"/>
        </w:rPr>
        <w:t xml:space="preserve">Stredná priemyselná škola potravinárska považuje vnútorný systém kontroly a hodnotenia žiakov za najvýznamnejšiu kategóriu celého výchovno-vzdelávacieho procesu. Naším cieľom je poskytovať žiakovi spätnú väzbu, prostredníctvom ktorej získava informácie o tom, ako danú problematiku zvláda, ako dokáže zaobchádzať s tým, čo sa naučil, v čom sa zlepšil a v čom má ešte nedostatky. Hodnotenie žiaka vychádza z jasne stanovených cieľov a konkrétnych kritérií, ktorými sa dá jeho výkon zmerať. Preto neoddeliteľnou súčasťou hodnotenia musí byť aj konkrétne odporúčanie alebo rada, ako má žiak ďalej postupovať, aby svoje nedostatky odstránil.  Kontrolu vyučovacieho procesu budeme orientovať na skúšanie a hodnotenie žiakov. </w:t>
      </w:r>
    </w:p>
    <w:p w:rsidR="00A417FA" w:rsidRDefault="00A417FA" w:rsidP="00A417FA">
      <w:pPr>
        <w:spacing w:after="0"/>
        <w:jc w:val="both"/>
        <w:rPr>
          <w:rFonts w:ascii="Times New Roman" w:eastAsia="Times New Roman" w:hAnsi="Times New Roman"/>
          <w:b/>
          <w:sz w:val="24"/>
          <w:szCs w:val="24"/>
          <w:lang w:eastAsia="sk-SK"/>
        </w:rPr>
      </w:pPr>
    </w:p>
    <w:p w:rsidR="001D5192" w:rsidRPr="00A417FA" w:rsidRDefault="001D5192" w:rsidP="00A417FA">
      <w:pPr>
        <w:spacing w:after="0"/>
        <w:jc w:val="both"/>
        <w:rPr>
          <w:rFonts w:ascii="Times New Roman" w:eastAsia="Times New Roman" w:hAnsi="Times New Roman"/>
          <w:b/>
          <w:sz w:val="24"/>
          <w:szCs w:val="24"/>
          <w:lang w:eastAsia="sk-SK"/>
        </w:rPr>
      </w:pPr>
      <w:r w:rsidRPr="00A417FA">
        <w:rPr>
          <w:rFonts w:ascii="Times New Roman" w:eastAsia="Times New Roman" w:hAnsi="Times New Roman"/>
          <w:b/>
          <w:sz w:val="24"/>
          <w:szCs w:val="24"/>
          <w:lang w:eastAsia="sk-SK"/>
        </w:rPr>
        <w:t>Skúšanie</w:t>
      </w:r>
    </w:p>
    <w:p w:rsidR="001D5192" w:rsidRPr="00A417FA" w:rsidRDefault="001D5192" w:rsidP="00A417FA">
      <w:pPr>
        <w:spacing w:after="0"/>
        <w:ind w:firstLine="540"/>
        <w:jc w:val="both"/>
        <w:rPr>
          <w:rFonts w:ascii="Times New Roman" w:eastAsia="Times New Roman" w:hAnsi="Times New Roman"/>
          <w:sz w:val="24"/>
          <w:szCs w:val="24"/>
          <w:lang w:eastAsia="sk-SK"/>
        </w:rPr>
      </w:pPr>
      <w:r w:rsidRPr="00A417FA">
        <w:rPr>
          <w:rFonts w:ascii="Times New Roman" w:eastAsia="Times New Roman" w:hAnsi="Times New Roman"/>
          <w:sz w:val="24"/>
          <w:szCs w:val="24"/>
          <w:lang w:eastAsia="sk-SK"/>
        </w:rPr>
        <w:t xml:space="preserve">Počas skúšania budeme preverovať, čo žiak vie a čo nevie, alebo čo má vedieť, ako sa má zlepšiť v porovnaní sám so sebou alebo s kolektívom </w:t>
      </w:r>
      <w:r w:rsidR="00863B68" w:rsidRPr="00A417FA">
        <w:rPr>
          <w:rFonts w:ascii="Times New Roman" w:eastAsia="Times New Roman" w:hAnsi="Times New Roman"/>
          <w:sz w:val="24"/>
          <w:szCs w:val="24"/>
          <w:lang w:eastAsia="sk-SK"/>
        </w:rPr>
        <w:t>-</w:t>
      </w:r>
      <w:r w:rsidRPr="00A417FA">
        <w:rPr>
          <w:rFonts w:ascii="Times New Roman" w:eastAsia="Times New Roman" w:hAnsi="Times New Roman"/>
          <w:sz w:val="24"/>
          <w:szCs w:val="24"/>
          <w:lang w:eastAsia="sk-SK"/>
        </w:rPr>
        <w:t xml:space="preserve"> zisťujeme stupeň dosiahnutia cieľov vyučovacieho procesu. Pri skúšaní využijeme širokú škálu rôznych spôsobov a postupov </w:t>
      </w:r>
      <w:r w:rsidR="00863B68" w:rsidRPr="00A417FA">
        <w:rPr>
          <w:rFonts w:ascii="Times New Roman" w:eastAsia="Times New Roman" w:hAnsi="Times New Roman"/>
          <w:sz w:val="24"/>
          <w:szCs w:val="24"/>
          <w:lang w:eastAsia="sk-SK"/>
        </w:rPr>
        <w:t>-</w:t>
      </w:r>
      <w:r w:rsidRPr="00A417FA">
        <w:rPr>
          <w:rFonts w:ascii="Times New Roman" w:eastAsia="Times New Roman" w:hAnsi="Times New Roman"/>
          <w:sz w:val="24"/>
          <w:szCs w:val="24"/>
          <w:lang w:eastAsia="sk-SK"/>
        </w:rPr>
        <w:t xml:space="preserve"> individuálne, frontálne, skupinovo, priebežne alebo súhrne po ukončení tematického celku alebo na konci školského roka, ústne, písomne (didaktické testy, písomné cvičenia a úlohy, projekty, a pod.). Skúšaním budeme preverovať výkon žiaka z hľadiska jeho relatívneho výkonu (porovnáme výkon žiaka s výkonmi ostatných žiakov) alebo individuálneho výkonu (porovnáme jeho súčasný výkon s jeho prechádzajúcim výkonom). Pri každom skúšaní budeme preverovať výkon žiaka na základe jeho výkonového štandardu, ktorý je formulovaný v učebných osnovách každého vyučovacieho predmetu ako vzdelávací výstup. Dôležitou súčasťou skúšania je aj </w:t>
      </w:r>
      <w:r w:rsidR="00A417FA">
        <w:rPr>
          <w:rFonts w:ascii="Times New Roman" w:eastAsia="Times New Roman" w:hAnsi="Times New Roman"/>
          <w:sz w:val="24"/>
          <w:szCs w:val="24"/>
          <w:lang w:eastAsia="sk-SK"/>
        </w:rPr>
        <w:t>in</w:t>
      </w:r>
      <w:r w:rsidRPr="00A417FA">
        <w:rPr>
          <w:rFonts w:ascii="Times New Roman" w:eastAsia="Times New Roman" w:hAnsi="Times New Roman"/>
          <w:sz w:val="24"/>
          <w:szCs w:val="24"/>
          <w:lang w:eastAsia="sk-SK"/>
        </w:rPr>
        <w:t>formatívne hodnotenie, ktoré považujeme za významnú súčasť motivácie žiaka do jeho ďalšej práce, za súčasť spätnej väzby medzi učiteľom a žiakom.</w:t>
      </w:r>
    </w:p>
    <w:p w:rsidR="00A417FA" w:rsidRDefault="00A417FA" w:rsidP="00A417FA">
      <w:pPr>
        <w:spacing w:after="0"/>
        <w:jc w:val="both"/>
        <w:rPr>
          <w:rFonts w:ascii="Times New Roman" w:eastAsia="Times New Roman" w:hAnsi="Times New Roman"/>
          <w:b/>
          <w:sz w:val="24"/>
          <w:szCs w:val="24"/>
          <w:lang w:eastAsia="sk-SK"/>
        </w:rPr>
      </w:pPr>
    </w:p>
    <w:p w:rsidR="001D5192" w:rsidRPr="00A417FA" w:rsidRDefault="001D5192" w:rsidP="00A417FA">
      <w:pPr>
        <w:spacing w:after="0"/>
        <w:jc w:val="both"/>
        <w:rPr>
          <w:rFonts w:ascii="Times New Roman" w:eastAsia="Times New Roman" w:hAnsi="Times New Roman"/>
          <w:b/>
          <w:sz w:val="24"/>
          <w:szCs w:val="24"/>
          <w:lang w:eastAsia="sk-SK"/>
        </w:rPr>
      </w:pPr>
      <w:r w:rsidRPr="00A417FA">
        <w:rPr>
          <w:rFonts w:ascii="Times New Roman" w:eastAsia="Times New Roman" w:hAnsi="Times New Roman"/>
          <w:b/>
          <w:sz w:val="24"/>
          <w:szCs w:val="24"/>
          <w:lang w:eastAsia="sk-SK"/>
        </w:rPr>
        <w:t>Hodnotenie</w:t>
      </w:r>
    </w:p>
    <w:p w:rsidR="001D5192" w:rsidRPr="00A417FA" w:rsidRDefault="001D5192" w:rsidP="00A417FA">
      <w:pPr>
        <w:suppressAutoHyphens/>
        <w:spacing w:after="0"/>
        <w:ind w:firstLine="54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 xml:space="preserve">Cieľom hodnotenie žiaka v škole je poskytnúť žiakovi a jeho rodičom spätnú väzbu o tom, ako žiak zvládol danú problematiku, v čom má nedostatky a kde má rezervy. Súčasťou hodnotenia je tiež povzbudenie do ďalšej práce, návod, ako postupovať pri odstraňovaní nedostatkov. </w:t>
      </w:r>
    </w:p>
    <w:p w:rsidR="001D5192" w:rsidRPr="00A417FA" w:rsidRDefault="001D5192" w:rsidP="00A417FA">
      <w:pPr>
        <w:suppressAutoHyphens/>
        <w:spacing w:after="0"/>
        <w:ind w:firstLine="54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 xml:space="preserve">Hodnotenie žiakov budeme vyjadrovať rôznymi formami: slovom, číslom, známkou. V rámci hodnotenia budeme preverovať výsledky činnosti žiakov podľa určených kritérií. </w:t>
      </w:r>
      <w:r w:rsidRPr="00A417FA">
        <w:rPr>
          <w:rFonts w:ascii="Times New Roman" w:eastAsia="Times New Roman" w:hAnsi="Times New Roman"/>
          <w:sz w:val="24"/>
          <w:szCs w:val="24"/>
          <w:lang w:eastAsia="ja-JP"/>
        </w:rPr>
        <w:lastRenderedPageBreak/>
        <w:t xml:space="preserve">Niektoré kritériá budú všeobecne platné pre všetky predmety, špecifické výkony žiakov budú hodnotené podľa stanovených kritérií hodnotenia.  </w:t>
      </w:r>
    </w:p>
    <w:p w:rsidR="001D5192" w:rsidRPr="00A417FA" w:rsidRDefault="001D5192" w:rsidP="00A417FA">
      <w:pPr>
        <w:suppressAutoHyphens/>
        <w:spacing w:after="0"/>
        <w:ind w:firstLine="54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 xml:space="preserve">Neoddeliteľnou súčasťou hodnotenia žiaka je aj jeho správanie, prístup a postoje. Hodnotenie nikdy nesmie viesť k znižovaniu dôstojnosti, sebadôvery a sebaúcty žiaka. </w:t>
      </w:r>
    </w:p>
    <w:p w:rsidR="001D5192" w:rsidRPr="00A417FA" w:rsidRDefault="001D5192" w:rsidP="00A417FA">
      <w:pPr>
        <w:suppressAutoHyphens/>
        <w:spacing w:after="0"/>
        <w:ind w:firstLine="540"/>
        <w:jc w:val="both"/>
        <w:rPr>
          <w:rFonts w:ascii="Times New Roman" w:eastAsia="Times New Roman" w:hAnsi="Times New Roman"/>
          <w:sz w:val="24"/>
          <w:szCs w:val="24"/>
          <w:lang w:eastAsia="ja-JP"/>
        </w:rPr>
      </w:pPr>
    </w:p>
    <w:p w:rsidR="001D5192" w:rsidRPr="00A417FA" w:rsidRDefault="001D5192" w:rsidP="00A417FA">
      <w:pPr>
        <w:pStyle w:val="Nadpis2"/>
        <w:spacing w:before="0"/>
        <w:rPr>
          <w:rFonts w:ascii="Times New Roman" w:hAnsi="Times New Roman"/>
          <w:color w:val="00B050"/>
          <w:sz w:val="24"/>
          <w:szCs w:val="24"/>
          <w:lang w:eastAsia="sk-SK"/>
        </w:rPr>
      </w:pPr>
      <w:bookmarkStart w:id="58" w:name="_Toc157899213"/>
      <w:r w:rsidRPr="00A417FA">
        <w:rPr>
          <w:rFonts w:ascii="Times New Roman" w:hAnsi="Times New Roman"/>
          <w:color w:val="00B050"/>
          <w:sz w:val="24"/>
          <w:szCs w:val="24"/>
          <w:lang w:eastAsia="sk-SK"/>
        </w:rPr>
        <w:t>Pravidlá hodnotenia žiakov</w:t>
      </w:r>
      <w:bookmarkEnd w:id="58"/>
      <w:r w:rsidRPr="00A417FA">
        <w:rPr>
          <w:rFonts w:ascii="Times New Roman" w:hAnsi="Times New Roman"/>
          <w:color w:val="00B050"/>
          <w:sz w:val="24"/>
          <w:szCs w:val="24"/>
          <w:lang w:eastAsia="sk-SK"/>
        </w:rPr>
        <w:t xml:space="preserve">  </w:t>
      </w:r>
    </w:p>
    <w:p w:rsidR="001D5192" w:rsidRPr="00A417FA" w:rsidRDefault="001D5192" w:rsidP="00A417FA">
      <w:pPr>
        <w:suppressAutoHyphens/>
        <w:spacing w:after="0"/>
        <w:ind w:firstLine="54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Hodnotenie žiakov sa uskutočňuje na základe súbo</w:t>
      </w:r>
      <w:r w:rsidR="00863B68" w:rsidRPr="00A417FA">
        <w:rPr>
          <w:rFonts w:ascii="Times New Roman" w:eastAsia="Times New Roman" w:hAnsi="Times New Roman"/>
          <w:sz w:val="24"/>
          <w:szCs w:val="24"/>
          <w:lang w:eastAsia="ja-JP"/>
        </w:rPr>
        <w:t>ru</w:t>
      </w:r>
      <w:r w:rsidRPr="00A417FA">
        <w:rPr>
          <w:rFonts w:ascii="Times New Roman" w:eastAsia="Times New Roman" w:hAnsi="Times New Roman"/>
          <w:sz w:val="24"/>
          <w:szCs w:val="24"/>
          <w:lang w:eastAsia="ja-JP"/>
        </w:rPr>
        <w:t xml:space="preserve"> kritérií, organizačných a metodických postupov na overenie dosiahnutých výkonových štandardov. Hodnotenie žiaka môže byť:</w:t>
      </w:r>
    </w:p>
    <w:p w:rsidR="001D5192" w:rsidRPr="00A417FA" w:rsidRDefault="001D5192" w:rsidP="00A417FA">
      <w:pPr>
        <w:pStyle w:val="Odsekzoznamu"/>
        <w:numPr>
          <w:ilvl w:val="1"/>
          <w:numId w:val="59"/>
        </w:numPr>
        <w:suppressAutoHyphens/>
        <w:spacing w:after="0"/>
        <w:ind w:left="993"/>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vzhľadom na očakávané vzdelávacie výstupy a kompetencie - hodnotenie  absol</w:t>
      </w:r>
      <w:r w:rsidR="00FA571C" w:rsidRPr="00A417FA">
        <w:rPr>
          <w:rFonts w:ascii="Times New Roman" w:eastAsia="Times New Roman" w:hAnsi="Times New Roman"/>
          <w:sz w:val="24"/>
          <w:szCs w:val="24"/>
          <w:lang w:eastAsia="ja-JP"/>
        </w:rPr>
        <w:t>útne</w:t>
      </w:r>
      <w:r w:rsidRPr="00A417FA">
        <w:rPr>
          <w:rFonts w:ascii="Times New Roman" w:eastAsia="Times New Roman" w:hAnsi="Times New Roman"/>
          <w:sz w:val="24"/>
          <w:szCs w:val="24"/>
          <w:lang w:eastAsia="ja-JP"/>
        </w:rPr>
        <w:t>ho výkonu, napr. sumatívne priebežné a záverečné hodnotenie</w:t>
      </w:r>
      <w:r w:rsidR="00FA571C" w:rsidRPr="00A417FA">
        <w:rPr>
          <w:rFonts w:ascii="Times New Roman" w:eastAsia="Times New Roman" w:hAnsi="Times New Roman"/>
          <w:sz w:val="24"/>
          <w:szCs w:val="24"/>
          <w:lang w:eastAsia="ja-JP"/>
        </w:rPr>
        <w:t>,</w:t>
      </w:r>
      <w:r w:rsidRPr="00A417FA">
        <w:rPr>
          <w:rFonts w:ascii="Times New Roman" w:eastAsia="Times New Roman" w:hAnsi="Times New Roman"/>
          <w:sz w:val="24"/>
          <w:szCs w:val="24"/>
          <w:lang w:eastAsia="ja-JP"/>
        </w:rPr>
        <w:t xml:space="preserve"> </w:t>
      </w:r>
    </w:p>
    <w:p w:rsidR="001D5192" w:rsidRPr="00A417FA" w:rsidRDefault="001D5192" w:rsidP="00A417FA">
      <w:pPr>
        <w:pStyle w:val="Odsekzoznamu"/>
        <w:numPr>
          <w:ilvl w:val="1"/>
          <w:numId w:val="59"/>
        </w:numPr>
        <w:suppressAutoHyphens/>
        <w:spacing w:after="0"/>
        <w:ind w:left="993"/>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hodnotenie relatívneho výkonu – porovnáva sa výkon jednotlivých žiakov</w:t>
      </w:r>
      <w:r w:rsidR="00FA571C" w:rsidRPr="00A417FA">
        <w:rPr>
          <w:rFonts w:ascii="Times New Roman" w:eastAsia="Times New Roman" w:hAnsi="Times New Roman"/>
          <w:sz w:val="24"/>
          <w:szCs w:val="24"/>
          <w:lang w:eastAsia="ja-JP"/>
        </w:rPr>
        <w:t>,</w:t>
      </w:r>
    </w:p>
    <w:p w:rsidR="001D5192" w:rsidRPr="00A417FA" w:rsidRDefault="001D5192" w:rsidP="00A417FA">
      <w:pPr>
        <w:pStyle w:val="Odsekzoznamu"/>
        <w:numPr>
          <w:ilvl w:val="1"/>
          <w:numId w:val="59"/>
        </w:numPr>
        <w:suppressAutoHyphens/>
        <w:spacing w:after="0"/>
        <w:ind w:left="993"/>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hodnotenie vlastného pokroku žiaka - porovnáva súčasný výkon žiaka s jeho výkonom v predchádzajúcom období</w:t>
      </w:r>
      <w:r w:rsidR="00BD3899" w:rsidRPr="00A417FA">
        <w:rPr>
          <w:rFonts w:ascii="Times New Roman" w:eastAsia="Times New Roman" w:hAnsi="Times New Roman"/>
          <w:sz w:val="24"/>
          <w:szCs w:val="24"/>
          <w:lang w:eastAsia="ja-JP"/>
        </w:rPr>
        <w:t>.</w:t>
      </w:r>
    </w:p>
    <w:p w:rsidR="001D5192" w:rsidRPr="00A417FA" w:rsidRDefault="00FA571C" w:rsidP="00A417FA">
      <w:pPr>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ab/>
      </w:r>
      <w:r w:rsidR="001D5192" w:rsidRPr="00A417FA">
        <w:rPr>
          <w:rFonts w:ascii="Times New Roman" w:eastAsia="Times New Roman" w:hAnsi="Times New Roman"/>
          <w:sz w:val="24"/>
          <w:szCs w:val="24"/>
          <w:lang w:eastAsia="ja-JP"/>
        </w:rPr>
        <w:t>Dôležitou súčasťou hodnotenia je sebahodnotenie žiakov, cieľom ktorého je naučiť žiakov posúdiť vlastnú prácu, vlastný v</w:t>
      </w:r>
      <w:r w:rsidRPr="00A417FA">
        <w:rPr>
          <w:rFonts w:ascii="Times New Roman" w:eastAsia="Times New Roman" w:hAnsi="Times New Roman"/>
          <w:sz w:val="24"/>
          <w:szCs w:val="24"/>
          <w:lang w:eastAsia="ja-JP"/>
        </w:rPr>
        <w:t>ýkon, svoje možnosti a rezervy.</w:t>
      </w:r>
    </w:p>
    <w:p w:rsidR="001D5192" w:rsidRPr="00A417FA" w:rsidRDefault="001D5192" w:rsidP="00A417FA">
      <w:pPr>
        <w:suppressAutoHyphens/>
        <w:spacing w:after="0"/>
        <w:ind w:firstLine="54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Z časového hľadiska prebieha hodnotenie žiakov:</w:t>
      </w:r>
    </w:p>
    <w:p w:rsidR="001D5192" w:rsidRPr="00A417FA" w:rsidRDefault="001D5192" w:rsidP="00A417FA">
      <w:pPr>
        <w:pStyle w:val="Odsekzoznamu"/>
        <w:numPr>
          <w:ilvl w:val="0"/>
          <w:numId w:val="60"/>
        </w:numPr>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počas štúdia</w:t>
      </w:r>
    </w:p>
    <w:p w:rsidR="001D5192" w:rsidRPr="00A417FA" w:rsidRDefault="001D5192" w:rsidP="00A417FA">
      <w:pPr>
        <w:pStyle w:val="Odsekzoznamu"/>
        <w:numPr>
          <w:ilvl w:val="0"/>
          <w:numId w:val="60"/>
        </w:numPr>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po ukončení štúdia</w:t>
      </w:r>
    </w:p>
    <w:p w:rsidR="001D5192" w:rsidRPr="00A417FA" w:rsidRDefault="001D5192" w:rsidP="00A417FA">
      <w:pPr>
        <w:suppressAutoHyphens/>
        <w:spacing w:after="0"/>
        <w:ind w:firstLine="708"/>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 xml:space="preserve">Počas štúdia hodnotíme všetky </w:t>
      </w:r>
      <w:r w:rsidRPr="00A417FA">
        <w:rPr>
          <w:rFonts w:ascii="Times New Roman" w:eastAsia="Times New Roman" w:hAnsi="Times New Roman"/>
          <w:b/>
          <w:sz w:val="24"/>
          <w:szCs w:val="24"/>
          <w:lang w:eastAsia="ja-JP"/>
        </w:rPr>
        <w:t>očakávané vzdelávacie výstupy,</w:t>
      </w:r>
      <w:r w:rsidRPr="00A417FA">
        <w:rPr>
          <w:rFonts w:ascii="Times New Roman" w:eastAsia="Times New Roman" w:hAnsi="Times New Roman"/>
          <w:sz w:val="24"/>
          <w:szCs w:val="24"/>
          <w:lang w:eastAsia="ja-JP"/>
        </w:rPr>
        <w:t xml:space="preserve"> ktoré sú formulované </w:t>
      </w:r>
      <w:r w:rsidRPr="00A417FA">
        <w:rPr>
          <w:rFonts w:ascii="Times New Roman" w:eastAsia="Times New Roman" w:hAnsi="Times New Roman"/>
          <w:b/>
          <w:sz w:val="24"/>
          <w:szCs w:val="24"/>
          <w:lang w:eastAsia="ja-JP"/>
        </w:rPr>
        <w:t>výkonovými štandardmi v učebných osnovách každého vyučovacieho predmetu</w:t>
      </w:r>
      <w:r w:rsidRPr="00A417FA">
        <w:rPr>
          <w:rFonts w:ascii="Times New Roman" w:eastAsia="Times New Roman" w:hAnsi="Times New Roman"/>
          <w:sz w:val="24"/>
          <w:szCs w:val="24"/>
          <w:lang w:eastAsia="ja-JP"/>
        </w:rPr>
        <w:t xml:space="preserve">. Ku každému vzdelávaciemu výstupu vymedzujeme kritériá hodnotenia, učebné zdroje, medzipredmetové vzťahy a metódy a prostriedky hodnotenia, ktoré sú v súlade s cieľmi vyučovacieho predmetu a jeho výchovnými a vzdelávacími stratégiami. Tým zabezpečíme komplexnosť vedomostí a ich aplikáciu.   </w:t>
      </w:r>
    </w:p>
    <w:p w:rsidR="001D5192" w:rsidRPr="00A417FA" w:rsidRDefault="001D5192" w:rsidP="00A417FA">
      <w:pPr>
        <w:tabs>
          <w:tab w:val="left" w:pos="360"/>
        </w:tabs>
        <w:spacing w:after="0"/>
        <w:ind w:firstLine="708"/>
        <w:jc w:val="both"/>
        <w:rPr>
          <w:rFonts w:ascii="Times New Roman" w:eastAsia="Times New Roman" w:hAnsi="Times New Roman"/>
          <w:sz w:val="24"/>
          <w:szCs w:val="24"/>
          <w:lang w:eastAsia="sk-SK"/>
        </w:rPr>
      </w:pPr>
      <w:r w:rsidRPr="00A417FA">
        <w:rPr>
          <w:rFonts w:ascii="Times New Roman" w:eastAsia="Times New Roman" w:hAnsi="Times New Roman"/>
          <w:sz w:val="24"/>
          <w:szCs w:val="24"/>
          <w:lang w:eastAsia="sk-SK"/>
        </w:rPr>
        <w:t xml:space="preserve">Po ukončení štúdia hodnotíme všetky </w:t>
      </w:r>
      <w:r w:rsidRPr="00A417FA">
        <w:rPr>
          <w:rFonts w:ascii="Times New Roman" w:eastAsia="Times New Roman" w:hAnsi="Times New Roman"/>
          <w:b/>
          <w:sz w:val="24"/>
          <w:szCs w:val="24"/>
          <w:lang w:eastAsia="sk-SK"/>
        </w:rPr>
        <w:t>očakávané vzdelávacie výstupy,</w:t>
      </w:r>
      <w:r w:rsidRPr="00A417FA">
        <w:rPr>
          <w:rFonts w:ascii="Times New Roman" w:eastAsia="Times New Roman" w:hAnsi="Times New Roman"/>
          <w:sz w:val="24"/>
          <w:szCs w:val="24"/>
          <w:lang w:eastAsia="sk-SK"/>
        </w:rPr>
        <w:t xml:space="preserve"> ktoré sú formulované </w:t>
      </w:r>
      <w:r w:rsidRPr="00A417FA">
        <w:rPr>
          <w:rFonts w:ascii="Times New Roman" w:eastAsia="Times New Roman" w:hAnsi="Times New Roman"/>
          <w:b/>
          <w:sz w:val="24"/>
          <w:szCs w:val="24"/>
          <w:lang w:eastAsia="sk-SK"/>
        </w:rPr>
        <w:t>výkonovými štandardmi v kompetenčnom profile absolventa</w:t>
      </w:r>
      <w:r w:rsidRPr="00A417FA">
        <w:rPr>
          <w:rFonts w:ascii="Times New Roman" w:eastAsia="Times New Roman" w:hAnsi="Times New Roman"/>
          <w:sz w:val="24"/>
          <w:szCs w:val="24"/>
          <w:lang w:eastAsia="sk-SK"/>
        </w:rPr>
        <w:t xml:space="preserve"> nášho školského vzdelávacieho programu </w:t>
      </w:r>
      <w:r w:rsidRPr="00A417FA">
        <w:rPr>
          <w:rFonts w:ascii="Times New Roman" w:eastAsia="Times New Roman" w:hAnsi="Times New Roman"/>
          <w:b/>
          <w:sz w:val="24"/>
          <w:szCs w:val="24"/>
          <w:lang w:eastAsia="sk-SK"/>
        </w:rPr>
        <w:t>formou maturitnej skúšky</w:t>
      </w:r>
      <w:r w:rsidRPr="00A417FA">
        <w:rPr>
          <w:rFonts w:ascii="Times New Roman" w:eastAsia="Times New Roman" w:hAnsi="Times New Roman"/>
          <w:sz w:val="24"/>
          <w:szCs w:val="24"/>
          <w:lang w:eastAsia="sk-SK"/>
        </w:rPr>
        <w:t>. Cieľom maturitnej skúšky je overenie komplexných vedomostí a zručností, ako sú žiaci pripravení používať nadobudnuté kompetencie pri výkone povolaní a odborných činností</w:t>
      </w:r>
      <w:r w:rsidR="00BD3899" w:rsidRPr="00A417FA">
        <w:rPr>
          <w:rFonts w:ascii="Times New Roman" w:eastAsia="Times New Roman" w:hAnsi="Times New Roman"/>
          <w:sz w:val="24"/>
          <w:szCs w:val="24"/>
          <w:lang w:eastAsia="sk-SK"/>
        </w:rPr>
        <w:t>,</w:t>
      </w:r>
      <w:r w:rsidRPr="00A417FA">
        <w:rPr>
          <w:rFonts w:ascii="Times New Roman" w:eastAsia="Times New Roman" w:hAnsi="Times New Roman"/>
          <w:sz w:val="24"/>
          <w:szCs w:val="24"/>
          <w:lang w:eastAsia="sk-SK"/>
        </w:rPr>
        <w:t xml:space="preserve"> na ktoré sa pripravujú. </w:t>
      </w:r>
      <w:r w:rsidRPr="00A417FA">
        <w:rPr>
          <w:rFonts w:ascii="Times New Roman" w:eastAsia="Times New Roman" w:hAnsi="Times New Roman"/>
          <w:sz w:val="24"/>
          <w:szCs w:val="24"/>
          <w:u w:val="single"/>
          <w:lang w:eastAsia="sk-SK"/>
        </w:rPr>
        <w:t>Maturitná skúška je zásadným vzdelávacím výstupom</w:t>
      </w:r>
      <w:r w:rsidRPr="00A417FA">
        <w:rPr>
          <w:rFonts w:ascii="Times New Roman" w:eastAsia="Times New Roman" w:hAnsi="Times New Roman"/>
          <w:sz w:val="24"/>
          <w:szCs w:val="24"/>
          <w:lang w:eastAsia="sk-SK"/>
        </w:rPr>
        <w:t xml:space="preserve">  sumatívneho hodnotenia našich absolventov. Získané vysvedčenie o maturitnej skúške</w:t>
      </w:r>
      <w:r w:rsidR="00AA2F2D">
        <w:rPr>
          <w:rFonts w:ascii="Times New Roman" w:eastAsia="Times New Roman" w:hAnsi="Times New Roman"/>
          <w:sz w:val="24"/>
          <w:szCs w:val="24"/>
          <w:lang w:eastAsia="sk-SK"/>
        </w:rPr>
        <w:t xml:space="preserve"> s Dodatkom k maturitnej skúške</w:t>
      </w:r>
      <w:r w:rsidRPr="00A417FA">
        <w:rPr>
          <w:rFonts w:ascii="Times New Roman" w:eastAsia="Times New Roman" w:hAnsi="Times New Roman"/>
          <w:sz w:val="24"/>
          <w:szCs w:val="24"/>
          <w:lang w:eastAsia="sk-SK"/>
        </w:rPr>
        <w:t xml:space="preserve"> potvrdzuje v plnom rozsahu ich dosiahnuté kompe</w:t>
      </w:r>
      <w:r w:rsidR="00FA571C" w:rsidRPr="00A417FA">
        <w:rPr>
          <w:rFonts w:ascii="Times New Roman" w:eastAsia="Times New Roman" w:hAnsi="Times New Roman"/>
          <w:sz w:val="24"/>
          <w:szCs w:val="24"/>
          <w:lang w:eastAsia="sk-SK"/>
        </w:rPr>
        <w:t xml:space="preserve">tencie – odbornú kvalifikáciu. </w:t>
      </w:r>
    </w:p>
    <w:p w:rsidR="001D5192" w:rsidRPr="00A417FA" w:rsidRDefault="001D5192" w:rsidP="00A417FA">
      <w:pPr>
        <w:suppressAutoHyphens/>
        <w:spacing w:after="0"/>
        <w:ind w:firstLine="708"/>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 xml:space="preserve">Nasledujúce pravidlá hodnotenia sú </w:t>
      </w:r>
      <w:r w:rsidRPr="00A417FA">
        <w:rPr>
          <w:rFonts w:ascii="Times New Roman" w:eastAsia="Times New Roman" w:hAnsi="Times New Roman"/>
          <w:b/>
          <w:sz w:val="24"/>
          <w:szCs w:val="24"/>
          <w:lang w:eastAsia="ja-JP"/>
        </w:rPr>
        <w:t>platné pre celé obdobie vzdelávania žiaka</w:t>
      </w:r>
      <w:r w:rsidRPr="00A417FA">
        <w:rPr>
          <w:rFonts w:ascii="Times New Roman" w:eastAsia="Times New Roman" w:hAnsi="Times New Roman"/>
          <w:sz w:val="24"/>
          <w:szCs w:val="24"/>
          <w:lang w:eastAsia="ja-JP"/>
        </w:rPr>
        <w:t xml:space="preserve"> a sú v súlade so spoločenskými výchovnými a vzdelávacími stratégiami na úrovni školy: </w:t>
      </w:r>
    </w:p>
    <w:p w:rsidR="001D5192" w:rsidRPr="00A417FA" w:rsidRDefault="001D5192" w:rsidP="00A417FA">
      <w:pPr>
        <w:numPr>
          <w:ilvl w:val="0"/>
          <w:numId w:val="35"/>
        </w:numPr>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Hodnotenie zameriavame a formulujeme pozitívne.</w:t>
      </w:r>
    </w:p>
    <w:p w:rsidR="001D5192" w:rsidRPr="00A417FA" w:rsidRDefault="001D5192" w:rsidP="00A417FA">
      <w:pPr>
        <w:numPr>
          <w:ilvl w:val="0"/>
          <w:numId w:val="35"/>
        </w:numPr>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Žiak sa hodnotí podľa miery splnenia daných kritérií.</w:t>
      </w:r>
    </w:p>
    <w:p w:rsidR="001D5192" w:rsidRPr="00A417FA" w:rsidRDefault="001D5192" w:rsidP="00A417FA">
      <w:pPr>
        <w:numPr>
          <w:ilvl w:val="0"/>
          <w:numId w:val="35"/>
        </w:numPr>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Známka z vyučovacieho predmetu nezahŕňa hodnotenie správania žiaka.</w:t>
      </w:r>
    </w:p>
    <w:p w:rsidR="001D5192" w:rsidRPr="00A417FA" w:rsidRDefault="001D5192" w:rsidP="00A417FA">
      <w:pPr>
        <w:numPr>
          <w:ilvl w:val="0"/>
          <w:numId w:val="35"/>
        </w:numPr>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Vyučujúci klasifikujú iba prebrané a precvičené učivo.</w:t>
      </w:r>
    </w:p>
    <w:p w:rsidR="001D5192" w:rsidRPr="00A417FA" w:rsidRDefault="001D5192" w:rsidP="00A417FA">
      <w:pPr>
        <w:numPr>
          <w:ilvl w:val="0"/>
          <w:numId w:val="35"/>
        </w:numPr>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Žiak má dostatok času na učenie, precvičovanie a upevnenie učiva.</w:t>
      </w:r>
    </w:p>
    <w:p w:rsidR="001D5192" w:rsidRPr="00A417FA" w:rsidRDefault="001D5192" w:rsidP="00A417FA">
      <w:pPr>
        <w:numPr>
          <w:ilvl w:val="0"/>
          <w:numId w:val="35"/>
        </w:numPr>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 xml:space="preserve">Podklady pre hodnotenie a klasifikáciu získava vyučujúci hlavne: sledovaním výkonov a pripravenosti žiaka na vyučovanie, rôznymi druhmi písomných prác, analýzou </w:t>
      </w:r>
      <w:r w:rsidRPr="00A417FA">
        <w:rPr>
          <w:rFonts w:ascii="Times New Roman" w:eastAsia="Times New Roman" w:hAnsi="Times New Roman"/>
          <w:sz w:val="24"/>
          <w:szCs w:val="24"/>
          <w:lang w:eastAsia="ja-JP"/>
        </w:rPr>
        <w:lastRenderedPageBreak/>
        <w:t>výsledkov rôznych činnosti žiakov, konzultáciami s ostatnými vyučujúcimi a podľa potreby s psychologickými a sociálnymi pracovníkmi.</w:t>
      </w:r>
    </w:p>
    <w:p w:rsidR="001D5192" w:rsidRPr="00A417FA" w:rsidRDefault="001D5192" w:rsidP="00A417FA">
      <w:pPr>
        <w:numPr>
          <w:ilvl w:val="0"/>
          <w:numId w:val="35"/>
        </w:numPr>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Pri klasifikácii používa vyučujúci platnú klasifikačnú stupnicu.</w:t>
      </w:r>
    </w:p>
    <w:p w:rsidR="001D5192" w:rsidRPr="00A417FA" w:rsidRDefault="001D5192" w:rsidP="00A417FA">
      <w:pPr>
        <w:numPr>
          <w:ilvl w:val="0"/>
          <w:numId w:val="35"/>
        </w:numPr>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Výsledky žiakov posudzuje učiteľ objektívne.</w:t>
      </w:r>
    </w:p>
    <w:p w:rsidR="001D5192" w:rsidRPr="00A417FA" w:rsidRDefault="001D5192" w:rsidP="00A417FA">
      <w:pPr>
        <w:numPr>
          <w:ilvl w:val="0"/>
          <w:numId w:val="35"/>
        </w:numPr>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V predmete, v ktorom vyučujú viacerí učitelia, je výsledný stupeň klasifikácie stanovený po vzájomnej dohode.</w:t>
      </w:r>
    </w:p>
    <w:p w:rsidR="001D5192" w:rsidRPr="00A417FA" w:rsidRDefault="001D5192" w:rsidP="00A417FA">
      <w:pPr>
        <w:numPr>
          <w:ilvl w:val="0"/>
          <w:numId w:val="35"/>
        </w:numPr>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Písomné práce sú žiakom oznámené vopred, aby mali dostatok času na prípravu.</w:t>
      </w:r>
    </w:p>
    <w:p w:rsidR="001D5192" w:rsidRPr="00A417FA" w:rsidRDefault="001D5192" w:rsidP="00A417FA">
      <w:pPr>
        <w:numPr>
          <w:ilvl w:val="0"/>
          <w:numId w:val="35"/>
        </w:numPr>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 xml:space="preserve">Významným prvkom procesu učenia je práca s chybou. </w:t>
      </w:r>
    </w:p>
    <w:p w:rsidR="00AA2F2D" w:rsidRDefault="00AA2F2D" w:rsidP="00AA2F2D">
      <w:pPr>
        <w:suppressAutoHyphens/>
        <w:spacing w:after="0"/>
        <w:jc w:val="both"/>
        <w:rPr>
          <w:rFonts w:ascii="Times New Roman" w:eastAsia="Times New Roman" w:hAnsi="Times New Roman"/>
          <w:sz w:val="24"/>
          <w:szCs w:val="24"/>
          <w:lang w:eastAsia="ja-JP"/>
        </w:rPr>
      </w:pPr>
    </w:p>
    <w:p w:rsidR="001D5192" w:rsidRPr="00A417FA" w:rsidRDefault="001D5192" w:rsidP="00AA2F2D">
      <w:pPr>
        <w:suppressAutoHyphens/>
        <w:spacing w:after="0"/>
        <w:ind w:firstLine="708"/>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 xml:space="preserve">Pri hodnotení žiakov počas jeho štúdia jednotlivých predmetov sa podľa povahy predmetu zameriavame predovšetkým na: </w:t>
      </w:r>
    </w:p>
    <w:p w:rsidR="00AA2F2D" w:rsidRDefault="00AA2F2D" w:rsidP="00AA2F2D">
      <w:pPr>
        <w:suppressAutoHyphens/>
        <w:spacing w:after="0"/>
        <w:jc w:val="both"/>
        <w:rPr>
          <w:rFonts w:ascii="Times New Roman" w:eastAsia="Times New Roman" w:hAnsi="Times New Roman"/>
          <w:b/>
          <w:sz w:val="24"/>
          <w:szCs w:val="24"/>
          <w:lang w:eastAsia="ja-JP"/>
        </w:rPr>
      </w:pPr>
    </w:p>
    <w:p w:rsidR="001D5192" w:rsidRPr="00A417FA" w:rsidRDefault="001D5192" w:rsidP="00AA2F2D">
      <w:pPr>
        <w:suppressAutoHyphens/>
        <w:spacing w:after="0"/>
        <w:jc w:val="both"/>
        <w:rPr>
          <w:rFonts w:ascii="Times New Roman" w:eastAsia="Times New Roman" w:hAnsi="Times New Roman"/>
          <w:b/>
          <w:sz w:val="24"/>
          <w:szCs w:val="24"/>
          <w:lang w:eastAsia="ja-JP"/>
        </w:rPr>
      </w:pPr>
      <w:r w:rsidRPr="00A417FA">
        <w:rPr>
          <w:rFonts w:ascii="Times New Roman" w:eastAsia="Times New Roman" w:hAnsi="Times New Roman"/>
          <w:b/>
          <w:sz w:val="24"/>
          <w:szCs w:val="24"/>
          <w:lang w:eastAsia="ja-JP"/>
        </w:rPr>
        <w:t>Hodnotenie vo vyučovacom predmete s prevahou teoretického zamerania.</w:t>
      </w:r>
    </w:p>
    <w:p w:rsidR="00FA571C" w:rsidRPr="00A417FA" w:rsidRDefault="00AA2F2D" w:rsidP="00AA2F2D">
      <w:pPr>
        <w:tabs>
          <w:tab w:val="num" w:pos="720"/>
        </w:tabs>
        <w:suppressAutoHyphens/>
        <w:spacing w:after="0"/>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ab/>
      </w:r>
      <w:r w:rsidR="001D5192" w:rsidRPr="00A417FA">
        <w:rPr>
          <w:rFonts w:ascii="Times New Roman" w:eastAsia="Times New Roman" w:hAnsi="Times New Roman"/>
          <w:sz w:val="24"/>
          <w:szCs w:val="24"/>
          <w:lang w:eastAsia="ja-JP"/>
        </w:rPr>
        <w:t>Hodnotíme hlavne ucelenosť, presnosť, trvalosť osvojenia požadovaných poznatkov, kvalitu, rozsah získaných spôsobilostí, schopnosť uplatňovať osvojené poznatky a zručnosti pri riešení teoretických a najmä praktických úloh, pri výklade a hodnotení spoločenských a prírodných javov a zákonitostí. Posudzuje sa kvalita myslenia, jeho logika, samostatnosť a tvorivosť, aktivita v prístupe k činnostiam, záujem o tieto činnosti a vzťah k týmto činnostiam, výstižnosť a odborná jazyková správnosť ústneho a písomného prejavu, kvalita výsledkov činností, osvoje</w:t>
      </w:r>
      <w:r w:rsidR="00FA571C" w:rsidRPr="00A417FA">
        <w:rPr>
          <w:rFonts w:ascii="Times New Roman" w:eastAsia="Times New Roman" w:hAnsi="Times New Roman"/>
          <w:sz w:val="24"/>
          <w:szCs w:val="24"/>
          <w:lang w:eastAsia="ja-JP"/>
        </w:rPr>
        <w:t xml:space="preserve">né metódy samostatného štúdia. </w:t>
      </w:r>
    </w:p>
    <w:p w:rsidR="001D5192" w:rsidRPr="00A417FA" w:rsidRDefault="00AA2F2D" w:rsidP="00AA2F2D">
      <w:pPr>
        <w:tabs>
          <w:tab w:val="num" w:pos="720"/>
        </w:tabs>
        <w:suppressAutoHyphens/>
        <w:spacing w:after="0"/>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ab/>
      </w:r>
      <w:r w:rsidR="001D5192" w:rsidRPr="00A417FA">
        <w:rPr>
          <w:rFonts w:ascii="Times New Roman" w:eastAsia="Times New Roman" w:hAnsi="Times New Roman"/>
          <w:sz w:val="24"/>
          <w:szCs w:val="24"/>
          <w:lang w:eastAsia="ja-JP"/>
        </w:rPr>
        <w:t>Pri hodnotení vzdelávacích výstupov sa budú používať nasledovné všeobecné kritériá hodnotenia:</w:t>
      </w:r>
    </w:p>
    <w:p w:rsidR="001D5192" w:rsidRPr="00A417FA" w:rsidRDefault="001D5192" w:rsidP="00140A2D">
      <w:pPr>
        <w:tabs>
          <w:tab w:val="num" w:pos="720"/>
        </w:tabs>
        <w:suppressAutoHyphens/>
        <w:spacing w:after="0"/>
        <w:jc w:val="both"/>
        <w:rPr>
          <w:rFonts w:ascii="Times New Roman" w:eastAsia="Times New Roman" w:hAnsi="Times New Roman"/>
          <w:sz w:val="24"/>
          <w:szCs w:val="24"/>
          <w:u w:val="single"/>
          <w:lang w:eastAsia="ja-JP"/>
        </w:rPr>
      </w:pPr>
      <w:r w:rsidRPr="00A417FA">
        <w:rPr>
          <w:rFonts w:ascii="Times New Roman" w:eastAsia="Times New Roman" w:hAnsi="Times New Roman"/>
          <w:sz w:val="24"/>
          <w:szCs w:val="24"/>
          <w:u w:val="single"/>
          <w:lang w:eastAsia="ja-JP"/>
        </w:rPr>
        <w:t>Žiak:</w:t>
      </w:r>
    </w:p>
    <w:p w:rsidR="001D5192" w:rsidRPr="00AA2F2D" w:rsidRDefault="001D5192" w:rsidP="00AA2F2D">
      <w:pPr>
        <w:numPr>
          <w:ilvl w:val="1"/>
          <w:numId w:val="34"/>
        </w:numPr>
        <w:tabs>
          <w:tab w:val="num" w:pos="720"/>
        </w:tabs>
        <w:suppressAutoHyphens/>
        <w:spacing w:after="0"/>
        <w:ind w:left="851" w:hanging="371"/>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Uplatnil osvojené poznatky, fakty, pojmy, definície, zákonitostí,</w:t>
      </w:r>
      <w:r w:rsidR="00FA571C" w:rsidRPr="00A417FA">
        <w:rPr>
          <w:rFonts w:ascii="Times New Roman" w:eastAsia="Times New Roman" w:hAnsi="Times New Roman"/>
          <w:sz w:val="24"/>
          <w:szCs w:val="24"/>
          <w:lang w:eastAsia="ja-JP"/>
        </w:rPr>
        <w:t xml:space="preserve"> vzťahy a zručnosti pri riešení</w:t>
      </w:r>
      <w:r w:rsidR="00AA2F2D">
        <w:rPr>
          <w:rFonts w:ascii="Times New Roman" w:eastAsia="Times New Roman" w:hAnsi="Times New Roman"/>
          <w:sz w:val="24"/>
          <w:szCs w:val="24"/>
          <w:lang w:eastAsia="ja-JP"/>
        </w:rPr>
        <w:t xml:space="preserve"> </w:t>
      </w:r>
      <w:r w:rsidRPr="00AA2F2D">
        <w:rPr>
          <w:rFonts w:ascii="Times New Roman" w:eastAsia="Times New Roman" w:hAnsi="Times New Roman"/>
          <w:sz w:val="24"/>
          <w:szCs w:val="24"/>
          <w:lang w:eastAsia="ja-JP"/>
        </w:rPr>
        <w:t>teoretických a praktických úloh, pri vysvetľovaní a hodnotení spoločenských a prírodných javov.</w:t>
      </w:r>
    </w:p>
    <w:p w:rsidR="00140A2D" w:rsidRDefault="001D5192" w:rsidP="00A417FA">
      <w:pPr>
        <w:numPr>
          <w:ilvl w:val="1"/>
          <w:numId w:val="34"/>
        </w:numPr>
        <w:tabs>
          <w:tab w:val="num" w:pos="720"/>
          <w:tab w:val="left" w:pos="1134"/>
        </w:tabs>
        <w:suppressAutoHyphens/>
        <w:spacing w:after="0"/>
        <w:ind w:left="851" w:hanging="357"/>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Preukázal kvalitu a rozsah získaných vedomostí vyk</w:t>
      </w:r>
      <w:r w:rsidR="00FA571C" w:rsidRPr="00A417FA">
        <w:rPr>
          <w:rFonts w:ascii="Times New Roman" w:eastAsia="Times New Roman" w:hAnsi="Times New Roman"/>
          <w:sz w:val="24"/>
          <w:szCs w:val="24"/>
          <w:lang w:eastAsia="ja-JP"/>
        </w:rPr>
        <w:t>onáv</w:t>
      </w:r>
      <w:r w:rsidR="00140A2D">
        <w:rPr>
          <w:rFonts w:ascii="Times New Roman" w:eastAsia="Times New Roman" w:hAnsi="Times New Roman"/>
          <w:sz w:val="24"/>
          <w:szCs w:val="24"/>
          <w:lang w:eastAsia="ja-JP"/>
        </w:rPr>
        <w:t>ať požadované intelektuálne</w:t>
      </w:r>
    </w:p>
    <w:p w:rsidR="001D5192" w:rsidRPr="00A417FA" w:rsidRDefault="001D5192" w:rsidP="00140A2D">
      <w:pPr>
        <w:tabs>
          <w:tab w:val="left" w:pos="1134"/>
          <w:tab w:val="num" w:pos="1440"/>
        </w:tabs>
        <w:suppressAutoHyphens/>
        <w:spacing w:after="0"/>
        <w:ind w:left="851"/>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a motorické činnosti.</w:t>
      </w:r>
    </w:p>
    <w:p w:rsidR="001D5192" w:rsidRPr="00A417FA" w:rsidRDefault="001D5192" w:rsidP="00A417FA">
      <w:pPr>
        <w:numPr>
          <w:ilvl w:val="1"/>
          <w:numId w:val="34"/>
        </w:numPr>
        <w:tabs>
          <w:tab w:val="num" w:pos="720"/>
        </w:tabs>
        <w:suppressAutoHyphens/>
        <w:spacing w:after="0"/>
        <w:ind w:left="851" w:hanging="357"/>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Prezentoval kvalitu myslenia, predovšetkým jeho logiku, samostatnosť a tvorivosť.</w:t>
      </w:r>
    </w:p>
    <w:p w:rsidR="001D5192" w:rsidRPr="00A417FA" w:rsidRDefault="001D5192" w:rsidP="00A417FA">
      <w:pPr>
        <w:numPr>
          <w:ilvl w:val="1"/>
          <w:numId w:val="34"/>
        </w:numPr>
        <w:tabs>
          <w:tab w:val="num" w:pos="720"/>
        </w:tabs>
        <w:suppressAutoHyphens/>
        <w:spacing w:after="0"/>
        <w:ind w:left="851" w:hanging="357"/>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Mal aktívny prístup, záujem a vzťah k daným činnostiam.</w:t>
      </w:r>
    </w:p>
    <w:p w:rsidR="001D5192" w:rsidRPr="00A417FA" w:rsidRDefault="001D5192" w:rsidP="00A417FA">
      <w:pPr>
        <w:numPr>
          <w:ilvl w:val="1"/>
          <w:numId w:val="34"/>
        </w:numPr>
        <w:tabs>
          <w:tab w:val="num" w:pos="720"/>
        </w:tabs>
        <w:suppressAutoHyphens/>
        <w:spacing w:after="0"/>
        <w:ind w:left="851" w:hanging="357"/>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Preukázal presný, výstižný, odborný a jazykovo správny ústny a písomný prejav.</w:t>
      </w:r>
    </w:p>
    <w:p w:rsidR="001D5192" w:rsidRPr="00A417FA" w:rsidRDefault="001D5192" w:rsidP="00A417FA">
      <w:pPr>
        <w:numPr>
          <w:ilvl w:val="1"/>
          <w:numId w:val="34"/>
        </w:numPr>
        <w:tabs>
          <w:tab w:val="num" w:pos="720"/>
        </w:tabs>
        <w:suppressAutoHyphens/>
        <w:spacing w:after="0"/>
        <w:ind w:left="851" w:hanging="357"/>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Preukázal kvalitu výsledkov zadaných činností.</w:t>
      </w:r>
    </w:p>
    <w:p w:rsidR="001D5192" w:rsidRPr="00A417FA" w:rsidRDefault="001D5192" w:rsidP="00A417FA">
      <w:pPr>
        <w:numPr>
          <w:ilvl w:val="1"/>
          <w:numId w:val="34"/>
        </w:numPr>
        <w:tabs>
          <w:tab w:val="num" w:pos="720"/>
        </w:tabs>
        <w:suppressAutoHyphens/>
        <w:spacing w:after="0"/>
        <w:ind w:left="851" w:hanging="357"/>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Si osvojil účinné metódy a formy štúdia.</w:t>
      </w:r>
    </w:p>
    <w:p w:rsidR="00AA2F2D" w:rsidRDefault="00AA2F2D" w:rsidP="00AA2F2D">
      <w:pPr>
        <w:suppressAutoHyphens/>
        <w:spacing w:after="0"/>
        <w:jc w:val="both"/>
        <w:rPr>
          <w:rFonts w:ascii="Times New Roman" w:eastAsia="Times New Roman" w:hAnsi="Times New Roman"/>
          <w:b/>
          <w:sz w:val="24"/>
          <w:szCs w:val="24"/>
          <w:lang w:eastAsia="ja-JP"/>
        </w:rPr>
      </w:pPr>
    </w:p>
    <w:p w:rsidR="001D5192" w:rsidRPr="00A417FA" w:rsidRDefault="001D5192" w:rsidP="00AA2F2D">
      <w:pPr>
        <w:suppressAutoHyphens/>
        <w:spacing w:after="0"/>
        <w:jc w:val="both"/>
        <w:rPr>
          <w:rFonts w:ascii="Times New Roman" w:eastAsia="Times New Roman" w:hAnsi="Times New Roman"/>
          <w:b/>
          <w:sz w:val="24"/>
          <w:szCs w:val="24"/>
          <w:lang w:eastAsia="ja-JP"/>
        </w:rPr>
      </w:pPr>
      <w:r w:rsidRPr="00A417FA">
        <w:rPr>
          <w:rFonts w:ascii="Times New Roman" w:eastAsia="Times New Roman" w:hAnsi="Times New Roman"/>
          <w:b/>
          <w:sz w:val="24"/>
          <w:szCs w:val="24"/>
          <w:lang w:eastAsia="ja-JP"/>
        </w:rPr>
        <w:t>Hodnotenie vo vyučovacom predmete s prevahou praktického zamerania.</w:t>
      </w:r>
    </w:p>
    <w:p w:rsidR="001D5192" w:rsidRPr="00A417FA" w:rsidRDefault="00AA2F2D" w:rsidP="00AA2F2D">
      <w:pPr>
        <w:tabs>
          <w:tab w:val="num" w:pos="720"/>
        </w:tabs>
        <w:suppressAutoHyphens/>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ab/>
      </w:r>
      <w:r w:rsidR="001D5192" w:rsidRPr="00A417FA">
        <w:rPr>
          <w:rFonts w:ascii="Times New Roman" w:eastAsia="Times New Roman" w:hAnsi="Times New Roman"/>
          <w:sz w:val="24"/>
          <w:szCs w:val="24"/>
          <w:lang w:eastAsia="ja-JP"/>
        </w:rPr>
        <w:t>Hodnotí sa vzťah k práci, pracovnému kolektívu a praktickým činnostiam, osvojenie praktickýc</w:t>
      </w:r>
      <w:r w:rsidR="00BD3899" w:rsidRPr="00A417FA">
        <w:rPr>
          <w:rFonts w:ascii="Times New Roman" w:eastAsia="Times New Roman" w:hAnsi="Times New Roman"/>
          <w:sz w:val="24"/>
          <w:szCs w:val="24"/>
          <w:lang w:eastAsia="ja-JP"/>
        </w:rPr>
        <w:t>h zručností a návykov, ovládanie</w:t>
      </w:r>
      <w:r w:rsidR="001D5192" w:rsidRPr="00A417FA">
        <w:rPr>
          <w:rFonts w:ascii="Times New Roman" w:eastAsia="Times New Roman" w:hAnsi="Times New Roman"/>
          <w:sz w:val="24"/>
          <w:szCs w:val="24"/>
          <w:lang w:eastAsia="ja-JP"/>
        </w:rPr>
        <w:t xml:space="preserve"> účelných spôsobov práce, využívanie získaných teoretických vedomostí v praktických činnostiach, aktivita, samostatnosť, tvorivosť, iniciatíva v praktických činnostiach, kvalita výsledkov činnosti, organizácia vlastnej práce a pracoviska, udržiavanie poriadku na pracovisku, dodržiavanie p</w:t>
      </w:r>
      <w:r w:rsidR="00BD3899" w:rsidRPr="00A417FA">
        <w:rPr>
          <w:rFonts w:ascii="Times New Roman" w:eastAsia="Times New Roman" w:hAnsi="Times New Roman"/>
          <w:sz w:val="24"/>
          <w:szCs w:val="24"/>
          <w:lang w:eastAsia="ja-JP"/>
        </w:rPr>
        <w:t>redpisov a bezpečnosti a ochrany</w:t>
      </w:r>
      <w:r w:rsidR="001D5192" w:rsidRPr="00A417FA">
        <w:rPr>
          <w:rFonts w:ascii="Times New Roman" w:eastAsia="Times New Roman" w:hAnsi="Times New Roman"/>
          <w:sz w:val="24"/>
          <w:szCs w:val="24"/>
          <w:lang w:eastAsia="ja-JP"/>
        </w:rPr>
        <w:t xml:space="preserve"> zdravia pri práci, starostlivosť o životné prostredie, hospodárne využívanie surovín, materiálov a energie.</w:t>
      </w:r>
    </w:p>
    <w:p w:rsidR="001D5192" w:rsidRPr="00A417FA" w:rsidRDefault="001D5192" w:rsidP="00A417FA">
      <w:pPr>
        <w:tabs>
          <w:tab w:val="num" w:pos="720"/>
        </w:tabs>
        <w:suppressAutoHyphens/>
        <w:spacing w:after="0"/>
        <w:ind w:left="720" w:hanging="360"/>
        <w:jc w:val="both"/>
        <w:rPr>
          <w:rFonts w:ascii="Times New Roman" w:eastAsia="Times New Roman" w:hAnsi="Times New Roman"/>
          <w:sz w:val="24"/>
          <w:szCs w:val="24"/>
          <w:lang w:eastAsia="ja-JP"/>
        </w:rPr>
      </w:pPr>
    </w:p>
    <w:p w:rsidR="001D5192" w:rsidRPr="00A417FA" w:rsidRDefault="001D5192" w:rsidP="00A417FA">
      <w:pPr>
        <w:tabs>
          <w:tab w:val="num" w:pos="720"/>
        </w:tabs>
        <w:suppressAutoHyphens/>
        <w:spacing w:after="0"/>
        <w:ind w:left="357" w:hanging="357"/>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lastRenderedPageBreak/>
        <w:tab/>
      </w:r>
      <w:r w:rsidR="00C7097D" w:rsidRPr="00A417FA">
        <w:rPr>
          <w:rFonts w:ascii="Times New Roman" w:eastAsia="Times New Roman" w:hAnsi="Times New Roman"/>
          <w:sz w:val="24"/>
          <w:szCs w:val="24"/>
          <w:lang w:eastAsia="ja-JP"/>
        </w:rPr>
        <w:tab/>
      </w:r>
      <w:r w:rsidRPr="00A417FA">
        <w:rPr>
          <w:rFonts w:ascii="Times New Roman" w:eastAsia="Times New Roman" w:hAnsi="Times New Roman"/>
          <w:sz w:val="24"/>
          <w:szCs w:val="24"/>
          <w:lang w:eastAsia="ja-JP"/>
        </w:rPr>
        <w:t>Pri hodnotení vzdelávacích výstupov sa budú používať nasledovné všeobecné kritériá hodnotenia:</w:t>
      </w:r>
    </w:p>
    <w:p w:rsidR="001D5192" w:rsidRPr="00A417FA" w:rsidRDefault="001D5192" w:rsidP="00A417FA">
      <w:pPr>
        <w:tabs>
          <w:tab w:val="num" w:pos="720"/>
        </w:tabs>
        <w:suppressAutoHyphens/>
        <w:spacing w:after="0"/>
        <w:ind w:left="357" w:hanging="357"/>
        <w:jc w:val="both"/>
        <w:rPr>
          <w:rFonts w:ascii="Times New Roman" w:eastAsia="Times New Roman" w:hAnsi="Times New Roman"/>
          <w:sz w:val="24"/>
          <w:szCs w:val="24"/>
          <w:u w:val="single"/>
          <w:lang w:eastAsia="ja-JP"/>
        </w:rPr>
      </w:pPr>
      <w:r w:rsidRPr="00A417FA">
        <w:rPr>
          <w:rFonts w:ascii="Times New Roman" w:eastAsia="Times New Roman" w:hAnsi="Times New Roman"/>
          <w:sz w:val="24"/>
          <w:szCs w:val="24"/>
          <w:u w:val="single"/>
          <w:lang w:eastAsia="ja-JP"/>
        </w:rPr>
        <w:t>Žiak:</w:t>
      </w:r>
    </w:p>
    <w:p w:rsidR="001D5192" w:rsidRPr="00A417FA" w:rsidRDefault="001D5192" w:rsidP="00140A2D">
      <w:pPr>
        <w:numPr>
          <w:ilvl w:val="0"/>
          <w:numId w:val="66"/>
        </w:numPr>
        <w:tabs>
          <w:tab w:val="num" w:pos="1440"/>
        </w:tabs>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Si osvojil praktické zručností a návyky a ich využitie.</w:t>
      </w:r>
    </w:p>
    <w:p w:rsidR="001D5192" w:rsidRPr="00A417FA" w:rsidRDefault="001D5192" w:rsidP="00140A2D">
      <w:pPr>
        <w:numPr>
          <w:ilvl w:val="0"/>
          <w:numId w:val="66"/>
        </w:numPr>
        <w:tabs>
          <w:tab w:val="num" w:pos="1440"/>
        </w:tabs>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Preukázal vzťah k práci, pracovnému kolektívu, pracovným činnostiam, aktivitu, samostatnosť a tvorivosť.</w:t>
      </w:r>
    </w:p>
    <w:p w:rsidR="001D5192" w:rsidRPr="00A417FA" w:rsidRDefault="001D5192" w:rsidP="00140A2D">
      <w:pPr>
        <w:numPr>
          <w:ilvl w:val="0"/>
          <w:numId w:val="66"/>
        </w:numPr>
        <w:tabs>
          <w:tab w:val="num" w:pos="1440"/>
        </w:tabs>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Preukázal kvalitu výsledkov zadaných činností.</w:t>
      </w:r>
    </w:p>
    <w:p w:rsidR="001D5192" w:rsidRPr="00A417FA" w:rsidRDefault="001D5192" w:rsidP="00140A2D">
      <w:pPr>
        <w:numPr>
          <w:ilvl w:val="0"/>
          <w:numId w:val="66"/>
        </w:numPr>
        <w:tabs>
          <w:tab w:val="num" w:pos="1440"/>
        </w:tabs>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Zvládol efektívne spôsoby práce a organizáciu vlastnej práce ako aj pracoviska, udržiaval na pracovisku poriadok.</w:t>
      </w:r>
    </w:p>
    <w:p w:rsidR="001D5192" w:rsidRPr="00A417FA" w:rsidRDefault="001D5192" w:rsidP="00140A2D">
      <w:pPr>
        <w:numPr>
          <w:ilvl w:val="0"/>
          <w:numId w:val="66"/>
        </w:numPr>
        <w:tabs>
          <w:tab w:val="num" w:pos="1440"/>
        </w:tabs>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Dodržiaval predpisy o BOZP a starostlivosť o životné prostredie.</w:t>
      </w:r>
    </w:p>
    <w:p w:rsidR="001D5192" w:rsidRPr="00A417FA" w:rsidRDefault="001D5192" w:rsidP="00140A2D">
      <w:pPr>
        <w:numPr>
          <w:ilvl w:val="0"/>
          <w:numId w:val="66"/>
        </w:numPr>
        <w:tabs>
          <w:tab w:val="num" w:pos="1440"/>
        </w:tabs>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Hospodárne využíval suroviny, materiál, energiu, prekonal prekážky v práci.</w:t>
      </w:r>
    </w:p>
    <w:p w:rsidR="001D5192" w:rsidRPr="00A417FA" w:rsidRDefault="001D5192" w:rsidP="00140A2D">
      <w:pPr>
        <w:numPr>
          <w:ilvl w:val="0"/>
          <w:numId w:val="66"/>
        </w:numPr>
        <w:tabs>
          <w:tab w:val="num" w:pos="1440"/>
        </w:tabs>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Zvládol obsluhu a údržbu laboratórnych zariadení, používaných prístrojov, technologických zariadení, prekonal prekážky v práci.</w:t>
      </w:r>
    </w:p>
    <w:p w:rsidR="00140A2D" w:rsidRDefault="00140A2D" w:rsidP="00140A2D">
      <w:pPr>
        <w:suppressAutoHyphens/>
        <w:jc w:val="both"/>
        <w:rPr>
          <w:rFonts w:ascii="Times New Roman" w:eastAsia="Times New Roman" w:hAnsi="Times New Roman"/>
          <w:b/>
          <w:sz w:val="24"/>
          <w:szCs w:val="24"/>
          <w:lang w:eastAsia="ja-JP"/>
        </w:rPr>
      </w:pPr>
    </w:p>
    <w:p w:rsidR="001D5192" w:rsidRPr="00A417FA" w:rsidRDefault="001D5192" w:rsidP="00140A2D">
      <w:pPr>
        <w:suppressAutoHyphens/>
        <w:spacing w:after="0"/>
        <w:jc w:val="both"/>
        <w:rPr>
          <w:rFonts w:ascii="Times New Roman" w:eastAsia="Times New Roman" w:hAnsi="Times New Roman"/>
          <w:b/>
          <w:sz w:val="24"/>
          <w:szCs w:val="24"/>
          <w:lang w:eastAsia="ja-JP"/>
        </w:rPr>
      </w:pPr>
      <w:r w:rsidRPr="00A417FA">
        <w:rPr>
          <w:rFonts w:ascii="Times New Roman" w:eastAsia="Times New Roman" w:hAnsi="Times New Roman"/>
          <w:b/>
          <w:sz w:val="24"/>
          <w:szCs w:val="24"/>
          <w:lang w:eastAsia="ja-JP"/>
        </w:rPr>
        <w:t>Hodnotenie vo vyučovacom predmete s prevahou výchovného zamerania.</w:t>
      </w:r>
    </w:p>
    <w:p w:rsidR="001D5192" w:rsidRPr="00A417FA" w:rsidRDefault="00140A2D" w:rsidP="00140A2D">
      <w:pPr>
        <w:tabs>
          <w:tab w:val="num" w:pos="720"/>
        </w:tabs>
        <w:suppressAutoHyphens/>
        <w:spacing w:after="0"/>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ab/>
      </w:r>
      <w:r w:rsidR="001D5192" w:rsidRPr="00A417FA">
        <w:rPr>
          <w:rFonts w:ascii="Times New Roman" w:eastAsia="Times New Roman" w:hAnsi="Times New Roman"/>
          <w:sz w:val="24"/>
          <w:szCs w:val="24"/>
          <w:lang w:eastAsia="ja-JP"/>
        </w:rPr>
        <w:t xml:space="preserve">Hodnotíme hlavne tvorivosť a samostatnosť prejavu, osvojenie potrebných vedomostí a zručností, ich tvorivú aplikáciu, poznávanie zákonitostí daných činností a ich uplatňovanie vo vlastnej činnosti, kvalitu prejavu, vzťah žiaka k činnostiam a jeho záujem o tieto činnosti, estetické vnímanie, prístup k umeleckému dielu a estetike spoločnosti, rešpekt k tradíciám, kultúrnemu a historickému dedičstvu našej krajiny, aktívne zapojenie sa do kultúrneho diania a športových akcií. </w:t>
      </w:r>
    </w:p>
    <w:p w:rsidR="001D5192" w:rsidRPr="00A417FA" w:rsidRDefault="00140A2D" w:rsidP="00140A2D">
      <w:pPr>
        <w:tabs>
          <w:tab w:val="num" w:pos="720"/>
        </w:tabs>
        <w:suppressAutoHyphens/>
        <w:spacing w:after="0"/>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ab/>
      </w:r>
      <w:r w:rsidR="001D5192" w:rsidRPr="00A417FA">
        <w:rPr>
          <w:rFonts w:ascii="Times New Roman" w:eastAsia="Times New Roman" w:hAnsi="Times New Roman"/>
          <w:sz w:val="24"/>
          <w:szCs w:val="24"/>
          <w:lang w:eastAsia="ja-JP"/>
        </w:rPr>
        <w:t>Pri hodnotení vzdelávacích výstupov sa budú používať nasledovné všeobecné kritériá hodnotenia:</w:t>
      </w:r>
    </w:p>
    <w:p w:rsidR="001D5192" w:rsidRPr="00A417FA" w:rsidRDefault="001D5192" w:rsidP="00140A2D">
      <w:pPr>
        <w:tabs>
          <w:tab w:val="num" w:pos="720"/>
        </w:tabs>
        <w:suppressAutoHyphens/>
        <w:spacing w:after="0"/>
        <w:jc w:val="both"/>
        <w:rPr>
          <w:rFonts w:ascii="Times New Roman" w:eastAsia="Times New Roman" w:hAnsi="Times New Roman"/>
          <w:sz w:val="24"/>
          <w:szCs w:val="24"/>
          <w:u w:val="single"/>
          <w:lang w:eastAsia="ja-JP"/>
        </w:rPr>
      </w:pPr>
      <w:r w:rsidRPr="00A417FA">
        <w:rPr>
          <w:rFonts w:ascii="Times New Roman" w:eastAsia="Times New Roman" w:hAnsi="Times New Roman"/>
          <w:sz w:val="24"/>
          <w:szCs w:val="24"/>
          <w:u w:val="single"/>
          <w:lang w:eastAsia="ja-JP"/>
        </w:rPr>
        <w:t>Žiak:</w:t>
      </w:r>
    </w:p>
    <w:p w:rsidR="001D5192" w:rsidRPr="00A417FA" w:rsidRDefault="001D5192" w:rsidP="00140A2D">
      <w:pPr>
        <w:numPr>
          <w:ilvl w:val="0"/>
          <w:numId w:val="67"/>
        </w:numPr>
        <w:tabs>
          <w:tab w:val="num" w:pos="1440"/>
        </w:tabs>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Preukázal tvorivosť a samostatnosť prejavu.</w:t>
      </w:r>
    </w:p>
    <w:p w:rsidR="001D5192" w:rsidRPr="00A417FA" w:rsidRDefault="00BD3899" w:rsidP="00140A2D">
      <w:pPr>
        <w:numPr>
          <w:ilvl w:val="0"/>
          <w:numId w:val="67"/>
        </w:numPr>
        <w:tabs>
          <w:tab w:val="num" w:pos="1440"/>
        </w:tabs>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Si osvojil potrebné vedomosti, skúsenosti, činnosti</w:t>
      </w:r>
      <w:r w:rsidR="001D5192" w:rsidRPr="00A417FA">
        <w:rPr>
          <w:rFonts w:ascii="Times New Roman" w:eastAsia="Times New Roman" w:hAnsi="Times New Roman"/>
          <w:sz w:val="24"/>
          <w:szCs w:val="24"/>
          <w:lang w:eastAsia="ja-JP"/>
        </w:rPr>
        <w:t xml:space="preserve"> a ich tvorivú aplikáciu. </w:t>
      </w:r>
    </w:p>
    <w:p w:rsidR="001D5192" w:rsidRPr="00A417FA" w:rsidRDefault="001D5192" w:rsidP="00140A2D">
      <w:pPr>
        <w:numPr>
          <w:ilvl w:val="0"/>
          <w:numId w:val="67"/>
        </w:numPr>
        <w:tabs>
          <w:tab w:val="num" w:pos="1440"/>
        </w:tabs>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Prezentoval poznatky o zákonitostiach daných činností a uplatnil ich vo vlastnej činnosti.</w:t>
      </w:r>
    </w:p>
    <w:p w:rsidR="001D5192" w:rsidRPr="00A417FA" w:rsidRDefault="001D5192" w:rsidP="00140A2D">
      <w:pPr>
        <w:numPr>
          <w:ilvl w:val="0"/>
          <w:numId w:val="67"/>
        </w:numPr>
        <w:tabs>
          <w:tab w:val="num" w:pos="1440"/>
        </w:tabs>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Preukázal kvalitu prejavu.</w:t>
      </w:r>
    </w:p>
    <w:p w:rsidR="001D5192" w:rsidRPr="00A417FA" w:rsidRDefault="001D5192" w:rsidP="00140A2D">
      <w:pPr>
        <w:numPr>
          <w:ilvl w:val="0"/>
          <w:numId w:val="67"/>
        </w:numPr>
        <w:tabs>
          <w:tab w:val="num" w:pos="1440"/>
        </w:tabs>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Preukázal vzťah a záujem o dané činnosti.</w:t>
      </w:r>
    </w:p>
    <w:p w:rsidR="001D5192" w:rsidRPr="00A417FA" w:rsidRDefault="001D5192" w:rsidP="00140A2D">
      <w:pPr>
        <w:numPr>
          <w:ilvl w:val="0"/>
          <w:numId w:val="67"/>
        </w:numPr>
        <w:tabs>
          <w:tab w:val="num" w:pos="1440"/>
        </w:tabs>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Prezentoval estetické vnímanie, svoj prístup k umeleckému dielu a skomentoval estetické reakcie spoločnosti.</w:t>
      </w:r>
    </w:p>
    <w:p w:rsidR="001D5192" w:rsidRPr="00A417FA" w:rsidRDefault="001D5192" w:rsidP="00140A2D">
      <w:pPr>
        <w:tabs>
          <w:tab w:val="num" w:pos="720"/>
        </w:tabs>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b/>
          <w:sz w:val="24"/>
          <w:szCs w:val="24"/>
          <w:lang w:eastAsia="ja-JP"/>
        </w:rPr>
        <w:t>Obdobie hodnotenia</w:t>
      </w:r>
      <w:r w:rsidRPr="00A417FA">
        <w:rPr>
          <w:rFonts w:ascii="Times New Roman" w:eastAsia="Times New Roman" w:hAnsi="Times New Roman"/>
          <w:sz w:val="24"/>
          <w:szCs w:val="24"/>
          <w:lang w:eastAsia="ja-JP"/>
        </w:rPr>
        <w:t>:</w:t>
      </w:r>
    </w:p>
    <w:p w:rsidR="001D5192" w:rsidRPr="00A417FA" w:rsidRDefault="001D5192" w:rsidP="00140A2D">
      <w:pPr>
        <w:numPr>
          <w:ilvl w:val="0"/>
          <w:numId w:val="68"/>
        </w:numPr>
        <w:tabs>
          <w:tab w:val="num" w:pos="1440"/>
        </w:tabs>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denne</w:t>
      </w:r>
    </w:p>
    <w:p w:rsidR="001D5192" w:rsidRPr="00A417FA" w:rsidRDefault="001D5192" w:rsidP="00140A2D">
      <w:pPr>
        <w:numPr>
          <w:ilvl w:val="0"/>
          <w:numId w:val="68"/>
        </w:numPr>
        <w:tabs>
          <w:tab w:val="num" w:pos="1440"/>
        </w:tabs>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mesačne</w:t>
      </w:r>
    </w:p>
    <w:p w:rsidR="001D5192" w:rsidRPr="00A417FA" w:rsidRDefault="001D5192" w:rsidP="00140A2D">
      <w:pPr>
        <w:numPr>
          <w:ilvl w:val="0"/>
          <w:numId w:val="68"/>
        </w:numPr>
        <w:tabs>
          <w:tab w:val="num" w:pos="1440"/>
        </w:tabs>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štvrťročne</w:t>
      </w:r>
    </w:p>
    <w:p w:rsidR="001D5192" w:rsidRPr="00A417FA" w:rsidRDefault="001D5192" w:rsidP="00140A2D">
      <w:pPr>
        <w:numPr>
          <w:ilvl w:val="0"/>
          <w:numId w:val="68"/>
        </w:numPr>
        <w:tabs>
          <w:tab w:val="num" w:pos="1440"/>
        </w:tabs>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polročne</w:t>
      </w:r>
    </w:p>
    <w:p w:rsidR="00FA571C" w:rsidRDefault="001D5192" w:rsidP="00140A2D">
      <w:pPr>
        <w:numPr>
          <w:ilvl w:val="0"/>
          <w:numId w:val="68"/>
        </w:numPr>
        <w:tabs>
          <w:tab w:val="num" w:pos="1440"/>
        </w:tabs>
        <w:suppressAutoHyphens/>
        <w:spacing w:after="0"/>
        <w:jc w:val="both"/>
        <w:rPr>
          <w:rFonts w:ascii="Times New Roman" w:eastAsia="Times New Roman" w:hAnsi="Times New Roman"/>
          <w:sz w:val="24"/>
          <w:szCs w:val="24"/>
          <w:lang w:eastAsia="ja-JP"/>
        </w:rPr>
      </w:pPr>
      <w:r w:rsidRPr="00A417FA">
        <w:rPr>
          <w:rFonts w:ascii="Times New Roman" w:eastAsia="Times New Roman" w:hAnsi="Times New Roman"/>
          <w:sz w:val="24"/>
          <w:szCs w:val="24"/>
          <w:lang w:eastAsia="ja-JP"/>
        </w:rPr>
        <w:t>ročne</w:t>
      </w:r>
      <w:r w:rsidR="00140A2D">
        <w:rPr>
          <w:rFonts w:ascii="Times New Roman" w:eastAsia="Times New Roman" w:hAnsi="Times New Roman"/>
          <w:sz w:val="24"/>
          <w:szCs w:val="24"/>
          <w:lang w:eastAsia="ja-JP"/>
        </w:rPr>
        <w:t>.</w:t>
      </w:r>
    </w:p>
    <w:p w:rsidR="00140A2D" w:rsidRPr="00A417FA" w:rsidRDefault="00140A2D" w:rsidP="00140A2D">
      <w:pPr>
        <w:tabs>
          <w:tab w:val="num" w:pos="1440"/>
        </w:tabs>
        <w:suppressAutoHyphens/>
        <w:spacing w:after="0"/>
        <w:ind w:left="360"/>
        <w:jc w:val="both"/>
        <w:rPr>
          <w:rFonts w:ascii="Times New Roman" w:eastAsia="Times New Roman" w:hAnsi="Times New Roman"/>
          <w:sz w:val="24"/>
          <w:szCs w:val="24"/>
          <w:lang w:eastAsia="ja-JP"/>
        </w:rPr>
      </w:pPr>
    </w:p>
    <w:p w:rsidR="001D5192" w:rsidRPr="00A417FA" w:rsidRDefault="00FA571C" w:rsidP="00A417FA">
      <w:pPr>
        <w:tabs>
          <w:tab w:val="left" w:pos="0"/>
        </w:tabs>
        <w:spacing w:after="0"/>
        <w:jc w:val="both"/>
        <w:rPr>
          <w:rFonts w:ascii="Times New Roman" w:eastAsia="Times New Roman" w:hAnsi="Times New Roman"/>
          <w:sz w:val="24"/>
          <w:szCs w:val="24"/>
          <w:lang w:eastAsia="sk-SK"/>
        </w:rPr>
      </w:pPr>
      <w:r w:rsidRPr="00A417FA">
        <w:rPr>
          <w:rFonts w:ascii="Times New Roman" w:eastAsia="Times New Roman" w:hAnsi="Times New Roman"/>
          <w:sz w:val="24"/>
          <w:szCs w:val="24"/>
          <w:lang w:eastAsia="sk-SK"/>
        </w:rPr>
        <w:tab/>
      </w:r>
      <w:r w:rsidR="001D5192" w:rsidRPr="00A417FA">
        <w:rPr>
          <w:rFonts w:ascii="Times New Roman" w:eastAsia="Times New Roman" w:hAnsi="Times New Roman"/>
          <w:b/>
          <w:sz w:val="24"/>
          <w:szCs w:val="24"/>
          <w:lang w:eastAsia="sk-SK"/>
        </w:rPr>
        <w:t>Maturitná skúška</w:t>
      </w:r>
      <w:r w:rsidR="001D5192" w:rsidRPr="00A417FA">
        <w:rPr>
          <w:rFonts w:ascii="Times New Roman" w:eastAsia="Times New Roman" w:hAnsi="Times New Roman"/>
          <w:sz w:val="24"/>
          <w:szCs w:val="24"/>
          <w:lang w:eastAsia="sk-SK"/>
        </w:rPr>
        <w:t xml:space="preserve"> je zásadným vzdelávacím výstupom sumatívneho hodnotenia našich absolventov. Získané vysvedčenie o maturitnej skúške potvrdzuje v plnom rozsahu ich dosiahnuté kompetencie – odbornú kvalifikáciu. </w:t>
      </w:r>
    </w:p>
    <w:p w:rsidR="001D5192" w:rsidRPr="00A417FA" w:rsidRDefault="00FA571C" w:rsidP="00A417FA">
      <w:pPr>
        <w:tabs>
          <w:tab w:val="left" w:pos="0"/>
        </w:tabs>
        <w:spacing w:after="0"/>
        <w:jc w:val="both"/>
        <w:rPr>
          <w:rFonts w:ascii="Times New Roman" w:eastAsia="Times New Roman" w:hAnsi="Times New Roman"/>
          <w:sz w:val="24"/>
          <w:szCs w:val="24"/>
          <w:lang w:eastAsia="sk-SK"/>
        </w:rPr>
      </w:pPr>
      <w:r w:rsidRPr="00A417FA">
        <w:rPr>
          <w:rFonts w:ascii="Times New Roman" w:eastAsia="Times New Roman" w:hAnsi="Times New Roman"/>
          <w:sz w:val="24"/>
          <w:szCs w:val="24"/>
          <w:lang w:eastAsia="sk-SK"/>
        </w:rPr>
        <w:lastRenderedPageBreak/>
        <w:tab/>
      </w:r>
      <w:r w:rsidR="001D5192" w:rsidRPr="00A417FA">
        <w:rPr>
          <w:rFonts w:ascii="Times New Roman" w:eastAsia="Times New Roman" w:hAnsi="Times New Roman"/>
          <w:sz w:val="24"/>
          <w:szCs w:val="24"/>
          <w:lang w:eastAsia="sk-SK"/>
        </w:rPr>
        <w:t xml:space="preserve">Jednotlivé časti maturitnej skúšky budú vychádzať z kompetencií schváleného školského vzdelávacieho programu, pričom ich obsah bude koncipovaný tak, aby žiak mal možnosť preukázať naplnenie kritérií hodnotenia. </w:t>
      </w:r>
    </w:p>
    <w:p w:rsidR="001D5192" w:rsidRPr="00A417FA" w:rsidRDefault="001D5192" w:rsidP="00A417FA">
      <w:pPr>
        <w:tabs>
          <w:tab w:val="left" w:pos="0"/>
        </w:tabs>
        <w:spacing w:after="0"/>
        <w:jc w:val="both"/>
        <w:rPr>
          <w:rFonts w:ascii="Times New Roman" w:eastAsia="Times New Roman" w:hAnsi="Times New Roman"/>
          <w:sz w:val="24"/>
          <w:szCs w:val="24"/>
          <w:lang w:eastAsia="sk-SK"/>
        </w:rPr>
      </w:pPr>
      <w:r w:rsidRPr="00A417FA">
        <w:rPr>
          <w:rFonts w:ascii="Times New Roman" w:eastAsia="Times New Roman" w:hAnsi="Times New Roman"/>
          <w:sz w:val="24"/>
          <w:szCs w:val="24"/>
          <w:lang w:eastAsia="sk-SK"/>
        </w:rPr>
        <w:t xml:space="preserve">V písomnej, praktickej a ústnej časti MS sa overujú vedomosti žiaka vo vyžrebovanej  téme. </w:t>
      </w:r>
    </w:p>
    <w:p w:rsidR="001D5192" w:rsidRPr="00A417FA" w:rsidRDefault="001D5192" w:rsidP="00A417FA">
      <w:pPr>
        <w:tabs>
          <w:tab w:val="left" w:pos="0"/>
        </w:tabs>
        <w:spacing w:after="0"/>
        <w:jc w:val="both"/>
        <w:rPr>
          <w:rFonts w:ascii="Times New Roman" w:eastAsia="Times New Roman" w:hAnsi="Times New Roman"/>
          <w:sz w:val="24"/>
          <w:szCs w:val="24"/>
          <w:lang w:eastAsia="sk-SK"/>
        </w:rPr>
      </w:pPr>
      <w:r w:rsidRPr="00A417FA">
        <w:rPr>
          <w:rFonts w:ascii="Times New Roman" w:eastAsia="Times New Roman" w:hAnsi="Times New Roman"/>
          <w:sz w:val="24"/>
          <w:szCs w:val="24"/>
          <w:lang w:eastAsia="sk-SK"/>
        </w:rPr>
        <w:t xml:space="preserve">Cieľom </w:t>
      </w:r>
      <w:r w:rsidRPr="00A417FA">
        <w:rPr>
          <w:rFonts w:ascii="Times New Roman" w:eastAsia="Times New Roman" w:hAnsi="Times New Roman"/>
          <w:b/>
          <w:sz w:val="24"/>
          <w:szCs w:val="24"/>
          <w:lang w:eastAsia="sk-SK"/>
        </w:rPr>
        <w:t>písomnej časti MS</w:t>
      </w:r>
      <w:r w:rsidRPr="00A417FA">
        <w:rPr>
          <w:rFonts w:ascii="Times New Roman" w:eastAsia="Times New Roman" w:hAnsi="Times New Roman"/>
          <w:sz w:val="24"/>
          <w:szCs w:val="24"/>
          <w:lang w:eastAsia="sk-SK"/>
        </w:rPr>
        <w:t xml:space="preserve"> je overiť úroveň teoretických vedomostí a poznatkov vychádzajúcich z cieľových požiadaviek štátneho vzdelávacieho programu.</w:t>
      </w:r>
    </w:p>
    <w:p w:rsidR="001D5192" w:rsidRPr="00A417FA" w:rsidRDefault="001D5192" w:rsidP="00A417FA">
      <w:pPr>
        <w:tabs>
          <w:tab w:val="left" w:pos="0"/>
        </w:tabs>
        <w:spacing w:after="0"/>
        <w:jc w:val="both"/>
        <w:rPr>
          <w:rFonts w:ascii="Times New Roman" w:eastAsia="Times New Roman" w:hAnsi="Times New Roman"/>
          <w:sz w:val="24"/>
          <w:szCs w:val="24"/>
          <w:lang w:eastAsia="sk-SK"/>
        </w:rPr>
      </w:pPr>
      <w:r w:rsidRPr="00A417FA">
        <w:rPr>
          <w:rFonts w:ascii="Times New Roman" w:eastAsia="Times New Roman" w:hAnsi="Times New Roman"/>
          <w:sz w:val="24"/>
          <w:szCs w:val="24"/>
          <w:lang w:eastAsia="sk-SK"/>
        </w:rPr>
        <w:t xml:space="preserve">Cieľom </w:t>
      </w:r>
      <w:r w:rsidRPr="00A417FA">
        <w:rPr>
          <w:rFonts w:ascii="Times New Roman" w:eastAsia="Times New Roman" w:hAnsi="Times New Roman"/>
          <w:b/>
          <w:sz w:val="24"/>
          <w:szCs w:val="24"/>
          <w:lang w:eastAsia="sk-SK"/>
        </w:rPr>
        <w:t>praktickej časti MS</w:t>
      </w:r>
      <w:r w:rsidRPr="00A417FA">
        <w:rPr>
          <w:rFonts w:ascii="Times New Roman" w:eastAsia="Times New Roman" w:hAnsi="Times New Roman"/>
          <w:sz w:val="24"/>
          <w:szCs w:val="24"/>
          <w:lang w:eastAsia="sk-SK"/>
        </w:rPr>
        <w:t xml:space="preserve"> je overiť úroveň osvojených zručností a spôsobilostí žiakov a ich schopností využiť získané teoretické poznatky a vedomosti pri riešení konkrétnych praktických úloh komplexného charakteru.</w:t>
      </w:r>
    </w:p>
    <w:p w:rsidR="001D5192" w:rsidRPr="00A417FA" w:rsidRDefault="001D5192" w:rsidP="00A417FA">
      <w:pPr>
        <w:tabs>
          <w:tab w:val="left" w:pos="0"/>
        </w:tabs>
        <w:spacing w:after="0"/>
        <w:jc w:val="both"/>
        <w:rPr>
          <w:rFonts w:ascii="Times New Roman" w:eastAsia="Times New Roman" w:hAnsi="Times New Roman"/>
          <w:sz w:val="24"/>
          <w:szCs w:val="24"/>
          <w:lang w:eastAsia="sk-SK"/>
        </w:rPr>
      </w:pPr>
      <w:r w:rsidRPr="00A417FA">
        <w:rPr>
          <w:rFonts w:ascii="Times New Roman" w:eastAsia="Times New Roman" w:hAnsi="Times New Roman"/>
          <w:sz w:val="24"/>
          <w:szCs w:val="24"/>
          <w:lang w:eastAsia="sk-SK"/>
        </w:rPr>
        <w:t xml:space="preserve">Cieľom </w:t>
      </w:r>
      <w:r w:rsidRPr="00A417FA">
        <w:rPr>
          <w:rFonts w:ascii="Times New Roman" w:eastAsia="Times New Roman" w:hAnsi="Times New Roman"/>
          <w:b/>
          <w:sz w:val="24"/>
          <w:szCs w:val="24"/>
          <w:lang w:eastAsia="sk-SK"/>
        </w:rPr>
        <w:t>ústnej časti MS</w:t>
      </w:r>
      <w:r w:rsidRPr="00A417FA">
        <w:rPr>
          <w:rFonts w:ascii="Times New Roman" w:eastAsia="Times New Roman" w:hAnsi="Times New Roman"/>
          <w:sz w:val="24"/>
          <w:szCs w:val="24"/>
          <w:lang w:eastAsia="sk-SK"/>
        </w:rPr>
        <w:t xml:space="preserve"> je overiť úroveň teoretických vedomostí a poznatkov. </w:t>
      </w:r>
    </w:p>
    <w:p w:rsidR="001D5192" w:rsidRPr="00A417FA" w:rsidRDefault="001D5192" w:rsidP="00A417FA">
      <w:pPr>
        <w:spacing w:after="0"/>
        <w:jc w:val="both"/>
        <w:rPr>
          <w:rFonts w:ascii="Times New Roman" w:eastAsia="Times New Roman" w:hAnsi="Times New Roman"/>
          <w:sz w:val="24"/>
          <w:szCs w:val="24"/>
          <w:lang w:eastAsia="sk-SK"/>
        </w:rPr>
      </w:pPr>
      <w:r w:rsidRPr="00A417FA">
        <w:rPr>
          <w:rFonts w:ascii="Times New Roman" w:eastAsia="Times New Roman" w:hAnsi="Times New Roman"/>
          <w:sz w:val="24"/>
          <w:szCs w:val="24"/>
          <w:lang w:eastAsia="sk-SK"/>
        </w:rPr>
        <w:t xml:space="preserve">MS pozostáva z komplexných zadaní a tém s aplikáciou na študijný odbor </w:t>
      </w:r>
      <w:r w:rsidR="00FA571C" w:rsidRPr="00A417FA">
        <w:rPr>
          <w:rFonts w:ascii="Times New Roman" w:eastAsia="Times New Roman" w:hAnsi="Times New Roman"/>
          <w:sz w:val="24"/>
          <w:szCs w:val="24"/>
          <w:lang w:eastAsia="sk-SK"/>
        </w:rPr>
        <w:t>2950 M poradenstvo vo výžive</w:t>
      </w:r>
      <w:r w:rsidRPr="00A417FA">
        <w:rPr>
          <w:rFonts w:ascii="Times New Roman" w:eastAsia="Times New Roman" w:hAnsi="Times New Roman"/>
          <w:sz w:val="24"/>
          <w:szCs w:val="24"/>
          <w:lang w:eastAsia="sk-SK"/>
        </w:rPr>
        <w:t>. Podrobnosti o MS sú upravené platnými predpismi MŠ</w:t>
      </w:r>
      <w:r w:rsidR="007E7CFE">
        <w:rPr>
          <w:rFonts w:ascii="Times New Roman" w:eastAsia="Times New Roman" w:hAnsi="Times New Roman"/>
          <w:sz w:val="24"/>
          <w:szCs w:val="24"/>
          <w:lang w:eastAsia="sk-SK"/>
        </w:rPr>
        <w:t>VVaM</w:t>
      </w:r>
      <w:r w:rsidRPr="00A417FA">
        <w:rPr>
          <w:rFonts w:ascii="Times New Roman" w:eastAsia="Times New Roman" w:hAnsi="Times New Roman"/>
          <w:sz w:val="24"/>
          <w:szCs w:val="24"/>
          <w:lang w:eastAsia="sk-SK"/>
        </w:rPr>
        <w:t xml:space="preserve"> SR. </w:t>
      </w:r>
    </w:p>
    <w:p w:rsidR="00140A2D" w:rsidRDefault="00140A2D" w:rsidP="00A417FA">
      <w:pPr>
        <w:spacing w:after="0"/>
        <w:jc w:val="both"/>
        <w:rPr>
          <w:rFonts w:ascii="Times New Roman" w:eastAsia="Times New Roman" w:hAnsi="Times New Roman"/>
          <w:b/>
          <w:sz w:val="24"/>
          <w:szCs w:val="24"/>
          <w:lang w:eastAsia="sk-SK"/>
        </w:rPr>
      </w:pPr>
    </w:p>
    <w:p w:rsidR="001D5192" w:rsidRPr="00A417FA" w:rsidRDefault="001D5192" w:rsidP="00A417FA">
      <w:pPr>
        <w:spacing w:after="0"/>
        <w:jc w:val="both"/>
        <w:rPr>
          <w:rFonts w:ascii="Times New Roman" w:eastAsia="Times New Roman" w:hAnsi="Times New Roman"/>
          <w:sz w:val="24"/>
          <w:szCs w:val="24"/>
          <w:lang w:eastAsia="sk-SK"/>
        </w:rPr>
      </w:pPr>
      <w:r w:rsidRPr="00A417FA">
        <w:rPr>
          <w:rFonts w:ascii="Times New Roman" w:eastAsia="Times New Roman" w:hAnsi="Times New Roman"/>
          <w:b/>
          <w:sz w:val="24"/>
          <w:szCs w:val="24"/>
          <w:lang w:eastAsia="sk-SK"/>
        </w:rPr>
        <w:t>Témy a zadania maturitnej skúšky</w:t>
      </w:r>
    </w:p>
    <w:p w:rsidR="00E814B9" w:rsidRPr="00A417FA" w:rsidRDefault="00E814B9" w:rsidP="00A417FA">
      <w:pPr>
        <w:tabs>
          <w:tab w:val="left" w:pos="561"/>
        </w:tabs>
        <w:spacing w:after="0"/>
        <w:jc w:val="both"/>
        <w:rPr>
          <w:rFonts w:ascii="Times New Roman" w:eastAsia="Times New Roman" w:hAnsi="Times New Roman"/>
          <w:sz w:val="24"/>
          <w:szCs w:val="24"/>
          <w:lang w:eastAsia="sk-SK"/>
        </w:rPr>
      </w:pPr>
      <w:r w:rsidRPr="00A417FA">
        <w:rPr>
          <w:rFonts w:ascii="Times New Roman" w:eastAsia="Times New Roman" w:hAnsi="Times New Roman"/>
          <w:sz w:val="24"/>
          <w:szCs w:val="24"/>
          <w:lang w:eastAsia="sk-SK"/>
        </w:rPr>
        <w:tab/>
      </w:r>
      <w:r w:rsidR="001D5192" w:rsidRPr="00A417FA">
        <w:rPr>
          <w:rFonts w:ascii="Times New Roman" w:eastAsia="Times New Roman" w:hAnsi="Times New Roman"/>
          <w:sz w:val="24"/>
          <w:szCs w:val="24"/>
          <w:lang w:eastAsia="sk-SK"/>
        </w:rPr>
        <w:t>Témy  a zadania MS pripravujú predmetové komisie. Ich príprava sa bude riadiť platnými predpismi o maturitnej skúške. Pri MS sledujeme nielen schopnosť žiaka využívať medzipredmetové vzťahy vo všeobecnej a odbornej zložke vzdelávania, ale aj úroveň jeho ústneho prejavu</w:t>
      </w:r>
      <w:r w:rsidR="00BD3899" w:rsidRPr="00A417FA">
        <w:rPr>
          <w:rFonts w:ascii="Times New Roman" w:eastAsia="Times New Roman" w:hAnsi="Times New Roman"/>
          <w:sz w:val="24"/>
          <w:szCs w:val="24"/>
          <w:lang w:eastAsia="sk-SK"/>
        </w:rPr>
        <w:t>,</w:t>
      </w:r>
      <w:r w:rsidR="001D5192" w:rsidRPr="00A417FA">
        <w:rPr>
          <w:rFonts w:ascii="Times New Roman" w:eastAsia="Times New Roman" w:hAnsi="Times New Roman"/>
          <w:sz w:val="24"/>
          <w:szCs w:val="24"/>
          <w:lang w:eastAsia="sk-SK"/>
        </w:rPr>
        <w:t xml:space="preserve"> a to z jazykovej stránky a stránky správneho uplatňovania odbornej terminológie na </w:t>
      </w:r>
      <w:r w:rsidR="007E7CFE">
        <w:rPr>
          <w:rFonts w:ascii="Times New Roman" w:eastAsia="Times New Roman" w:hAnsi="Times New Roman"/>
          <w:b/>
          <w:sz w:val="24"/>
          <w:szCs w:val="24"/>
          <w:lang w:eastAsia="sk-SK"/>
        </w:rPr>
        <w:t>základe kriteriá</w:t>
      </w:r>
      <w:r w:rsidR="001D5192" w:rsidRPr="00A417FA">
        <w:rPr>
          <w:rFonts w:ascii="Times New Roman" w:eastAsia="Times New Roman" w:hAnsi="Times New Roman"/>
          <w:b/>
          <w:sz w:val="24"/>
          <w:szCs w:val="24"/>
          <w:lang w:eastAsia="sk-SK"/>
        </w:rPr>
        <w:t>lneho hodnotenia výkonov</w:t>
      </w:r>
      <w:r w:rsidRPr="00A417FA">
        <w:rPr>
          <w:rFonts w:ascii="Times New Roman" w:eastAsia="Times New Roman" w:hAnsi="Times New Roman"/>
          <w:sz w:val="24"/>
          <w:szCs w:val="24"/>
          <w:lang w:eastAsia="sk-SK"/>
        </w:rPr>
        <w:t xml:space="preserve">.    </w:t>
      </w:r>
    </w:p>
    <w:p w:rsidR="001D5192" w:rsidRPr="00A417FA" w:rsidRDefault="001D5192" w:rsidP="00A417FA">
      <w:pPr>
        <w:tabs>
          <w:tab w:val="left" w:pos="561"/>
        </w:tabs>
        <w:spacing w:after="0"/>
        <w:jc w:val="both"/>
        <w:rPr>
          <w:rFonts w:ascii="Times New Roman" w:eastAsia="Times New Roman" w:hAnsi="Times New Roman"/>
          <w:sz w:val="24"/>
          <w:szCs w:val="24"/>
          <w:lang w:eastAsia="sk-SK"/>
        </w:rPr>
      </w:pPr>
      <w:r w:rsidRPr="00A417FA">
        <w:rPr>
          <w:rFonts w:ascii="Times New Roman" w:eastAsia="Times New Roman" w:hAnsi="Times New Roman"/>
          <w:sz w:val="24"/>
          <w:szCs w:val="24"/>
          <w:lang w:eastAsia="sk-SK"/>
        </w:rPr>
        <w:t>Každá téma/zadanie má:</w:t>
      </w:r>
    </w:p>
    <w:p w:rsidR="00C7097D" w:rsidRPr="00A417FA" w:rsidRDefault="001D5192" w:rsidP="00A417FA">
      <w:pPr>
        <w:pStyle w:val="Odsekzoznamu"/>
        <w:numPr>
          <w:ilvl w:val="0"/>
          <w:numId w:val="62"/>
        </w:numPr>
        <w:tabs>
          <w:tab w:val="num" w:pos="720"/>
          <w:tab w:val="num" w:pos="1776"/>
        </w:tabs>
        <w:spacing w:after="0"/>
        <w:jc w:val="both"/>
        <w:rPr>
          <w:rFonts w:ascii="Times New Roman" w:eastAsia="Times New Roman" w:hAnsi="Times New Roman"/>
          <w:sz w:val="24"/>
          <w:szCs w:val="24"/>
          <w:lang w:eastAsia="sk-SK"/>
        </w:rPr>
      </w:pPr>
      <w:r w:rsidRPr="00A417FA">
        <w:rPr>
          <w:rFonts w:ascii="Times New Roman" w:eastAsia="Times New Roman" w:hAnsi="Times New Roman"/>
          <w:sz w:val="24"/>
          <w:szCs w:val="24"/>
          <w:lang w:eastAsia="sk-SK"/>
        </w:rPr>
        <w:t xml:space="preserve">vychádzať z </w:t>
      </w:r>
      <w:r w:rsidRPr="00A417FA">
        <w:rPr>
          <w:rFonts w:ascii="Times New Roman" w:eastAsia="Times New Roman" w:hAnsi="Times New Roman"/>
          <w:sz w:val="24"/>
          <w:szCs w:val="24"/>
          <w:u w:val="single"/>
          <w:lang w:eastAsia="sk-SK"/>
        </w:rPr>
        <w:t>výkonových štandardov</w:t>
      </w:r>
      <w:r w:rsidRPr="00A417FA">
        <w:rPr>
          <w:rFonts w:ascii="Times New Roman" w:eastAsia="Times New Roman" w:hAnsi="Times New Roman"/>
          <w:sz w:val="24"/>
          <w:szCs w:val="24"/>
          <w:lang w:eastAsia="sk-SK"/>
        </w:rPr>
        <w:t xml:space="preserve"> kompetenčného profilu absolventa študijného odboru,   </w:t>
      </w:r>
    </w:p>
    <w:p w:rsidR="001D5192" w:rsidRPr="00A417FA" w:rsidRDefault="001D5192" w:rsidP="00A417FA">
      <w:pPr>
        <w:pStyle w:val="Odsekzoznamu"/>
        <w:numPr>
          <w:ilvl w:val="0"/>
          <w:numId w:val="62"/>
        </w:numPr>
        <w:tabs>
          <w:tab w:val="num" w:pos="720"/>
          <w:tab w:val="num" w:pos="1776"/>
        </w:tabs>
        <w:spacing w:after="0"/>
        <w:jc w:val="both"/>
        <w:rPr>
          <w:rFonts w:ascii="Times New Roman" w:eastAsia="Times New Roman" w:hAnsi="Times New Roman"/>
          <w:sz w:val="24"/>
          <w:szCs w:val="24"/>
          <w:lang w:eastAsia="sk-SK"/>
        </w:rPr>
      </w:pPr>
      <w:r w:rsidRPr="00A417FA">
        <w:rPr>
          <w:rFonts w:ascii="Times New Roman" w:eastAsia="Times New Roman" w:hAnsi="Times New Roman"/>
          <w:sz w:val="24"/>
          <w:szCs w:val="24"/>
          <w:lang w:eastAsia="sk-SK"/>
        </w:rPr>
        <w:t xml:space="preserve">uplatňovať hľadisko akumulácie vedomostí viacerých odborných predmetov obsahovo príbuzných, </w:t>
      </w:r>
    </w:p>
    <w:p w:rsidR="001D5192" w:rsidRPr="00A417FA" w:rsidRDefault="001D5192" w:rsidP="00A417FA">
      <w:pPr>
        <w:pStyle w:val="Odsekzoznamu"/>
        <w:numPr>
          <w:ilvl w:val="0"/>
          <w:numId w:val="62"/>
        </w:numPr>
        <w:tabs>
          <w:tab w:val="num" w:pos="720"/>
          <w:tab w:val="num" w:pos="1776"/>
        </w:tabs>
        <w:spacing w:after="0"/>
        <w:jc w:val="both"/>
        <w:rPr>
          <w:rFonts w:ascii="Times New Roman" w:eastAsia="Times New Roman" w:hAnsi="Times New Roman"/>
          <w:sz w:val="24"/>
          <w:szCs w:val="24"/>
          <w:lang w:eastAsia="sk-SK"/>
        </w:rPr>
      </w:pPr>
      <w:r w:rsidRPr="00A417FA">
        <w:rPr>
          <w:rFonts w:ascii="Times New Roman" w:eastAsia="Times New Roman" w:hAnsi="Times New Roman"/>
          <w:sz w:val="24"/>
          <w:szCs w:val="24"/>
          <w:lang w:eastAsia="sk-SK"/>
        </w:rPr>
        <w:t>vychádzať  z  rozsiahlejších tematických celkov viacerých odborných predmetov (komplexnosť obsahu vzdelávania),</w:t>
      </w:r>
    </w:p>
    <w:p w:rsidR="001D5192" w:rsidRPr="00A417FA" w:rsidRDefault="001D5192" w:rsidP="00A417FA">
      <w:pPr>
        <w:pStyle w:val="Odsekzoznamu"/>
        <w:numPr>
          <w:ilvl w:val="0"/>
          <w:numId w:val="62"/>
        </w:numPr>
        <w:tabs>
          <w:tab w:val="num" w:pos="720"/>
          <w:tab w:val="num" w:pos="1776"/>
        </w:tabs>
        <w:spacing w:after="0"/>
        <w:jc w:val="both"/>
        <w:rPr>
          <w:rFonts w:ascii="Times New Roman" w:eastAsia="Times New Roman" w:hAnsi="Times New Roman"/>
          <w:sz w:val="24"/>
          <w:szCs w:val="24"/>
          <w:lang w:eastAsia="sk-SK"/>
        </w:rPr>
      </w:pPr>
      <w:r w:rsidRPr="00A417FA">
        <w:rPr>
          <w:rFonts w:ascii="Times New Roman" w:eastAsia="Times New Roman" w:hAnsi="Times New Roman"/>
          <w:sz w:val="24"/>
          <w:szCs w:val="24"/>
          <w:lang w:eastAsia="sk-SK"/>
        </w:rPr>
        <w:t xml:space="preserve">umožniť a podporiť využitie všetkých podporných učebných zdrojov (pomôcky, písomné materiály, informácie a údaje, atď.) pre splnenie danej témy, </w:t>
      </w:r>
    </w:p>
    <w:p w:rsidR="001D5192" w:rsidRPr="00A417FA" w:rsidRDefault="001D5192" w:rsidP="00A417FA">
      <w:pPr>
        <w:pStyle w:val="Odsekzoznamu"/>
        <w:numPr>
          <w:ilvl w:val="0"/>
          <w:numId w:val="62"/>
        </w:numPr>
        <w:tabs>
          <w:tab w:val="num" w:pos="720"/>
          <w:tab w:val="num" w:pos="1776"/>
        </w:tabs>
        <w:spacing w:after="0"/>
        <w:jc w:val="both"/>
        <w:rPr>
          <w:rFonts w:ascii="Times New Roman" w:eastAsia="Times New Roman" w:hAnsi="Times New Roman"/>
          <w:sz w:val="24"/>
          <w:szCs w:val="24"/>
          <w:lang w:eastAsia="sk-SK"/>
        </w:rPr>
      </w:pPr>
      <w:r w:rsidRPr="00A417FA">
        <w:rPr>
          <w:rFonts w:ascii="Times New Roman" w:eastAsia="Times New Roman" w:hAnsi="Times New Roman"/>
          <w:sz w:val="24"/>
          <w:szCs w:val="24"/>
          <w:lang w:eastAsia="sk-SK"/>
        </w:rPr>
        <w:t>umožniť preverenie schopnosti žiaka využívať vedomosti a intelektuálne schopnosti získané počas štúdia na posúdenie konkrétneho odborného problému, ktorý je daný v téme MS,</w:t>
      </w:r>
    </w:p>
    <w:p w:rsidR="0051491B" w:rsidRPr="00A417FA" w:rsidRDefault="001D5192" w:rsidP="00A417FA">
      <w:pPr>
        <w:pStyle w:val="Odsekzoznamu"/>
        <w:numPr>
          <w:ilvl w:val="0"/>
          <w:numId w:val="62"/>
        </w:numPr>
        <w:tabs>
          <w:tab w:val="num" w:pos="720"/>
          <w:tab w:val="num" w:pos="1776"/>
        </w:tabs>
        <w:spacing w:after="0"/>
        <w:jc w:val="both"/>
        <w:rPr>
          <w:rFonts w:ascii="Times New Roman" w:eastAsia="Times New Roman" w:hAnsi="Times New Roman"/>
          <w:sz w:val="24"/>
          <w:szCs w:val="24"/>
          <w:lang w:eastAsia="sk-SK"/>
        </w:rPr>
      </w:pPr>
      <w:r w:rsidRPr="00A417FA">
        <w:rPr>
          <w:rFonts w:ascii="Times New Roman" w:eastAsia="Times New Roman" w:hAnsi="Times New Roman"/>
          <w:sz w:val="24"/>
          <w:szCs w:val="24"/>
          <w:lang w:eastAsia="sk-SK"/>
        </w:rPr>
        <w:t>dodržiavať pravidlo zrozumiteľnosti, konzistentnosti a komplexnosti tak, aby náročnosť, vecný a časový  rozsah tém boli pre žiaka optimálne, primerané a zvládnuteľné na danom stupni vzdelania,</w:t>
      </w:r>
    </w:p>
    <w:p w:rsidR="001D5192" w:rsidRPr="00A417FA" w:rsidRDefault="001D5192" w:rsidP="00A417FA">
      <w:pPr>
        <w:pStyle w:val="Odsekzoznamu"/>
        <w:numPr>
          <w:ilvl w:val="0"/>
          <w:numId w:val="62"/>
        </w:numPr>
        <w:tabs>
          <w:tab w:val="num" w:pos="720"/>
          <w:tab w:val="num" w:pos="1776"/>
        </w:tabs>
        <w:spacing w:after="0"/>
        <w:jc w:val="both"/>
        <w:rPr>
          <w:rFonts w:ascii="Times New Roman" w:eastAsia="Times New Roman" w:hAnsi="Times New Roman"/>
          <w:sz w:val="24"/>
          <w:szCs w:val="24"/>
          <w:lang w:eastAsia="sk-SK"/>
        </w:rPr>
      </w:pPr>
      <w:r w:rsidRPr="00A417FA">
        <w:rPr>
          <w:rFonts w:ascii="Times New Roman" w:eastAsia="Times New Roman" w:hAnsi="Times New Roman"/>
          <w:sz w:val="24"/>
          <w:szCs w:val="24"/>
          <w:lang w:eastAsia="sk-SK"/>
        </w:rPr>
        <w:t>svo</w:t>
      </w:r>
      <w:r w:rsidR="00BD3899" w:rsidRPr="00A417FA">
        <w:rPr>
          <w:rFonts w:ascii="Times New Roman" w:eastAsia="Times New Roman" w:hAnsi="Times New Roman"/>
          <w:sz w:val="24"/>
          <w:szCs w:val="24"/>
          <w:lang w:eastAsia="sk-SK"/>
        </w:rPr>
        <w:t>je podtémy a ich formulácia musia byť  jasné, jednoznačné</w:t>
      </w:r>
      <w:r w:rsidRPr="00A417FA">
        <w:rPr>
          <w:rFonts w:ascii="Times New Roman" w:eastAsia="Times New Roman" w:hAnsi="Times New Roman"/>
          <w:sz w:val="24"/>
          <w:szCs w:val="24"/>
          <w:lang w:eastAsia="sk-SK"/>
        </w:rPr>
        <w:t xml:space="preserve">, v logickom slede od riešenia jednoduchého problému k zložitejšiemu javu v závislosti od problému alebo situácie, ktoré sa majú v téme MS riešiť. Podtémy sú aplikačného charakteru a dopĺňajú informácie, ktoré žiak v priebehu štúdia odborných a všeobecnovzdelávacích predmetov daného študijného odboru získal. </w:t>
      </w:r>
    </w:p>
    <w:p w:rsidR="0081549C" w:rsidRDefault="00E814B9" w:rsidP="00140A2D">
      <w:pPr>
        <w:tabs>
          <w:tab w:val="left" w:pos="0"/>
        </w:tabs>
        <w:spacing w:after="0"/>
        <w:jc w:val="both"/>
        <w:rPr>
          <w:rFonts w:ascii="Times New Roman" w:eastAsia="Times New Roman" w:hAnsi="Times New Roman"/>
          <w:sz w:val="24"/>
          <w:szCs w:val="24"/>
          <w:lang w:eastAsia="sk-SK"/>
        </w:rPr>
      </w:pPr>
      <w:r w:rsidRPr="00A417FA">
        <w:rPr>
          <w:rFonts w:ascii="Times New Roman" w:eastAsia="Times New Roman" w:hAnsi="Times New Roman"/>
          <w:b/>
          <w:sz w:val="24"/>
          <w:szCs w:val="24"/>
          <w:lang w:eastAsia="sk-SK"/>
        </w:rPr>
        <w:tab/>
      </w:r>
      <w:r w:rsidR="001D5192" w:rsidRPr="00A417FA">
        <w:rPr>
          <w:rFonts w:ascii="Times New Roman" w:eastAsia="Times New Roman" w:hAnsi="Times New Roman"/>
          <w:b/>
          <w:sz w:val="24"/>
          <w:szCs w:val="24"/>
          <w:lang w:eastAsia="sk-SK"/>
        </w:rPr>
        <w:t>Hodnotenie vzdelávacích výstupov</w:t>
      </w:r>
      <w:r w:rsidR="001D5192" w:rsidRPr="00A417FA">
        <w:rPr>
          <w:rFonts w:ascii="Times New Roman" w:eastAsia="Times New Roman" w:hAnsi="Times New Roman"/>
          <w:b/>
          <w:color w:val="0000FF"/>
          <w:sz w:val="24"/>
          <w:szCs w:val="24"/>
          <w:lang w:eastAsia="sk-SK"/>
        </w:rPr>
        <w:t xml:space="preserve"> </w:t>
      </w:r>
      <w:r w:rsidR="001D5192" w:rsidRPr="00A417FA">
        <w:rPr>
          <w:rFonts w:ascii="Times New Roman" w:eastAsia="Times New Roman" w:hAnsi="Times New Roman"/>
          <w:sz w:val="24"/>
          <w:szCs w:val="24"/>
          <w:lang w:eastAsia="sk-SK"/>
        </w:rPr>
        <w:t xml:space="preserve">bude založené na kritériách hodnotenia. Vymedzenie prostriedkov a postupov hodnotenia bude spracované ku každej téme/zadaniu. Konkretizácia tém/zadaní vrátane špecifických kritérií hodnotenia, prostriedkov a postupov hodnotenia ako aj organizačné a metodické pokyny budú spracované v priebehu posledného </w:t>
      </w:r>
      <w:r w:rsidR="001D5192" w:rsidRPr="00A417FA">
        <w:rPr>
          <w:rFonts w:ascii="Times New Roman" w:eastAsia="Times New Roman" w:hAnsi="Times New Roman"/>
          <w:sz w:val="24"/>
          <w:szCs w:val="24"/>
          <w:lang w:eastAsia="sk-SK"/>
        </w:rPr>
        <w:lastRenderedPageBreak/>
        <w:t>ročníka štúdia a budú osobitným dokumentom školy, ktorý bude dopĺňať n</w:t>
      </w:r>
      <w:r w:rsidR="00140A2D">
        <w:rPr>
          <w:rFonts w:ascii="Times New Roman" w:eastAsia="Times New Roman" w:hAnsi="Times New Roman"/>
          <w:sz w:val="24"/>
          <w:szCs w:val="24"/>
          <w:lang w:eastAsia="sk-SK"/>
        </w:rPr>
        <w:t xml:space="preserve">áš školský vzdelávací program. </w:t>
      </w:r>
    </w:p>
    <w:p w:rsidR="00140A2D" w:rsidRPr="00140A2D" w:rsidRDefault="00140A2D" w:rsidP="00140A2D">
      <w:pPr>
        <w:tabs>
          <w:tab w:val="left" w:pos="0"/>
        </w:tabs>
        <w:spacing w:after="0" w:line="240" w:lineRule="auto"/>
        <w:jc w:val="both"/>
        <w:rPr>
          <w:rFonts w:ascii="Times New Roman" w:eastAsia="Times New Roman" w:hAnsi="Times New Roman"/>
          <w:sz w:val="24"/>
          <w:szCs w:val="24"/>
          <w:lang w:eastAsia="sk-SK"/>
        </w:rPr>
      </w:pPr>
    </w:p>
    <w:p w:rsidR="001D5192" w:rsidRPr="00140A2D" w:rsidRDefault="001D5192" w:rsidP="00140A2D">
      <w:pPr>
        <w:tabs>
          <w:tab w:val="left" w:pos="0"/>
        </w:tabs>
        <w:spacing w:after="0" w:line="360" w:lineRule="auto"/>
        <w:jc w:val="both"/>
        <w:rPr>
          <w:rFonts w:ascii="Times New Roman" w:eastAsia="Times New Roman" w:hAnsi="Times New Roman"/>
          <w:sz w:val="24"/>
          <w:szCs w:val="24"/>
          <w:lang w:eastAsia="sk-SK"/>
        </w:rPr>
      </w:pPr>
      <w:r w:rsidRPr="00140A2D">
        <w:rPr>
          <w:rFonts w:ascii="Times New Roman" w:eastAsia="Times New Roman" w:hAnsi="Times New Roman"/>
          <w:sz w:val="24"/>
          <w:szCs w:val="24"/>
          <w:lang w:eastAsia="sk-SK"/>
        </w:rPr>
        <w:t xml:space="preserve">Pre </w:t>
      </w:r>
      <w:r w:rsidRPr="00140A2D">
        <w:rPr>
          <w:rFonts w:ascii="Times New Roman" w:eastAsia="Times New Roman" w:hAnsi="Times New Roman"/>
          <w:sz w:val="24"/>
          <w:szCs w:val="24"/>
          <w:u w:val="single"/>
          <w:lang w:eastAsia="sk-SK"/>
        </w:rPr>
        <w:t>hodnotenie ústneho prejavu</w:t>
      </w:r>
      <w:r w:rsidRPr="00140A2D">
        <w:rPr>
          <w:rFonts w:ascii="Times New Roman" w:eastAsia="Times New Roman" w:hAnsi="Times New Roman"/>
          <w:sz w:val="24"/>
          <w:szCs w:val="24"/>
          <w:lang w:eastAsia="sk-SK"/>
        </w:rPr>
        <w:t xml:space="preserve"> na maturitnej skúške sú stanovené</w:t>
      </w:r>
      <w:r w:rsidR="00E814B9" w:rsidRPr="00140A2D">
        <w:rPr>
          <w:rFonts w:ascii="Times New Roman" w:eastAsia="Times New Roman" w:hAnsi="Times New Roman"/>
          <w:sz w:val="24"/>
          <w:szCs w:val="24"/>
          <w:lang w:eastAsia="sk-SK"/>
        </w:rPr>
        <w:t xml:space="preserve"> nasledovné všeobecné kritériá:</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36"/>
        <w:gridCol w:w="7284"/>
      </w:tblGrid>
      <w:tr w:rsidR="001D5192" w:rsidRPr="00140A2D" w:rsidTr="00720AB4">
        <w:tc>
          <w:tcPr>
            <w:tcW w:w="1536" w:type="dxa"/>
            <w:shd w:val="clear" w:color="auto" w:fill="FFFF00"/>
          </w:tcPr>
          <w:p w:rsidR="001D5192" w:rsidRPr="00140A2D" w:rsidRDefault="001D5192" w:rsidP="001D5192">
            <w:p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Stupeň hodnotenia</w:t>
            </w:r>
          </w:p>
        </w:tc>
        <w:tc>
          <w:tcPr>
            <w:tcW w:w="7284" w:type="dxa"/>
            <w:shd w:val="clear" w:color="auto" w:fill="FFFF00"/>
          </w:tcPr>
          <w:p w:rsidR="001D5192" w:rsidRPr="00140A2D" w:rsidRDefault="001D5192" w:rsidP="001D5192">
            <w:p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Kritériá hodnotenia ústneho prejavu (prezentácia prejavu)</w:t>
            </w:r>
          </w:p>
          <w:p w:rsidR="001D5192" w:rsidRPr="00140A2D" w:rsidRDefault="001D5192" w:rsidP="001D5192">
            <w:pPr>
              <w:suppressAutoHyphens/>
              <w:spacing w:after="0" w:line="240" w:lineRule="auto"/>
              <w:jc w:val="both"/>
              <w:rPr>
                <w:rFonts w:ascii="Times New Roman" w:eastAsia="Times New Roman" w:hAnsi="Times New Roman"/>
                <w:sz w:val="24"/>
                <w:szCs w:val="24"/>
                <w:lang w:eastAsia="ja-JP"/>
              </w:rPr>
            </w:pPr>
          </w:p>
        </w:tc>
      </w:tr>
      <w:tr w:rsidR="001D5192" w:rsidRPr="00140A2D" w:rsidTr="00720AB4">
        <w:tc>
          <w:tcPr>
            <w:tcW w:w="1536" w:type="dxa"/>
          </w:tcPr>
          <w:p w:rsidR="001D5192" w:rsidRPr="00140A2D" w:rsidRDefault="001D5192" w:rsidP="001D5192">
            <w:p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 xml:space="preserve">Výborný </w:t>
            </w:r>
          </w:p>
        </w:tc>
        <w:tc>
          <w:tcPr>
            <w:tcW w:w="7284" w:type="dxa"/>
          </w:tcPr>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Kontaktoval sa s poslucháčmi.</w:t>
            </w:r>
          </w:p>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 xml:space="preserve">Rečníkovi bolo </w:t>
            </w:r>
            <w:r w:rsidR="00140A2D">
              <w:rPr>
                <w:rFonts w:ascii="Times New Roman" w:eastAsia="Times New Roman" w:hAnsi="Times New Roman"/>
                <w:sz w:val="24"/>
                <w:szCs w:val="24"/>
                <w:lang w:eastAsia="ja-JP"/>
              </w:rPr>
              <w:t xml:space="preserve">jasne a </w:t>
            </w:r>
            <w:r w:rsidRPr="00140A2D">
              <w:rPr>
                <w:rFonts w:ascii="Times New Roman" w:eastAsia="Times New Roman" w:hAnsi="Times New Roman"/>
                <w:sz w:val="24"/>
                <w:szCs w:val="24"/>
                <w:lang w:eastAsia="ja-JP"/>
              </w:rPr>
              <w:t>dobre rozumieť.</w:t>
            </w:r>
          </w:p>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Hlavná myšlienka bola po celú dobu jasná.</w:t>
            </w:r>
          </w:p>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P</w:t>
            </w:r>
            <w:r w:rsidR="00140A2D">
              <w:rPr>
                <w:rFonts w:ascii="Times New Roman" w:eastAsia="Times New Roman" w:hAnsi="Times New Roman"/>
                <w:sz w:val="24"/>
                <w:szCs w:val="24"/>
                <w:lang w:eastAsia="ja-JP"/>
              </w:rPr>
              <w:t>ríklady boli presvedčivé a výborne</w:t>
            </w:r>
            <w:r w:rsidRPr="00140A2D">
              <w:rPr>
                <w:rFonts w:ascii="Times New Roman" w:eastAsia="Times New Roman" w:hAnsi="Times New Roman"/>
                <w:sz w:val="24"/>
                <w:szCs w:val="24"/>
                <w:lang w:eastAsia="ja-JP"/>
              </w:rPr>
              <w:t xml:space="preserve"> zvolené.</w:t>
            </w:r>
          </w:p>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Slovná zásoba bola výrazovo bohatá.</w:t>
            </w:r>
          </w:p>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Nevyskytovali sa žiadne jazykové chyby  ani chyba v stavbe vety.</w:t>
            </w:r>
          </w:p>
          <w:p w:rsidR="001D5192" w:rsidRPr="00140A2D" w:rsidRDefault="00140A2D" w:rsidP="00DF40B1">
            <w:pPr>
              <w:numPr>
                <w:ilvl w:val="0"/>
                <w:numId w:val="36"/>
              </w:numPr>
              <w:suppressAutoHyphens/>
              <w:spacing w:after="0" w:line="240" w:lineRule="auto"/>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Dĺžka prejavu bola požadovan</w:t>
            </w:r>
            <w:r w:rsidR="001D5192" w:rsidRPr="00140A2D">
              <w:rPr>
                <w:rFonts w:ascii="Times New Roman" w:eastAsia="Times New Roman" w:hAnsi="Times New Roman"/>
                <w:sz w:val="24"/>
                <w:szCs w:val="24"/>
                <w:lang w:eastAsia="ja-JP"/>
              </w:rPr>
              <w:t xml:space="preserve">á a mala </w:t>
            </w:r>
            <w:r>
              <w:rPr>
                <w:rFonts w:ascii="Times New Roman" w:eastAsia="Times New Roman" w:hAnsi="Times New Roman"/>
                <w:sz w:val="24"/>
                <w:szCs w:val="24"/>
                <w:lang w:eastAsia="ja-JP"/>
              </w:rPr>
              <w:t xml:space="preserve">dobrý </w:t>
            </w:r>
            <w:r w:rsidR="001D5192" w:rsidRPr="00140A2D">
              <w:rPr>
                <w:rFonts w:ascii="Times New Roman" w:eastAsia="Times New Roman" w:hAnsi="Times New Roman"/>
                <w:sz w:val="24"/>
                <w:szCs w:val="24"/>
                <w:lang w:eastAsia="ja-JP"/>
              </w:rPr>
              <w:t>spád.</w:t>
            </w:r>
          </w:p>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Prejav bol výzvou k diskusii.</w:t>
            </w:r>
          </w:p>
        </w:tc>
      </w:tr>
      <w:tr w:rsidR="001D5192" w:rsidRPr="00140A2D" w:rsidTr="00720AB4">
        <w:tc>
          <w:tcPr>
            <w:tcW w:w="1536" w:type="dxa"/>
          </w:tcPr>
          <w:p w:rsidR="001D5192" w:rsidRPr="00140A2D" w:rsidRDefault="001D5192" w:rsidP="001D5192">
            <w:p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 xml:space="preserve">Chválitebný </w:t>
            </w:r>
          </w:p>
        </w:tc>
        <w:tc>
          <w:tcPr>
            <w:tcW w:w="7284" w:type="dxa"/>
          </w:tcPr>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Kontaktoval sa s poslucháčmi.</w:t>
            </w:r>
          </w:p>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Rečníkovi bolo dobre rozumieť.</w:t>
            </w:r>
          </w:p>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Hlavná myšlienka bola po celú dobu jasná.</w:t>
            </w:r>
          </w:p>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Príklady boli presvedčivé a dobre zvolené.</w:t>
            </w:r>
          </w:p>
          <w:p w:rsidR="001D5192" w:rsidRPr="00140A2D" w:rsidRDefault="00140A2D" w:rsidP="00DF40B1">
            <w:pPr>
              <w:numPr>
                <w:ilvl w:val="0"/>
                <w:numId w:val="36"/>
              </w:numPr>
              <w:suppressAutoHyphens/>
              <w:spacing w:after="0" w:line="240" w:lineRule="auto"/>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Slovná zásoba bola</w:t>
            </w:r>
            <w:r w:rsidR="001D5192" w:rsidRPr="00140A2D">
              <w:rPr>
                <w:rFonts w:ascii="Times New Roman" w:eastAsia="Times New Roman" w:hAnsi="Times New Roman"/>
                <w:sz w:val="24"/>
                <w:szCs w:val="24"/>
                <w:lang w:eastAsia="ja-JP"/>
              </w:rPr>
              <w:t xml:space="preserve"> bohatá.</w:t>
            </w:r>
          </w:p>
          <w:p w:rsidR="001D5192" w:rsidRPr="00140A2D" w:rsidRDefault="00140A2D" w:rsidP="00DF40B1">
            <w:pPr>
              <w:numPr>
                <w:ilvl w:val="0"/>
                <w:numId w:val="36"/>
              </w:numPr>
              <w:suppressAutoHyphens/>
              <w:spacing w:after="0" w:line="240" w:lineRule="auto"/>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Nevyskytovali sa väčšie</w:t>
            </w:r>
            <w:r w:rsidR="001D5192" w:rsidRPr="00140A2D">
              <w:rPr>
                <w:rFonts w:ascii="Times New Roman" w:eastAsia="Times New Roman" w:hAnsi="Times New Roman"/>
                <w:sz w:val="24"/>
                <w:szCs w:val="24"/>
                <w:lang w:eastAsia="ja-JP"/>
              </w:rPr>
              <w:t xml:space="preserve"> jazykové chyby  ani chyba v stavbe vety.</w:t>
            </w:r>
          </w:p>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Dĺžka prejavu bola primeraná a mala spád.</w:t>
            </w:r>
          </w:p>
          <w:p w:rsidR="001D5192" w:rsidRPr="00140A2D" w:rsidRDefault="001D5192" w:rsidP="00DF40B1">
            <w:pPr>
              <w:numPr>
                <w:ilvl w:val="0"/>
                <w:numId w:val="37"/>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Prejav mohol byť výzvou k diskusii.</w:t>
            </w:r>
          </w:p>
        </w:tc>
      </w:tr>
      <w:tr w:rsidR="001D5192" w:rsidRPr="00140A2D" w:rsidTr="00720AB4">
        <w:tc>
          <w:tcPr>
            <w:tcW w:w="1536" w:type="dxa"/>
          </w:tcPr>
          <w:p w:rsidR="001D5192" w:rsidRPr="00140A2D" w:rsidRDefault="001D5192" w:rsidP="001D5192">
            <w:p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 xml:space="preserve">Dobrý </w:t>
            </w:r>
          </w:p>
        </w:tc>
        <w:tc>
          <w:tcPr>
            <w:tcW w:w="7284" w:type="dxa"/>
          </w:tcPr>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Čiastočne sa kontaktoval s poslucháčmi.</w:t>
            </w:r>
          </w:p>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Rečníkovi bolo niekedy zle rozumieť.</w:t>
            </w:r>
          </w:p>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Prejav nemal výraznú hlavnú myšlienku.</w:t>
            </w:r>
          </w:p>
          <w:p w:rsidR="001D5192" w:rsidRPr="00140A2D" w:rsidRDefault="00432835"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Príklady mali</w:t>
            </w:r>
            <w:r w:rsidR="001D5192" w:rsidRPr="00140A2D">
              <w:rPr>
                <w:rFonts w:ascii="Times New Roman" w:eastAsia="Times New Roman" w:hAnsi="Times New Roman"/>
                <w:sz w:val="24"/>
                <w:szCs w:val="24"/>
                <w:lang w:eastAsia="ja-JP"/>
              </w:rPr>
              <w:t xml:space="preserve"> uplatnenie iba niekedy.</w:t>
            </w:r>
          </w:p>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Slovná zásoba bola postačujúca.</w:t>
            </w:r>
          </w:p>
          <w:p w:rsidR="001D5192" w:rsidRPr="00140A2D" w:rsidRDefault="00432835"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Vyskytovali sa jazykové chyby</w:t>
            </w:r>
            <w:r w:rsidR="001D5192" w:rsidRPr="00140A2D">
              <w:rPr>
                <w:rFonts w:ascii="Times New Roman" w:eastAsia="Times New Roman" w:hAnsi="Times New Roman"/>
                <w:sz w:val="24"/>
                <w:szCs w:val="24"/>
                <w:lang w:eastAsia="ja-JP"/>
              </w:rPr>
              <w:t xml:space="preserve"> a chyby v stavbe vety.</w:t>
            </w:r>
          </w:p>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Dĺžka prejavu bola primeraná.</w:t>
            </w:r>
          </w:p>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Prejav nebol výzvou k diskusii.</w:t>
            </w:r>
          </w:p>
        </w:tc>
      </w:tr>
      <w:tr w:rsidR="001D5192" w:rsidRPr="00140A2D" w:rsidTr="00720AB4">
        <w:tc>
          <w:tcPr>
            <w:tcW w:w="1536" w:type="dxa"/>
          </w:tcPr>
          <w:p w:rsidR="001D5192" w:rsidRPr="00140A2D" w:rsidRDefault="001D5192" w:rsidP="001D5192">
            <w:p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 xml:space="preserve">Dostatočný </w:t>
            </w:r>
          </w:p>
        </w:tc>
        <w:tc>
          <w:tcPr>
            <w:tcW w:w="7284" w:type="dxa"/>
          </w:tcPr>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Minimálne sa kontaktoval s poslucháčmi.</w:t>
            </w:r>
          </w:p>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Rečníkovi bolo zle rozumieť.</w:t>
            </w:r>
          </w:p>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Prejav nebol presvedčivý.</w:t>
            </w:r>
          </w:p>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Ústny prejav bol zle štruktúrovaný, hlavná myšlienka bola nevýrazná.</w:t>
            </w:r>
          </w:p>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Príklady boli nefunkčné.</w:t>
            </w:r>
          </w:p>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Slovná zásoba bola malá.</w:t>
            </w:r>
          </w:p>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Vyskytovali sa časté chyby v jazyku a chyby v stavbe vety.</w:t>
            </w:r>
          </w:p>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Dĺžka prejavu nezodpovedala téme.</w:t>
            </w:r>
          </w:p>
        </w:tc>
      </w:tr>
      <w:tr w:rsidR="001D5192" w:rsidRPr="00140A2D" w:rsidTr="00720AB4">
        <w:tc>
          <w:tcPr>
            <w:tcW w:w="1536" w:type="dxa"/>
          </w:tcPr>
          <w:p w:rsidR="001D5192" w:rsidRPr="00140A2D" w:rsidRDefault="001D5192" w:rsidP="001D5192">
            <w:p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 xml:space="preserve">Nedostatočný </w:t>
            </w:r>
          </w:p>
        </w:tc>
        <w:tc>
          <w:tcPr>
            <w:tcW w:w="7284" w:type="dxa"/>
          </w:tcPr>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Chýbal kontakt s poslucháčmi.</w:t>
            </w:r>
          </w:p>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Rečníkovi nebolo vôbec rozumieť.</w:t>
            </w:r>
          </w:p>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Prejav nebol presvedčivý a</w:t>
            </w:r>
            <w:r w:rsidR="00432835" w:rsidRPr="00140A2D">
              <w:rPr>
                <w:rFonts w:ascii="Times New Roman" w:eastAsia="Times New Roman" w:hAnsi="Times New Roman"/>
                <w:sz w:val="24"/>
                <w:szCs w:val="24"/>
                <w:lang w:eastAsia="ja-JP"/>
              </w:rPr>
              <w:t>n</w:t>
            </w:r>
            <w:r w:rsidRPr="00140A2D">
              <w:rPr>
                <w:rFonts w:ascii="Times New Roman" w:eastAsia="Times New Roman" w:hAnsi="Times New Roman"/>
                <w:sz w:val="24"/>
                <w:szCs w:val="24"/>
                <w:lang w:eastAsia="ja-JP"/>
              </w:rPr>
              <w:t>i zaujímavý.</w:t>
            </w:r>
          </w:p>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Chýbala hlavná myšlienka.</w:t>
            </w:r>
          </w:p>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Chýbali príklady.</w:t>
            </w:r>
          </w:p>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Slovná zásoba bola veľmi malá.</w:t>
            </w:r>
          </w:p>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Vyskytovali sa veľmi časté chyby v jazyku, stavba vety nebola správna.</w:t>
            </w:r>
          </w:p>
          <w:p w:rsidR="001D5192" w:rsidRPr="00140A2D" w:rsidRDefault="001D5192" w:rsidP="00DF40B1">
            <w:pPr>
              <w:numPr>
                <w:ilvl w:val="0"/>
                <w:numId w:val="36"/>
              </w:numPr>
              <w:suppressAutoHyphens/>
              <w:spacing w:after="0" w:line="240" w:lineRule="auto"/>
              <w:jc w:val="both"/>
              <w:rPr>
                <w:rFonts w:ascii="Times New Roman" w:eastAsia="Times New Roman" w:hAnsi="Times New Roman"/>
                <w:sz w:val="24"/>
                <w:szCs w:val="24"/>
                <w:lang w:eastAsia="ja-JP"/>
              </w:rPr>
            </w:pPr>
            <w:r w:rsidRPr="00140A2D">
              <w:rPr>
                <w:rFonts w:ascii="Times New Roman" w:eastAsia="Times New Roman" w:hAnsi="Times New Roman"/>
                <w:sz w:val="24"/>
                <w:szCs w:val="24"/>
                <w:lang w:eastAsia="ja-JP"/>
              </w:rPr>
              <w:t>Dĺžka prejavu bola veľmi dlhá/krátka, zmysel vystúpenia nebol jasný.</w:t>
            </w:r>
          </w:p>
        </w:tc>
      </w:tr>
    </w:tbl>
    <w:p w:rsidR="001D5192" w:rsidRPr="00140A2D" w:rsidRDefault="001D5192" w:rsidP="00140A2D">
      <w:pPr>
        <w:tabs>
          <w:tab w:val="left" w:pos="360"/>
          <w:tab w:val="left" w:pos="561"/>
        </w:tabs>
        <w:spacing w:after="0" w:line="360" w:lineRule="auto"/>
        <w:jc w:val="both"/>
        <w:rPr>
          <w:rFonts w:ascii="Times New Roman" w:eastAsia="Times New Roman" w:hAnsi="Times New Roman"/>
          <w:sz w:val="24"/>
          <w:szCs w:val="24"/>
          <w:lang w:eastAsia="sk-SK"/>
        </w:rPr>
      </w:pPr>
      <w:r w:rsidRPr="00140A2D">
        <w:rPr>
          <w:rFonts w:ascii="Times New Roman" w:eastAsia="Times New Roman" w:hAnsi="Times New Roman"/>
          <w:sz w:val="24"/>
          <w:szCs w:val="24"/>
          <w:lang w:eastAsia="sk-SK"/>
        </w:rPr>
        <w:lastRenderedPageBreak/>
        <w:t xml:space="preserve">Pre </w:t>
      </w:r>
      <w:r w:rsidRPr="00140A2D">
        <w:rPr>
          <w:rFonts w:ascii="Times New Roman" w:eastAsia="Times New Roman" w:hAnsi="Times New Roman"/>
          <w:sz w:val="24"/>
          <w:szCs w:val="24"/>
          <w:u w:val="single"/>
          <w:lang w:eastAsia="sk-SK"/>
        </w:rPr>
        <w:t>hodnotenie výsledkov vzdelávania</w:t>
      </w:r>
      <w:r w:rsidRPr="00140A2D">
        <w:rPr>
          <w:rFonts w:ascii="Times New Roman" w:eastAsia="Times New Roman" w:hAnsi="Times New Roman"/>
          <w:sz w:val="24"/>
          <w:szCs w:val="24"/>
          <w:lang w:eastAsia="sk-SK"/>
        </w:rPr>
        <w:t xml:space="preserve"> na maturitnej skúške sú stanovené nasledovné všeobecné kritériá:</w:t>
      </w:r>
    </w:p>
    <w:tbl>
      <w:tblPr>
        <w:tblW w:w="892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00"/>
        <w:gridCol w:w="1177"/>
        <w:gridCol w:w="1493"/>
        <w:gridCol w:w="1650"/>
        <w:gridCol w:w="1336"/>
        <w:gridCol w:w="1465"/>
      </w:tblGrid>
      <w:tr w:rsidR="001D5192" w:rsidRPr="001D5192" w:rsidTr="0051491B">
        <w:trPr>
          <w:cantSplit/>
          <w:trHeight w:val="424"/>
        </w:trPr>
        <w:tc>
          <w:tcPr>
            <w:tcW w:w="1800" w:type="dxa"/>
            <w:tcBorders>
              <w:bottom w:val="single" w:sz="2" w:space="0" w:color="auto"/>
            </w:tcBorders>
            <w:shd w:val="clear" w:color="auto" w:fill="00FFFF"/>
          </w:tcPr>
          <w:p w:rsidR="001D5192" w:rsidRPr="00140A2D" w:rsidRDefault="001D5192" w:rsidP="001D5192">
            <w:pPr>
              <w:suppressAutoHyphens/>
              <w:spacing w:after="0" w:line="240" w:lineRule="auto"/>
              <w:jc w:val="both"/>
              <w:rPr>
                <w:rFonts w:ascii="Times New Roman" w:eastAsia="Times New Roman" w:hAnsi="Times New Roman"/>
                <w:b/>
                <w:sz w:val="20"/>
                <w:szCs w:val="20"/>
                <w:lang w:eastAsia="ja-JP"/>
              </w:rPr>
            </w:pPr>
            <w:r w:rsidRPr="00140A2D">
              <w:rPr>
                <w:rFonts w:ascii="Times New Roman" w:eastAsia="Times New Roman" w:hAnsi="Times New Roman"/>
                <w:b/>
                <w:sz w:val="20"/>
                <w:szCs w:val="20"/>
                <w:lang w:eastAsia="ja-JP"/>
              </w:rPr>
              <w:t>Stupeň hodnotenia</w:t>
            </w:r>
          </w:p>
        </w:tc>
        <w:tc>
          <w:tcPr>
            <w:tcW w:w="1177" w:type="dxa"/>
            <w:vMerge w:val="restart"/>
            <w:shd w:val="clear" w:color="auto" w:fill="00FFFF"/>
          </w:tcPr>
          <w:p w:rsidR="001D5192" w:rsidRPr="00140A2D" w:rsidRDefault="001D5192" w:rsidP="001D5192">
            <w:pPr>
              <w:suppressAutoHyphens/>
              <w:spacing w:before="120" w:after="0" w:line="240" w:lineRule="auto"/>
              <w:jc w:val="center"/>
              <w:rPr>
                <w:rFonts w:ascii="Times New Roman" w:eastAsia="Times New Roman" w:hAnsi="Times New Roman"/>
                <w:b/>
                <w:sz w:val="20"/>
                <w:szCs w:val="20"/>
                <w:lang w:eastAsia="ja-JP"/>
              </w:rPr>
            </w:pPr>
            <w:r w:rsidRPr="00140A2D">
              <w:rPr>
                <w:rFonts w:ascii="Times New Roman" w:eastAsia="Times New Roman" w:hAnsi="Times New Roman"/>
                <w:b/>
                <w:sz w:val="20"/>
                <w:szCs w:val="20"/>
                <w:lang w:eastAsia="ja-JP"/>
              </w:rPr>
              <w:t>Výborný</w:t>
            </w:r>
          </w:p>
        </w:tc>
        <w:tc>
          <w:tcPr>
            <w:tcW w:w="1493" w:type="dxa"/>
            <w:vMerge w:val="restart"/>
            <w:shd w:val="clear" w:color="auto" w:fill="00FFFF"/>
          </w:tcPr>
          <w:p w:rsidR="001D5192" w:rsidRPr="00140A2D" w:rsidRDefault="001D5192" w:rsidP="001D5192">
            <w:pPr>
              <w:suppressAutoHyphens/>
              <w:spacing w:before="120" w:after="0" w:line="240" w:lineRule="auto"/>
              <w:jc w:val="center"/>
              <w:rPr>
                <w:rFonts w:ascii="Times New Roman" w:eastAsia="Times New Roman" w:hAnsi="Times New Roman"/>
                <w:b/>
                <w:sz w:val="20"/>
                <w:szCs w:val="20"/>
                <w:lang w:eastAsia="ja-JP"/>
              </w:rPr>
            </w:pPr>
            <w:r w:rsidRPr="00140A2D">
              <w:rPr>
                <w:rFonts w:ascii="Times New Roman" w:eastAsia="Times New Roman" w:hAnsi="Times New Roman"/>
                <w:b/>
                <w:sz w:val="20"/>
                <w:szCs w:val="20"/>
                <w:lang w:eastAsia="ja-JP"/>
              </w:rPr>
              <w:t>Chválitebný</w:t>
            </w:r>
          </w:p>
        </w:tc>
        <w:tc>
          <w:tcPr>
            <w:tcW w:w="1650" w:type="dxa"/>
            <w:vMerge w:val="restart"/>
            <w:shd w:val="clear" w:color="auto" w:fill="00FFFF"/>
          </w:tcPr>
          <w:p w:rsidR="001D5192" w:rsidRPr="00140A2D" w:rsidRDefault="001D5192" w:rsidP="001D5192">
            <w:pPr>
              <w:suppressAutoHyphens/>
              <w:spacing w:before="120" w:after="0" w:line="240" w:lineRule="auto"/>
              <w:jc w:val="center"/>
              <w:rPr>
                <w:rFonts w:ascii="Times New Roman" w:eastAsia="Times New Roman" w:hAnsi="Times New Roman"/>
                <w:b/>
                <w:sz w:val="20"/>
                <w:szCs w:val="20"/>
                <w:lang w:eastAsia="ja-JP"/>
              </w:rPr>
            </w:pPr>
            <w:r w:rsidRPr="00140A2D">
              <w:rPr>
                <w:rFonts w:ascii="Times New Roman" w:eastAsia="Times New Roman" w:hAnsi="Times New Roman"/>
                <w:b/>
                <w:sz w:val="20"/>
                <w:szCs w:val="20"/>
                <w:lang w:eastAsia="ja-JP"/>
              </w:rPr>
              <w:t>Dobrý</w:t>
            </w:r>
          </w:p>
        </w:tc>
        <w:tc>
          <w:tcPr>
            <w:tcW w:w="1336" w:type="dxa"/>
            <w:vMerge w:val="restart"/>
            <w:shd w:val="clear" w:color="auto" w:fill="00FFFF"/>
          </w:tcPr>
          <w:p w:rsidR="001D5192" w:rsidRPr="00140A2D" w:rsidRDefault="001D5192" w:rsidP="001D5192">
            <w:pPr>
              <w:suppressAutoHyphens/>
              <w:spacing w:before="120" w:after="0" w:line="240" w:lineRule="auto"/>
              <w:jc w:val="center"/>
              <w:rPr>
                <w:rFonts w:ascii="Times New Roman" w:eastAsia="Times New Roman" w:hAnsi="Times New Roman"/>
                <w:b/>
                <w:sz w:val="20"/>
                <w:szCs w:val="20"/>
                <w:lang w:eastAsia="ja-JP"/>
              </w:rPr>
            </w:pPr>
            <w:r w:rsidRPr="00140A2D">
              <w:rPr>
                <w:rFonts w:ascii="Times New Roman" w:eastAsia="Times New Roman" w:hAnsi="Times New Roman"/>
                <w:b/>
                <w:sz w:val="20"/>
                <w:szCs w:val="20"/>
                <w:lang w:eastAsia="ja-JP"/>
              </w:rPr>
              <w:t>Dostatočný</w:t>
            </w:r>
          </w:p>
        </w:tc>
        <w:tc>
          <w:tcPr>
            <w:tcW w:w="1465" w:type="dxa"/>
            <w:vMerge w:val="restart"/>
            <w:shd w:val="clear" w:color="auto" w:fill="00FFFF"/>
          </w:tcPr>
          <w:p w:rsidR="001D5192" w:rsidRPr="00140A2D" w:rsidRDefault="001D5192" w:rsidP="001D5192">
            <w:pPr>
              <w:suppressAutoHyphens/>
              <w:spacing w:before="120" w:after="0" w:line="240" w:lineRule="auto"/>
              <w:jc w:val="center"/>
              <w:rPr>
                <w:rFonts w:ascii="Times New Roman" w:eastAsia="Times New Roman" w:hAnsi="Times New Roman"/>
                <w:b/>
                <w:sz w:val="20"/>
                <w:szCs w:val="20"/>
                <w:lang w:eastAsia="ja-JP"/>
              </w:rPr>
            </w:pPr>
            <w:r w:rsidRPr="00140A2D">
              <w:rPr>
                <w:rFonts w:ascii="Times New Roman" w:eastAsia="Times New Roman" w:hAnsi="Times New Roman"/>
                <w:b/>
                <w:sz w:val="20"/>
                <w:szCs w:val="20"/>
                <w:lang w:eastAsia="ja-JP"/>
              </w:rPr>
              <w:t>Nedostatočný</w:t>
            </w:r>
          </w:p>
        </w:tc>
      </w:tr>
      <w:tr w:rsidR="001D5192" w:rsidRPr="001D5192" w:rsidTr="0051491B">
        <w:trPr>
          <w:cantSplit/>
          <w:trHeight w:val="350"/>
        </w:trPr>
        <w:tc>
          <w:tcPr>
            <w:tcW w:w="1800" w:type="dxa"/>
            <w:tcBorders>
              <w:top w:val="single" w:sz="2" w:space="0" w:color="auto"/>
            </w:tcBorders>
            <w:shd w:val="clear" w:color="auto" w:fill="FFFF00"/>
          </w:tcPr>
          <w:p w:rsidR="001D5192" w:rsidRPr="00140A2D" w:rsidRDefault="001D5192" w:rsidP="001D5192">
            <w:pPr>
              <w:suppressAutoHyphens/>
              <w:spacing w:after="0" w:line="240" w:lineRule="auto"/>
              <w:jc w:val="both"/>
              <w:rPr>
                <w:rFonts w:ascii="Times New Roman" w:eastAsia="Times New Roman" w:hAnsi="Times New Roman"/>
                <w:b/>
                <w:sz w:val="20"/>
                <w:szCs w:val="20"/>
                <w:lang w:eastAsia="ja-JP"/>
              </w:rPr>
            </w:pPr>
            <w:r w:rsidRPr="00140A2D">
              <w:rPr>
                <w:rFonts w:ascii="Times New Roman" w:eastAsia="Times New Roman" w:hAnsi="Times New Roman"/>
                <w:b/>
                <w:sz w:val="20"/>
                <w:szCs w:val="20"/>
                <w:lang w:eastAsia="ja-JP"/>
              </w:rPr>
              <w:t xml:space="preserve">Kritériá hodnotenia </w:t>
            </w:r>
          </w:p>
        </w:tc>
        <w:tc>
          <w:tcPr>
            <w:tcW w:w="1177" w:type="dxa"/>
            <w:vMerge/>
          </w:tcPr>
          <w:p w:rsidR="001D5192" w:rsidRPr="00140A2D" w:rsidRDefault="001D5192" w:rsidP="001D5192">
            <w:pPr>
              <w:suppressAutoHyphens/>
              <w:spacing w:before="120" w:after="0" w:line="240" w:lineRule="auto"/>
              <w:jc w:val="both"/>
              <w:rPr>
                <w:rFonts w:ascii="Times New Roman" w:eastAsia="Times New Roman" w:hAnsi="Times New Roman"/>
                <w:sz w:val="20"/>
                <w:szCs w:val="20"/>
                <w:lang w:eastAsia="ja-JP"/>
              </w:rPr>
            </w:pPr>
          </w:p>
        </w:tc>
        <w:tc>
          <w:tcPr>
            <w:tcW w:w="1493" w:type="dxa"/>
            <w:vMerge/>
          </w:tcPr>
          <w:p w:rsidR="001D5192" w:rsidRPr="00140A2D" w:rsidRDefault="001D5192" w:rsidP="001D5192">
            <w:pPr>
              <w:suppressAutoHyphens/>
              <w:spacing w:before="120" w:after="0" w:line="240" w:lineRule="auto"/>
              <w:jc w:val="both"/>
              <w:rPr>
                <w:rFonts w:ascii="Times New Roman" w:eastAsia="Times New Roman" w:hAnsi="Times New Roman"/>
                <w:sz w:val="20"/>
                <w:szCs w:val="20"/>
                <w:lang w:eastAsia="ja-JP"/>
              </w:rPr>
            </w:pPr>
          </w:p>
        </w:tc>
        <w:tc>
          <w:tcPr>
            <w:tcW w:w="1650" w:type="dxa"/>
            <w:vMerge/>
          </w:tcPr>
          <w:p w:rsidR="001D5192" w:rsidRPr="00140A2D" w:rsidRDefault="001D5192" w:rsidP="001D5192">
            <w:pPr>
              <w:suppressAutoHyphens/>
              <w:spacing w:before="120" w:after="0" w:line="240" w:lineRule="auto"/>
              <w:jc w:val="both"/>
              <w:rPr>
                <w:rFonts w:ascii="Times New Roman" w:eastAsia="Times New Roman" w:hAnsi="Times New Roman"/>
                <w:sz w:val="20"/>
                <w:szCs w:val="20"/>
                <w:lang w:eastAsia="ja-JP"/>
              </w:rPr>
            </w:pPr>
          </w:p>
        </w:tc>
        <w:tc>
          <w:tcPr>
            <w:tcW w:w="1336" w:type="dxa"/>
            <w:vMerge/>
          </w:tcPr>
          <w:p w:rsidR="001D5192" w:rsidRPr="00140A2D" w:rsidRDefault="001D5192" w:rsidP="001D5192">
            <w:pPr>
              <w:suppressAutoHyphens/>
              <w:spacing w:before="120" w:after="0" w:line="240" w:lineRule="auto"/>
              <w:jc w:val="both"/>
              <w:rPr>
                <w:rFonts w:ascii="Times New Roman" w:eastAsia="Times New Roman" w:hAnsi="Times New Roman"/>
                <w:sz w:val="20"/>
                <w:szCs w:val="20"/>
                <w:lang w:eastAsia="ja-JP"/>
              </w:rPr>
            </w:pPr>
          </w:p>
        </w:tc>
        <w:tc>
          <w:tcPr>
            <w:tcW w:w="1465" w:type="dxa"/>
            <w:vMerge/>
          </w:tcPr>
          <w:p w:rsidR="001D5192" w:rsidRPr="00140A2D" w:rsidRDefault="001D5192" w:rsidP="001D5192">
            <w:pPr>
              <w:suppressAutoHyphens/>
              <w:spacing w:before="120" w:after="0" w:line="240" w:lineRule="auto"/>
              <w:jc w:val="both"/>
              <w:rPr>
                <w:rFonts w:ascii="Times New Roman" w:eastAsia="Times New Roman" w:hAnsi="Times New Roman"/>
                <w:sz w:val="20"/>
                <w:szCs w:val="20"/>
                <w:lang w:eastAsia="ja-JP"/>
              </w:rPr>
            </w:pPr>
          </w:p>
        </w:tc>
      </w:tr>
      <w:tr w:rsidR="001D5192" w:rsidRPr="001D5192" w:rsidTr="0051491B">
        <w:tc>
          <w:tcPr>
            <w:tcW w:w="1800" w:type="dxa"/>
            <w:shd w:val="clear" w:color="auto" w:fill="FFFF00"/>
          </w:tcPr>
          <w:p w:rsidR="001D5192" w:rsidRPr="00140A2D" w:rsidRDefault="001D5192" w:rsidP="001D5192">
            <w:pPr>
              <w:suppressAutoHyphens/>
              <w:spacing w:after="0" w:line="240" w:lineRule="auto"/>
              <w:rPr>
                <w:rFonts w:ascii="Times New Roman" w:eastAsia="Times New Roman" w:hAnsi="Times New Roman"/>
                <w:b/>
                <w:sz w:val="20"/>
                <w:szCs w:val="20"/>
                <w:lang w:eastAsia="ja-JP"/>
              </w:rPr>
            </w:pPr>
            <w:r w:rsidRPr="00140A2D">
              <w:rPr>
                <w:rFonts w:ascii="Times New Roman" w:eastAsia="Times New Roman" w:hAnsi="Times New Roman"/>
                <w:b/>
                <w:sz w:val="20"/>
                <w:szCs w:val="20"/>
                <w:lang w:eastAsia="ja-JP"/>
              </w:rPr>
              <w:t>Porozumenie téme</w:t>
            </w:r>
          </w:p>
        </w:tc>
        <w:tc>
          <w:tcPr>
            <w:tcW w:w="1177"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Porozumel téme dobre</w:t>
            </w:r>
          </w:p>
        </w:tc>
        <w:tc>
          <w:tcPr>
            <w:tcW w:w="1493"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V podstate porozumel</w:t>
            </w:r>
          </w:p>
        </w:tc>
        <w:tc>
          <w:tcPr>
            <w:tcW w:w="1650"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 xml:space="preserve">Porozumel </w:t>
            </w:r>
            <w:r w:rsidR="00140A2D">
              <w:rPr>
                <w:rFonts w:ascii="Times New Roman" w:eastAsia="Times New Roman" w:hAnsi="Times New Roman"/>
                <w:sz w:val="20"/>
                <w:szCs w:val="20"/>
                <w:lang w:eastAsia="ja-JP"/>
              </w:rPr>
              <w:t xml:space="preserve">           </w:t>
            </w:r>
            <w:r w:rsidRPr="00140A2D">
              <w:rPr>
                <w:rFonts w:ascii="Times New Roman" w:eastAsia="Times New Roman" w:hAnsi="Times New Roman"/>
                <w:sz w:val="20"/>
                <w:szCs w:val="20"/>
                <w:lang w:eastAsia="ja-JP"/>
              </w:rPr>
              <w:t>s nedostatkami</w:t>
            </w:r>
          </w:p>
        </w:tc>
        <w:tc>
          <w:tcPr>
            <w:tcW w:w="1336" w:type="dxa"/>
          </w:tcPr>
          <w:p w:rsidR="0038414A"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 xml:space="preserve">Porozumel </w:t>
            </w:r>
          </w:p>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so závažnými nedostatkami</w:t>
            </w:r>
          </w:p>
        </w:tc>
        <w:tc>
          <w:tcPr>
            <w:tcW w:w="1465"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Neporozumel téme</w:t>
            </w:r>
          </w:p>
        </w:tc>
      </w:tr>
      <w:tr w:rsidR="001D5192" w:rsidRPr="001D5192" w:rsidTr="0051491B">
        <w:tc>
          <w:tcPr>
            <w:tcW w:w="1800" w:type="dxa"/>
            <w:shd w:val="clear" w:color="auto" w:fill="FFFF00"/>
          </w:tcPr>
          <w:p w:rsidR="001D5192" w:rsidRPr="00140A2D" w:rsidRDefault="001D5192" w:rsidP="001D5192">
            <w:pPr>
              <w:suppressAutoHyphens/>
              <w:spacing w:after="0" w:line="240" w:lineRule="auto"/>
              <w:rPr>
                <w:rFonts w:ascii="Times New Roman" w:eastAsia="Times New Roman" w:hAnsi="Times New Roman"/>
                <w:b/>
                <w:sz w:val="20"/>
                <w:szCs w:val="20"/>
                <w:lang w:eastAsia="ja-JP"/>
              </w:rPr>
            </w:pPr>
            <w:r w:rsidRPr="00140A2D">
              <w:rPr>
                <w:rFonts w:ascii="Times New Roman" w:eastAsia="Times New Roman" w:hAnsi="Times New Roman"/>
                <w:b/>
                <w:sz w:val="20"/>
                <w:szCs w:val="20"/>
                <w:lang w:eastAsia="ja-JP"/>
              </w:rPr>
              <w:t>Používanie odbornej terminológie</w:t>
            </w:r>
          </w:p>
        </w:tc>
        <w:tc>
          <w:tcPr>
            <w:tcW w:w="1177"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Používal</w:t>
            </w:r>
          </w:p>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 xml:space="preserve">samostatne </w:t>
            </w:r>
          </w:p>
        </w:tc>
        <w:tc>
          <w:tcPr>
            <w:tcW w:w="1493"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Používal s malou pomocou</w:t>
            </w:r>
          </w:p>
        </w:tc>
        <w:tc>
          <w:tcPr>
            <w:tcW w:w="1650"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Vyžadoval si pomoc</w:t>
            </w:r>
          </w:p>
        </w:tc>
        <w:tc>
          <w:tcPr>
            <w:tcW w:w="1336"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Robil zásadné chyby</w:t>
            </w:r>
          </w:p>
        </w:tc>
        <w:tc>
          <w:tcPr>
            <w:tcW w:w="1465"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 xml:space="preserve">Neovládal </w:t>
            </w:r>
          </w:p>
        </w:tc>
      </w:tr>
      <w:tr w:rsidR="001D5192" w:rsidRPr="001D5192" w:rsidTr="0051491B">
        <w:tc>
          <w:tcPr>
            <w:tcW w:w="1800" w:type="dxa"/>
            <w:shd w:val="clear" w:color="auto" w:fill="FFFF00"/>
          </w:tcPr>
          <w:p w:rsidR="001D5192" w:rsidRPr="00140A2D" w:rsidRDefault="001D5192" w:rsidP="001D5192">
            <w:pPr>
              <w:suppressAutoHyphens/>
              <w:spacing w:after="0" w:line="240" w:lineRule="auto"/>
              <w:rPr>
                <w:rFonts w:ascii="Times New Roman" w:eastAsia="Times New Roman" w:hAnsi="Times New Roman"/>
                <w:b/>
                <w:sz w:val="20"/>
                <w:szCs w:val="20"/>
                <w:lang w:eastAsia="ja-JP"/>
              </w:rPr>
            </w:pPr>
            <w:r w:rsidRPr="00140A2D">
              <w:rPr>
                <w:rFonts w:ascii="Times New Roman" w:eastAsia="Times New Roman" w:hAnsi="Times New Roman"/>
                <w:b/>
                <w:sz w:val="20"/>
                <w:szCs w:val="20"/>
                <w:lang w:eastAsia="ja-JP"/>
              </w:rPr>
              <w:t>Vecnosť, správnosť a komplexnosť odpovede</w:t>
            </w:r>
          </w:p>
        </w:tc>
        <w:tc>
          <w:tcPr>
            <w:tcW w:w="1177"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Bol samostatný, tvorivý, pohotový, pochopil súvislosti</w:t>
            </w:r>
          </w:p>
        </w:tc>
        <w:tc>
          <w:tcPr>
            <w:tcW w:w="1493"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Bol celkom samostatný, tvorivý a pohotový</w:t>
            </w:r>
          </w:p>
        </w:tc>
        <w:tc>
          <w:tcPr>
            <w:tcW w:w="1650"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Bol menej samostatný, nekomplexný a málo pohotový</w:t>
            </w:r>
          </w:p>
        </w:tc>
        <w:tc>
          <w:tcPr>
            <w:tcW w:w="1336"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Bol nesamostatný, často vykazoval chyby, nechápal súvislosti</w:t>
            </w:r>
          </w:p>
        </w:tc>
        <w:tc>
          <w:tcPr>
            <w:tcW w:w="1465"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Bol nesamostatný, ťažkopádny, vykazoval zásadné chyby</w:t>
            </w:r>
          </w:p>
        </w:tc>
      </w:tr>
      <w:tr w:rsidR="001D5192" w:rsidRPr="001D5192" w:rsidTr="0051491B">
        <w:tc>
          <w:tcPr>
            <w:tcW w:w="1800" w:type="dxa"/>
            <w:shd w:val="clear" w:color="auto" w:fill="FFFF00"/>
          </w:tcPr>
          <w:p w:rsidR="001D5192" w:rsidRPr="00140A2D" w:rsidRDefault="001D5192" w:rsidP="001D5192">
            <w:pPr>
              <w:suppressAutoHyphens/>
              <w:spacing w:after="0" w:line="240" w:lineRule="auto"/>
              <w:rPr>
                <w:rFonts w:ascii="Times New Roman" w:eastAsia="Times New Roman" w:hAnsi="Times New Roman"/>
                <w:b/>
                <w:sz w:val="20"/>
                <w:szCs w:val="20"/>
                <w:lang w:eastAsia="ja-JP"/>
              </w:rPr>
            </w:pPr>
            <w:r w:rsidRPr="00140A2D">
              <w:rPr>
                <w:rFonts w:ascii="Times New Roman" w:eastAsia="Times New Roman" w:hAnsi="Times New Roman"/>
                <w:b/>
                <w:sz w:val="20"/>
                <w:szCs w:val="20"/>
                <w:lang w:eastAsia="ja-JP"/>
              </w:rPr>
              <w:t>Samostatnosť prejavu</w:t>
            </w:r>
          </w:p>
        </w:tc>
        <w:tc>
          <w:tcPr>
            <w:tcW w:w="1177"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Vyjadroval sa výstižne, súvisle a správne</w:t>
            </w:r>
          </w:p>
        </w:tc>
        <w:tc>
          <w:tcPr>
            <w:tcW w:w="1493"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Vyjadroval sa celkom výstižne a súvisle</w:t>
            </w:r>
          </w:p>
        </w:tc>
        <w:tc>
          <w:tcPr>
            <w:tcW w:w="1650"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 xml:space="preserve">Vyjadroval sa nepresne, niekedy nesúvisle, </w:t>
            </w:r>
            <w:r w:rsidR="0038414A">
              <w:rPr>
                <w:rFonts w:ascii="Times New Roman" w:eastAsia="Times New Roman" w:hAnsi="Times New Roman"/>
                <w:sz w:val="20"/>
                <w:szCs w:val="20"/>
                <w:lang w:eastAsia="ja-JP"/>
              </w:rPr>
              <w:t xml:space="preserve">             </w:t>
            </w:r>
            <w:r w:rsidRPr="00140A2D">
              <w:rPr>
                <w:rFonts w:ascii="Times New Roman" w:eastAsia="Times New Roman" w:hAnsi="Times New Roman"/>
                <w:sz w:val="20"/>
                <w:szCs w:val="20"/>
                <w:lang w:eastAsia="ja-JP"/>
              </w:rPr>
              <w:t>s chybami</w:t>
            </w:r>
          </w:p>
        </w:tc>
        <w:tc>
          <w:tcPr>
            <w:tcW w:w="1336" w:type="dxa"/>
          </w:tcPr>
          <w:p w:rsidR="0038414A"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 xml:space="preserve">Vyjadroval sa s problémami, nesúvisle, </w:t>
            </w:r>
          </w:p>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s chybami</w:t>
            </w:r>
          </w:p>
        </w:tc>
        <w:tc>
          <w:tcPr>
            <w:tcW w:w="1465"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Nedokázal sa vyjadriť ani s pomocou skúšajúceho</w:t>
            </w:r>
          </w:p>
        </w:tc>
      </w:tr>
      <w:tr w:rsidR="001D5192" w:rsidRPr="001D5192" w:rsidTr="0051491B">
        <w:tc>
          <w:tcPr>
            <w:tcW w:w="1800" w:type="dxa"/>
            <w:shd w:val="clear" w:color="auto" w:fill="FFFF00"/>
          </w:tcPr>
          <w:p w:rsidR="001D5192" w:rsidRPr="00140A2D" w:rsidRDefault="001D5192" w:rsidP="001D5192">
            <w:pPr>
              <w:suppressAutoHyphens/>
              <w:spacing w:after="0" w:line="240" w:lineRule="auto"/>
              <w:rPr>
                <w:rFonts w:ascii="Times New Roman" w:eastAsia="Times New Roman" w:hAnsi="Times New Roman"/>
                <w:b/>
                <w:sz w:val="20"/>
                <w:szCs w:val="20"/>
                <w:lang w:eastAsia="ja-JP"/>
              </w:rPr>
            </w:pPr>
            <w:r w:rsidRPr="00140A2D">
              <w:rPr>
                <w:rFonts w:ascii="Times New Roman" w:eastAsia="Times New Roman" w:hAnsi="Times New Roman"/>
                <w:b/>
                <w:sz w:val="20"/>
                <w:szCs w:val="20"/>
                <w:lang w:eastAsia="ja-JP"/>
              </w:rPr>
              <w:t>Schopnosť praktickej aplikácie teoretických poznatkov</w:t>
            </w:r>
          </w:p>
        </w:tc>
        <w:tc>
          <w:tcPr>
            <w:tcW w:w="1177"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Správne a samostatne aplikoval</w:t>
            </w:r>
          </w:p>
        </w:tc>
        <w:tc>
          <w:tcPr>
            <w:tcW w:w="1493"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Celkom správne a samostatne aplikoval</w:t>
            </w:r>
          </w:p>
        </w:tc>
        <w:tc>
          <w:tcPr>
            <w:tcW w:w="1650" w:type="dxa"/>
          </w:tcPr>
          <w:p w:rsidR="0038414A"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Aplikoval nepresne,  s problémami a </w:t>
            </w:r>
          </w:p>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s pomocou skúšajúceho</w:t>
            </w:r>
          </w:p>
        </w:tc>
        <w:tc>
          <w:tcPr>
            <w:tcW w:w="1336"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Aplikoval veľmi nepresne, s problémami a zásadnými chybami</w:t>
            </w:r>
          </w:p>
        </w:tc>
        <w:tc>
          <w:tcPr>
            <w:tcW w:w="1465"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Nedokázal aplikovať</w:t>
            </w:r>
          </w:p>
        </w:tc>
      </w:tr>
      <w:tr w:rsidR="001D5192" w:rsidRPr="001D5192" w:rsidTr="0051491B">
        <w:tc>
          <w:tcPr>
            <w:tcW w:w="1800" w:type="dxa"/>
            <w:shd w:val="clear" w:color="auto" w:fill="FFFF00"/>
          </w:tcPr>
          <w:p w:rsidR="001D5192" w:rsidRPr="00140A2D" w:rsidRDefault="001D5192" w:rsidP="001D5192">
            <w:pPr>
              <w:suppressAutoHyphens/>
              <w:spacing w:after="0" w:line="240" w:lineRule="auto"/>
              <w:rPr>
                <w:rFonts w:ascii="Times New Roman" w:eastAsia="Times New Roman" w:hAnsi="Times New Roman"/>
                <w:b/>
                <w:sz w:val="20"/>
                <w:szCs w:val="20"/>
                <w:lang w:eastAsia="ja-JP"/>
              </w:rPr>
            </w:pPr>
            <w:r w:rsidRPr="00140A2D">
              <w:rPr>
                <w:rFonts w:ascii="Times New Roman" w:eastAsia="Times New Roman" w:hAnsi="Times New Roman"/>
                <w:b/>
                <w:sz w:val="20"/>
                <w:szCs w:val="20"/>
                <w:lang w:eastAsia="ja-JP"/>
              </w:rPr>
              <w:t>Pochopenie praktickej úlohy</w:t>
            </w:r>
          </w:p>
        </w:tc>
        <w:tc>
          <w:tcPr>
            <w:tcW w:w="1177"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Porozumel úlohe dobre</w:t>
            </w:r>
          </w:p>
        </w:tc>
        <w:tc>
          <w:tcPr>
            <w:tcW w:w="1493"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V podstate porozumel</w:t>
            </w:r>
          </w:p>
        </w:tc>
        <w:tc>
          <w:tcPr>
            <w:tcW w:w="1650" w:type="dxa"/>
          </w:tcPr>
          <w:p w:rsidR="0038414A"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 xml:space="preserve">Porozumel </w:t>
            </w:r>
          </w:p>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s nedostatkami</w:t>
            </w:r>
          </w:p>
        </w:tc>
        <w:tc>
          <w:tcPr>
            <w:tcW w:w="1336" w:type="dxa"/>
          </w:tcPr>
          <w:p w:rsidR="0038414A"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 xml:space="preserve">Porozumel </w:t>
            </w:r>
          </w:p>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so závažnými nedostatkami</w:t>
            </w:r>
          </w:p>
        </w:tc>
        <w:tc>
          <w:tcPr>
            <w:tcW w:w="1465"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Neporozumel úlohe</w:t>
            </w:r>
          </w:p>
        </w:tc>
      </w:tr>
      <w:tr w:rsidR="001D5192" w:rsidRPr="001D5192" w:rsidTr="0051491B">
        <w:tc>
          <w:tcPr>
            <w:tcW w:w="1800" w:type="dxa"/>
            <w:shd w:val="clear" w:color="auto" w:fill="FFFF00"/>
          </w:tcPr>
          <w:p w:rsidR="001D5192" w:rsidRPr="00140A2D" w:rsidRDefault="001D5192" w:rsidP="001D5192">
            <w:pPr>
              <w:suppressAutoHyphens/>
              <w:spacing w:after="0" w:line="240" w:lineRule="auto"/>
              <w:rPr>
                <w:rFonts w:ascii="Times New Roman" w:eastAsia="Times New Roman" w:hAnsi="Times New Roman"/>
                <w:b/>
                <w:sz w:val="20"/>
                <w:szCs w:val="20"/>
                <w:lang w:eastAsia="ja-JP"/>
              </w:rPr>
            </w:pPr>
            <w:r w:rsidRPr="00140A2D">
              <w:rPr>
                <w:rFonts w:ascii="Times New Roman" w:eastAsia="Times New Roman" w:hAnsi="Times New Roman"/>
                <w:b/>
                <w:sz w:val="20"/>
                <w:szCs w:val="20"/>
                <w:lang w:eastAsia="ja-JP"/>
              </w:rPr>
              <w:t xml:space="preserve">Voľba postupu </w:t>
            </w:r>
          </w:p>
        </w:tc>
        <w:tc>
          <w:tcPr>
            <w:tcW w:w="1177"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Zvolil správny a efektívny postup</w:t>
            </w:r>
          </w:p>
        </w:tc>
        <w:tc>
          <w:tcPr>
            <w:tcW w:w="1493"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V podstate zvolil správny postup</w:t>
            </w:r>
          </w:p>
        </w:tc>
        <w:tc>
          <w:tcPr>
            <w:tcW w:w="1650" w:type="dxa"/>
          </w:tcPr>
          <w:p w:rsidR="0038414A"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 xml:space="preserve">Zvolil postup </w:t>
            </w:r>
          </w:p>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s problémami</w:t>
            </w:r>
          </w:p>
        </w:tc>
        <w:tc>
          <w:tcPr>
            <w:tcW w:w="1336"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Zvolil postup s problémami a s pomocou skúšajúceho</w:t>
            </w:r>
          </w:p>
        </w:tc>
        <w:tc>
          <w:tcPr>
            <w:tcW w:w="1465"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Nezvolil správny postup ani s pomocou skúšajúceho</w:t>
            </w:r>
          </w:p>
        </w:tc>
      </w:tr>
      <w:tr w:rsidR="001D5192" w:rsidRPr="001D5192" w:rsidTr="0051491B">
        <w:tc>
          <w:tcPr>
            <w:tcW w:w="1800" w:type="dxa"/>
            <w:shd w:val="clear" w:color="auto" w:fill="FFFF00"/>
          </w:tcPr>
          <w:p w:rsidR="001D5192" w:rsidRPr="00140A2D" w:rsidRDefault="001D5192" w:rsidP="001D5192">
            <w:pPr>
              <w:suppressAutoHyphens/>
              <w:spacing w:after="0" w:line="240" w:lineRule="auto"/>
              <w:rPr>
                <w:rFonts w:ascii="Times New Roman" w:eastAsia="Times New Roman" w:hAnsi="Times New Roman"/>
                <w:b/>
                <w:sz w:val="20"/>
                <w:szCs w:val="20"/>
                <w:lang w:eastAsia="ja-JP"/>
              </w:rPr>
            </w:pPr>
            <w:r w:rsidRPr="00140A2D">
              <w:rPr>
                <w:rFonts w:ascii="Times New Roman" w:eastAsia="Times New Roman" w:hAnsi="Times New Roman"/>
                <w:b/>
                <w:sz w:val="20"/>
                <w:szCs w:val="20"/>
                <w:lang w:eastAsia="ja-JP"/>
              </w:rPr>
              <w:t>Výber prístrojov, strojov, zariadení, náradia, materiálov, surovín</w:t>
            </w:r>
          </w:p>
        </w:tc>
        <w:tc>
          <w:tcPr>
            <w:tcW w:w="1177"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Zvolil správny výber</w:t>
            </w:r>
          </w:p>
        </w:tc>
        <w:tc>
          <w:tcPr>
            <w:tcW w:w="1493"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V podstate zvolil správny výber</w:t>
            </w:r>
          </w:p>
        </w:tc>
        <w:tc>
          <w:tcPr>
            <w:tcW w:w="1650" w:type="dxa"/>
          </w:tcPr>
          <w:p w:rsidR="0038414A"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 xml:space="preserve">Zvolil výber </w:t>
            </w:r>
          </w:p>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s problémami</w:t>
            </w:r>
          </w:p>
        </w:tc>
        <w:tc>
          <w:tcPr>
            <w:tcW w:w="1336"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Zvolil výber s problémami a s pomocou skúšajúceho</w:t>
            </w:r>
          </w:p>
        </w:tc>
        <w:tc>
          <w:tcPr>
            <w:tcW w:w="1465"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Nezvolil správny výber  ani s pomocou skúšajúceho</w:t>
            </w:r>
          </w:p>
        </w:tc>
      </w:tr>
      <w:tr w:rsidR="001D5192" w:rsidRPr="001D5192" w:rsidTr="0051491B">
        <w:tc>
          <w:tcPr>
            <w:tcW w:w="1800" w:type="dxa"/>
            <w:shd w:val="clear" w:color="auto" w:fill="FFFF00"/>
          </w:tcPr>
          <w:p w:rsidR="001D5192" w:rsidRPr="00140A2D" w:rsidRDefault="001D5192" w:rsidP="001D5192">
            <w:pPr>
              <w:suppressAutoHyphens/>
              <w:spacing w:after="0" w:line="240" w:lineRule="auto"/>
              <w:rPr>
                <w:rFonts w:ascii="Times New Roman" w:eastAsia="Times New Roman" w:hAnsi="Times New Roman"/>
                <w:b/>
                <w:sz w:val="20"/>
                <w:szCs w:val="20"/>
                <w:lang w:eastAsia="ja-JP"/>
              </w:rPr>
            </w:pPr>
            <w:r w:rsidRPr="00140A2D">
              <w:rPr>
                <w:rFonts w:ascii="Times New Roman" w:eastAsia="Times New Roman" w:hAnsi="Times New Roman"/>
                <w:b/>
                <w:sz w:val="20"/>
                <w:szCs w:val="20"/>
                <w:lang w:eastAsia="ja-JP"/>
              </w:rPr>
              <w:t>Organizácia práce na pracovisku</w:t>
            </w:r>
          </w:p>
        </w:tc>
        <w:tc>
          <w:tcPr>
            <w:tcW w:w="1177"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Zvolil veľmi správnu organizáciu</w:t>
            </w:r>
          </w:p>
        </w:tc>
        <w:tc>
          <w:tcPr>
            <w:tcW w:w="1493"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V podstate zvolil dobrú organizáciu</w:t>
            </w:r>
          </w:p>
        </w:tc>
        <w:tc>
          <w:tcPr>
            <w:tcW w:w="1650"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Zvolil organizáciu s problémami</w:t>
            </w:r>
          </w:p>
        </w:tc>
        <w:tc>
          <w:tcPr>
            <w:tcW w:w="1336"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Zvolil organizáciu s problémami a s pomocou skúšajúceho</w:t>
            </w:r>
          </w:p>
        </w:tc>
        <w:tc>
          <w:tcPr>
            <w:tcW w:w="1465"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 xml:space="preserve">Nezvládol organizáciu  </w:t>
            </w:r>
          </w:p>
        </w:tc>
      </w:tr>
      <w:tr w:rsidR="001D5192" w:rsidRPr="001D5192" w:rsidTr="0051491B">
        <w:tc>
          <w:tcPr>
            <w:tcW w:w="1800" w:type="dxa"/>
            <w:shd w:val="clear" w:color="auto" w:fill="FFFF00"/>
          </w:tcPr>
          <w:p w:rsidR="001D5192" w:rsidRPr="00140A2D" w:rsidRDefault="001D5192" w:rsidP="001D5192">
            <w:pPr>
              <w:suppressAutoHyphens/>
              <w:spacing w:after="0" w:line="240" w:lineRule="auto"/>
              <w:rPr>
                <w:rFonts w:ascii="Times New Roman" w:eastAsia="Times New Roman" w:hAnsi="Times New Roman"/>
                <w:b/>
                <w:sz w:val="20"/>
                <w:szCs w:val="20"/>
                <w:lang w:eastAsia="ja-JP"/>
              </w:rPr>
            </w:pPr>
            <w:r w:rsidRPr="00140A2D">
              <w:rPr>
                <w:rFonts w:ascii="Times New Roman" w:eastAsia="Times New Roman" w:hAnsi="Times New Roman"/>
                <w:b/>
                <w:sz w:val="20"/>
                <w:szCs w:val="20"/>
                <w:lang w:eastAsia="ja-JP"/>
              </w:rPr>
              <w:t>Kvalita výsledku práce</w:t>
            </w:r>
          </w:p>
        </w:tc>
        <w:tc>
          <w:tcPr>
            <w:tcW w:w="1177" w:type="dxa"/>
          </w:tcPr>
          <w:p w:rsidR="0038414A"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Pripravil kvalitný produkt/</w:t>
            </w:r>
          </w:p>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činnosť</w:t>
            </w:r>
          </w:p>
        </w:tc>
        <w:tc>
          <w:tcPr>
            <w:tcW w:w="1493" w:type="dxa"/>
          </w:tcPr>
          <w:p w:rsidR="0038414A"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V podstate pripravil kvalitný produkt/</w:t>
            </w:r>
          </w:p>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činnosť</w:t>
            </w:r>
          </w:p>
        </w:tc>
        <w:tc>
          <w:tcPr>
            <w:tcW w:w="1650" w:type="dxa"/>
          </w:tcPr>
          <w:p w:rsidR="0038414A"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Pripravil produkt/</w:t>
            </w:r>
          </w:p>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činnosť s nízkou kvalitou</w:t>
            </w:r>
          </w:p>
        </w:tc>
        <w:tc>
          <w:tcPr>
            <w:tcW w:w="1336" w:type="dxa"/>
          </w:tcPr>
          <w:p w:rsidR="0038414A"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Pripravil produkt/</w:t>
            </w:r>
          </w:p>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činnosť s veľmi nízkou kvalitou</w:t>
            </w:r>
          </w:p>
        </w:tc>
        <w:tc>
          <w:tcPr>
            <w:tcW w:w="1465"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Pripravil nepodarok</w:t>
            </w:r>
          </w:p>
        </w:tc>
      </w:tr>
      <w:tr w:rsidR="001D5192" w:rsidRPr="001D5192" w:rsidTr="0051491B">
        <w:tc>
          <w:tcPr>
            <w:tcW w:w="1800" w:type="dxa"/>
            <w:shd w:val="clear" w:color="auto" w:fill="FFFF00"/>
          </w:tcPr>
          <w:p w:rsidR="001D5192" w:rsidRPr="00140A2D" w:rsidRDefault="001D5192" w:rsidP="001D5192">
            <w:pPr>
              <w:suppressAutoHyphens/>
              <w:spacing w:after="0" w:line="240" w:lineRule="auto"/>
              <w:rPr>
                <w:rFonts w:ascii="Times New Roman" w:eastAsia="Times New Roman" w:hAnsi="Times New Roman"/>
                <w:b/>
                <w:sz w:val="20"/>
                <w:szCs w:val="20"/>
                <w:lang w:eastAsia="ja-JP"/>
              </w:rPr>
            </w:pPr>
            <w:r w:rsidRPr="00140A2D">
              <w:rPr>
                <w:rFonts w:ascii="Times New Roman" w:eastAsia="Times New Roman" w:hAnsi="Times New Roman"/>
                <w:b/>
                <w:sz w:val="20"/>
                <w:szCs w:val="20"/>
                <w:lang w:eastAsia="ja-JP"/>
              </w:rPr>
              <w:t>Dodržiavanie BOZP a hygieny pri práci</w:t>
            </w:r>
          </w:p>
        </w:tc>
        <w:tc>
          <w:tcPr>
            <w:tcW w:w="1177"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Dodržal presne všetky predpisy</w:t>
            </w:r>
          </w:p>
        </w:tc>
        <w:tc>
          <w:tcPr>
            <w:tcW w:w="1493"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V podstate dodržal všetky predpisy</w:t>
            </w:r>
          </w:p>
        </w:tc>
        <w:tc>
          <w:tcPr>
            <w:tcW w:w="1650"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Dodržal predpisy s veľkými problémami</w:t>
            </w:r>
          </w:p>
        </w:tc>
        <w:tc>
          <w:tcPr>
            <w:tcW w:w="1336"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Dodržal iba veľmi málo predpisov</w:t>
            </w:r>
          </w:p>
        </w:tc>
        <w:tc>
          <w:tcPr>
            <w:tcW w:w="1465" w:type="dxa"/>
          </w:tcPr>
          <w:p w:rsidR="001D5192" w:rsidRPr="00140A2D" w:rsidRDefault="001D5192" w:rsidP="001D5192">
            <w:pPr>
              <w:suppressAutoHyphens/>
              <w:spacing w:after="0" w:line="240" w:lineRule="auto"/>
              <w:rPr>
                <w:rFonts w:ascii="Times New Roman" w:eastAsia="Times New Roman" w:hAnsi="Times New Roman"/>
                <w:sz w:val="20"/>
                <w:szCs w:val="20"/>
                <w:lang w:eastAsia="ja-JP"/>
              </w:rPr>
            </w:pPr>
            <w:r w:rsidRPr="00140A2D">
              <w:rPr>
                <w:rFonts w:ascii="Times New Roman" w:eastAsia="Times New Roman" w:hAnsi="Times New Roman"/>
                <w:sz w:val="20"/>
                <w:szCs w:val="20"/>
                <w:lang w:eastAsia="ja-JP"/>
              </w:rPr>
              <w:t>Nedodržiaval predpisy</w:t>
            </w:r>
          </w:p>
        </w:tc>
      </w:tr>
    </w:tbl>
    <w:p w:rsidR="0038414A" w:rsidRDefault="0038414A" w:rsidP="00E814B9">
      <w:pPr>
        <w:spacing w:before="240" w:after="0" w:line="360" w:lineRule="auto"/>
        <w:ind w:left="360"/>
        <w:rPr>
          <w:rFonts w:ascii="Arial" w:eastAsia="Times New Roman" w:hAnsi="Arial" w:cs="Arial"/>
          <w:b/>
          <w:sz w:val="20"/>
          <w:szCs w:val="20"/>
          <w:lang w:eastAsia="sk-SK"/>
        </w:rPr>
      </w:pPr>
    </w:p>
    <w:p w:rsidR="001D5192" w:rsidRPr="0038414A" w:rsidRDefault="001D5192" w:rsidP="0038414A">
      <w:pPr>
        <w:spacing w:after="0"/>
        <w:ind w:left="360"/>
        <w:rPr>
          <w:rFonts w:ascii="Times New Roman" w:eastAsia="Times New Roman" w:hAnsi="Times New Roman"/>
          <w:b/>
          <w:sz w:val="24"/>
          <w:szCs w:val="24"/>
          <w:lang w:eastAsia="sk-SK"/>
        </w:rPr>
      </w:pPr>
      <w:r w:rsidRPr="0038414A">
        <w:rPr>
          <w:rFonts w:ascii="Times New Roman" w:eastAsia="Times New Roman" w:hAnsi="Times New Roman"/>
          <w:b/>
          <w:sz w:val="24"/>
          <w:szCs w:val="24"/>
          <w:lang w:eastAsia="sk-SK"/>
        </w:rPr>
        <w:lastRenderedPageBreak/>
        <w:t xml:space="preserve">Materiálne a priestorové podmienky pre vykonanie maturitnej skúšky </w:t>
      </w:r>
    </w:p>
    <w:p w:rsidR="00E814B9" w:rsidRDefault="001D5192" w:rsidP="0038414A">
      <w:pPr>
        <w:suppressAutoHyphens/>
        <w:spacing w:after="0"/>
        <w:ind w:left="360" w:firstLine="348"/>
        <w:jc w:val="both"/>
        <w:rPr>
          <w:rFonts w:ascii="Times New Roman" w:eastAsia="Times New Roman" w:hAnsi="Times New Roman"/>
          <w:sz w:val="24"/>
          <w:szCs w:val="24"/>
          <w:lang w:eastAsia="ja-JP"/>
        </w:rPr>
      </w:pPr>
      <w:r w:rsidRPr="0038414A">
        <w:rPr>
          <w:rFonts w:ascii="Times New Roman" w:eastAsia="Times New Roman" w:hAnsi="Times New Roman"/>
          <w:sz w:val="24"/>
          <w:szCs w:val="24"/>
          <w:lang w:eastAsia="ja-JP"/>
        </w:rPr>
        <w:t xml:space="preserve">Budú konkretizované v rámci prípravy tém pre záverečné skúšky. Budú v súlade so štandardom, ktorý predpisuje ŠVP a doplnený podľa podmienok a špecifík študijného odboru </w:t>
      </w:r>
      <w:r w:rsidR="00E814B9" w:rsidRPr="0038414A">
        <w:rPr>
          <w:rFonts w:ascii="Times New Roman" w:eastAsia="Times New Roman" w:hAnsi="Times New Roman"/>
          <w:sz w:val="24"/>
          <w:szCs w:val="24"/>
          <w:lang w:eastAsia="ja-JP"/>
        </w:rPr>
        <w:t>2950 M poradenstvo vo výžive.</w:t>
      </w:r>
    </w:p>
    <w:p w:rsidR="0038414A" w:rsidRPr="0038414A" w:rsidRDefault="0038414A" w:rsidP="0038414A">
      <w:pPr>
        <w:suppressAutoHyphens/>
        <w:spacing w:after="0"/>
        <w:ind w:left="360"/>
        <w:jc w:val="both"/>
        <w:rPr>
          <w:rFonts w:ascii="Times New Roman" w:eastAsia="Times New Roman" w:hAnsi="Times New Roman"/>
          <w:sz w:val="24"/>
          <w:szCs w:val="24"/>
          <w:lang w:eastAsia="ja-JP"/>
        </w:rPr>
      </w:pPr>
    </w:p>
    <w:p w:rsidR="001D5192" w:rsidRPr="0038414A" w:rsidRDefault="001D5192" w:rsidP="0038414A">
      <w:pPr>
        <w:suppressAutoHyphens/>
        <w:spacing w:after="0"/>
        <w:ind w:left="360" w:firstLine="348"/>
        <w:jc w:val="both"/>
        <w:rPr>
          <w:rFonts w:ascii="Times New Roman" w:eastAsia="Times New Roman" w:hAnsi="Times New Roman"/>
          <w:b/>
          <w:sz w:val="24"/>
          <w:szCs w:val="24"/>
          <w:lang w:eastAsia="ja-JP"/>
        </w:rPr>
      </w:pPr>
      <w:r w:rsidRPr="0038414A">
        <w:rPr>
          <w:rFonts w:ascii="Times New Roman" w:eastAsia="Times New Roman" w:hAnsi="Times New Roman"/>
          <w:sz w:val="24"/>
          <w:szCs w:val="24"/>
          <w:lang w:eastAsia="ja-JP"/>
        </w:rPr>
        <w:t>Klasifikácia</w:t>
      </w:r>
      <w:r w:rsidRPr="0038414A">
        <w:rPr>
          <w:rFonts w:ascii="Times New Roman" w:eastAsia="Times New Roman" w:hAnsi="Times New Roman"/>
          <w:b/>
          <w:sz w:val="24"/>
          <w:szCs w:val="24"/>
          <w:lang w:eastAsia="ja-JP"/>
        </w:rPr>
        <w:t xml:space="preserve">  </w:t>
      </w:r>
      <w:r w:rsidRPr="0038414A">
        <w:rPr>
          <w:rFonts w:ascii="Times New Roman" w:eastAsia="Times New Roman" w:hAnsi="Times New Roman"/>
          <w:sz w:val="24"/>
          <w:szCs w:val="24"/>
          <w:lang w:eastAsia="ja-JP"/>
        </w:rPr>
        <w:t>je výsledkom komplexného hodnotenia vedomostí, zručností a návykov žiaka.  Základom na pridelenie klasifikačného stupňa sú známky, čiže zaradenie žiaka alebo jeho výkonu do niektorej výkonnostnej skupiny. Vymedzenie klasifikačných stupňov sa opiera o hodnotenie podľa výkonových kritérií.</w:t>
      </w:r>
    </w:p>
    <w:p w:rsidR="0038414A" w:rsidRDefault="0038414A" w:rsidP="0038414A">
      <w:pPr>
        <w:suppressAutoHyphens/>
        <w:spacing w:after="0"/>
        <w:ind w:left="360"/>
        <w:jc w:val="both"/>
        <w:rPr>
          <w:rFonts w:ascii="Times New Roman" w:eastAsia="Times New Roman" w:hAnsi="Times New Roman"/>
          <w:b/>
          <w:sz w:val="24"/>
          <w:szCs w:val="24"/>
          <w:lang w:eastAsia="ja-JP"/>
        </w:rPr>
      </w:pPr>
    </w:p>
    <w:p w:rsidR="001D5192" w:rsidRPr="0038414A" w:rsidRDefault="001D5192" w:rsidP="0038414A">
      <w:pPr>
        <w:suppressAutoHyphens/>
        <w:spacing w:after="0"/>
        <w:ind w:left="360"/>
        <w:jc w:val="both"/>
        <w:rPr>
          <w:rFonts w:ascii="Times New Roman" w:eastAsia="Times New Roman" w:hAnsi="Times New Roman"/>
          <w:b/>
          <w:sz w:val="24"/>
          <w:szCs w:val="24"/>
          <w:lang w:eastAsia="ja-JP"/>
        </w:rPr>
      </w:pPr>
      <w:r w:rsidRPr="0038414A">
        <w:rPr>
          <w:rFonts w:ascii="Times New Roman" w:eastAsia="Times New Roman" w:hAnsi="Times New Roman"/>
          <w:b/>
          <w:sz w:val="24"/>
          <w:szCs w:val="24"/>
          <w:lang w:eastAsia="ja-JP"/>
        </w:rPr>
        <w:t>Stupne prospechu a celkový prospech</w:t>
      </w:r>
    </w:p>
    <w:p w:rsidR="001D5192" w:rsidRPr="0038414A" w:rsidRDefault="001D5192" w:rsidP="0038414A">
      <w:pPr>
        <w:suppressAutoHyphens/>
        <w:spacing w:after="0"/>
        <w:ind w:left="360"/>
        <w:jc w:val="both"/>
        <w:rPr>
          <w:rFonts w:ascii="Times New Roman" w:eastAsia="Times New Roman" w:hAnsi="Times New Roman"/>
          <w:sz w:val="24"/>
          <w:szCs w:val="24"/>
          <w:lang w:eastAsia="ja-JP"/>
        </w:rPr>
      </w:pPr>
      <w:r w:rsidRPr="0038414A">
        <w:rPr>
          <w:rFonts w:ascii="Times New Roman" w:eastAsia="Times New Roman" w:hAnsi="Times New Roman"/>
          <w:sz w:val="24"/>
          <w:szCs w:val="24"/>
          <w:lang w:eastAsia="ja-JP"/>
        </w:rPr>
        <w:t>Prospech žiaka je v jednotlivých vyučovacích predmetoch klasifikovaný týmito stupňami:</w:t>
      </w:r>
    </w:p>
    <w:p w:rsidR="001D5192" w:rsidRPr="0038414A" w:rsidRDefault="001D5192" w:rsidP="0038414A">
      <w:pPr>
        <w:suppressAutoHyphens/>
        <w:spacing w:after="0"/>
        <w:ind w:left="360"/>
        <w:jc w:val="both"/>
        <w:rPr>
          <w:rFonts w:ascii="Times New Roman" w:eastAsia="Times New Roman" w:hAnsi="Times New Roman"/>
          <w:sz w:val="24"/>
          <w:szCs w:val="24"/>
          <w:lang w:eastAsia="ja-JP"/>
        </w:rPr>
      </w:pPr>
      <w:r w:rsidRPr="0038414A">
        <w:rPr>
          <w:rFonts w:ascii="Times New Roman" w:eastAsia="Times New Roman" w:hAnsi="Times New Roman"/>
          <w:sz w:val="24"/>
          <w:szCs w:val="24"/>
          <w:lang w:eastAsia="ja-JP"/>
        </w:rPr>
        <w:t xml:space="preserve">1 </w:t>
      </w:r>
      <w:r w:rsidR="00E814B9" w:rsidRPr="0038414A">
        <w:rPr>
          <w:rFonts w:ascii="Times New Roman" w:eastAsia="Times New Roman" w:hAnsi="Times New Roman"/>
          <w:sz w:val="24"/>
          <w:szCs w:val="24"/>
          <w:lang w:eastAsia="ja-JP"/>
        </w:rPr>
        <w:t>-</w:t>
      </w:r>
      <w:r w:rsidRPr="0038414A">
        <w:rPr>
          <w:rFonts w:ascii="Times New Roman" w:eastAsia="Times New Roman" w:hAnsi="Times New Roman"/>
          <w:sz w:val="24"/>
          <w:szCs w:val="24"/>
          <w:lang w:eastAsia="ja-JP"/>
        </w:rPr>
        <w:t xml:space="preserve"> výborný</w:t>
      </w:r>
    </w:p>
    <w:p w:rsidR="001D5192" w:rsidRPr="0038414A" w:rsidRDefault="001D5192" w:rsidP="0038414A">
      <w:pPr>
        <w:suppressAutoHyphens/>
        <w:spacing w:after="0"/>
        <w:ind w:left="357"/>
        <w:jc w:val="both"/>
        <w:rPr>
          <w:rFonts w:ascii="Times New Roman" w:eastAsia="Times New Roman" w:hAnsi="Times New Roman"/>
          <w:sz w:val="24"/>
          <w:szCs w:val="24"/>
          <w:lang w:eastAsia="ja-JP"/>
        </w:rPr>
      </w:pPr>
      <w:r w:rsidRPr="0038414A">
        <w:rPr>
          <w:rFonts w:ascii="Times New Roman" w:eastAsia="Times New Roman" w:hAnsi="Times New Roman"/>
          <w:sz w:val="24"/>
          <w:szCs w:val="24"/>
          <w:lang w:eastAsia="ja-JP"/>
        </w:rPr>
        <w:t xml:space="preserve">2 </w:t>
      </w:r>
      <w:r w:rsidR="00E814B9" w:rsidRPr="0038414A">
        <w:rPr>
          <w:rFonts w:ascii="Times New Roman" w:eastAsia="Times New Roman" w:hAnsi="Times New Roman"/>
          <w:sz w:val="24"/>
          <w:szCs w:val="24"/>
          <w:lang w:eastAsia="ja-JP"/>
        </w:rPr>
        <w:t>-</w:t>
      </w:r>
      <w:r w:rsidRPr="0038414A">
        <w:rPr>
          <w:rFonts w:ascii="Times New Roman" w:eastAsia="Times New Roman" w:hAnsi="Times New Roman"/>
          <w:sz w:val="24"/>
          <w:szCs w:val="24"/>
          <w:lang w:eastAsia="ja-JP"/>
        </w:rPr>
        <w:t xml:space="preserve"> chválitebný</w:t>
      </w:r>
    </w:p>
    <w:p w:rsidR="001D5192" w:rsidRPr="0038414A" w:rsidRDefault="001D5192" w:rsidP="0038414A">
      <w:pPr>
        <w:suppressAutoHyphens/>
        <w:spacing w:after="0"/>
        <w:ind w:left="357"/>
        <w:jc w:val="both"/>
        <w:rPr>
          <w:rFonts w:ascii="Times New Roman" w:eastAsia="Times New Roman" w:hAnsi="Times New Roman"/>
          <w:sz w:val="24"/>
          <w:szCs w:val="24"/>
          <w:lang w:eastAsia="ja-JP"/>
        </w:rPr>
      </w:pPr>
      <w:r w:rsidRPr="0038414A">
        <w:rPr>
          <w:rFonts w:ascii="Times New Roman" w:eastAsia="Times New Roman" w:hAnsi="Times New Roman"/>
          <w:sz w:val="24"/>
          <w:szCs w:val="24"/>
          <w:lang w:eastAsia="ja-JP"/>
        </w:rPr>
        <w:t xml:space="preserve">3 </w:t>
      </w:r>
      <w:r w:rsidR="00E814B9" w:rsidRPr="0038414A">
        <w:rPr>
          <w:rFonts w:ascii="Times New Roman" w:eastAsia="Times New Roman" w:hAnsi="Times New Roman"/>
          <w:sz w:val="24"/>
          <w:szCs w:val="24"/>
          <w:lang w:eastAsia="ja-JP"/>
        </w:rPr>
        <w:t>-</w:t>
      </w:r>
      <w:r w:rsidRPr="0038414A">
        <w:rPr>
          <w:rFonts w:ascii="Times New Roman" w:eastAsia="Times New Roman" w:hAnsi="Times New Roman"/>
          <w:sz w:val="24"/>
          <w:szCs w:val="24"/>
          <w:lang w:eastAsia="ja-JP"/>
        </w:rPr>
        <w:t xml:space="preserve"> dobrý</w:t>
      </w:r>
    </w:p>
    <w:p w:rsidR="001D5192" w:rsidRPr="0038414A" w:rsidRDefault="001D5192" w:rsidP="0038414A">
      <w:pPr>
        <w:suppressAutoHyphens/>
        <w:spacing w:after="0"/>
        <w:ind w:left="357"/>
        <w:jc w:val="both"/>
        <w:rPr>
          <w:rFonts w:ascii="Times New Roman" w:eastAsia="Times New Roman" w:hAnsi="Times New Roman"/>
          <w:sz w:val="24"/>
          <w:szCs w:val="24"/>
          <w:lang w:eastAsia="ja-JP"/>
        </w:rPr>
      </w:pPr>
      <w:r w:rsidRPr="0038414A">
        <w:rPr>
          <w:rFonts w:ascii="Times New Roman" w:eastAsia="Times New Roman" w:hAnsi="Times New Roman"/>
          <w:sz w:val="24"/>
          <w:szCs w:val="24"/>
          <w:lang w:eastAsia="ja-JP"/>
        </w:rPr>
        <w:t xml:space="preserve">4 </w:t>
      </w:r>
      <w:r w:rsidR="00E814B9" w:rsidRPr="0038414A">
        <w:rPr>
          <w:rFonts w:ascii="Times New Roman" w:eastAsia="Times New Roman" w:hAnsi="Times New Roman"/>
          <w:sz w:val="24"/>
          <w:szCs w:val="24"/>
          <w:lang w:eastAsia="ja-JP"/>
        </w:rPr>
        <w:t>-</w:t>
      </w:r>
      <w:r w:rsidRPr="0038414A">
        <w:rPr>
          <w:rFonts w:ascii="Times New Roman" w:eastAsia="Times New Roman" w:hAnsi="Times New Roman"/>
          <w:sz w:val="24"/>
          <w:szCs w:val="24"/>
          <w:lang w:eastAsia="ja-JP"/>
        </w:rPr>
        <w:t xml:space="preserve"> dostatočný</w:t>
      </w:r>
    </w:p>
    <w:p w:rsidR="001D5192" w:rsidRPr="0038414A" w:rsidRDefault="001D5192" w:rsidP="0038414A">
      <w:pPr>
        <w:suppressAutoHyphens/>
        <w:spacing w:after="0"/>
        <w:ind w:left="357"/>
        <w:jc w:val="both"/>
        <w:rPr>
          <w:rFonts w:ascii="Times New Roman" w:eastAsia="Times New Roman" w:hAnsi="Times New Roman"/>
          <w:sz w:val="24"/>
          <w:szCs w:val="24"/>
          <w:lang w:eastAsia="ja-JP"/>
        </w:rPr>
      </w:pPr>
      <w:r w:rsidRPr="0038414A">
        <w:rPr>
          <w:rFonts w:ascii="Times New Roman" w:eastAsia="Times New Roman" w:hAnsi="Times New Roman"/>
          <w:sz w:val="24"/>
          <w:szCs w:val="24"/>
          <w:lang w:eastAsia="ja-JP"/>
        </w:rPr>
        <w:t xml:space="preserve">5 </w:t>
      </w:r>
      <w:r w:rsidR="00E814B9" w:rsidRPr="0038414A">
        <w:rPr>
          <w:rFonts w:ascii="Times New Roman" w:eastAsia="Times New Roman" w:hAnsi="Times New Roman"/>
          <w:sz w:val="24"/>
          <w:szCs w:val="24"/>
          <w:lang w:eastAsia="ja-JP"/>
        </w:rPr>
        <w:t>-</w:t>
      </w:r>
      <w:r w:rsidRPr="0038414A">
        <w:rPr>
          <w:rFonts w:ascii="Times New Roman" w:eastAsia="Times New Roman" w:hAnsi="Times New Roman"/>
          <w:sz w:val="24"/>
          <w:szCs w:val="24"/>
          <w:lang w:eastAsia="ja-JP"/>
        </w:rPr>
        <w:t xml:space="preserve"> nedostatočný</w:t>
      </w:r>
    </w:p>
    <w:p w:rsidR="0038414A" w:rsidRDefault="0038414A" w:rsidP="0038414A">
      <w:pPr>
        <w:suppressAutoHyphens/>
        <w:spacing w:after="0"/>
        <w:ind w:left="357"/>
        <w:jc w:val="both"/>
        <w:rPr>
          <w:rFonts w:ascii="Times New Roman" w:eastAsia="Times New Roman" w:hAnsi="Times New Roman"/>
          <w:sz w:val="24"/>
          <w:szCs w:val="24"/>
          <w:lang w:eastAsia="ja-JP"/>
        </w:rPr>
      </w:pPr>
    </w:p>
    <w:p w:rsidR="001D5192" w:rsidRPr="0038414A" w:rsidRDefault="001D5192" w:rsidP="0038414A">
      <w:pPr>
        <w:suppressAutoHyphens/>
        <w:spacing w:after="0"/>
        <w:ind w:left="357"/>
        <w:jc w:val="both"/>
        <w:rPr>
          <w:rFonts w:ascii="Times New Roman" w:eastAsia="Times New Roman" w:hAnsi="Times New Roman"/>
          <w:sz w:val="24"/>
          <w:szCs w:val="24"/>
          <w:lang w:eastAsia="ja-JP"/>
        </w:rPr>
      </w:pPr>
      <w:r w:rsidRPr="0038414A">
        <w:rPr>
          <w:rFonts w:ascii="Times New Roman" w:eastAsia="Times New Roman" w:hAnsi="Times New Roman"/>
          <w:sz w:val="24"/>
          <w:szCs w:val="24"/>
          <w:lang w:eastAsia="ja-JP"/>
        </w:rPr>
        <w:t>Správanie žiaka je klasifikované týmito stupňami:</w:t>
      </w:r>
    </w:p>
    <w:p w:rsidR="001D5192" w:rsidRPr="0038414A" w:rsidRDefault="001D5192" w:rsidP="0038414A">
      <w:pPr>
        <w:suppressAutoHyphens/>
        <w:spacing w:after="0"/>
        <w:ind w:left="357"/>
        <w:jc w:val="both"/>
        <w:rPr>
          <w:rFonts w:ascii="Times New Roman" w:eastAsia="Times New Roman" w:hAnsi="Times New Roman"/>
          <w:sz w:val="24"/>
          <w:szCs w:val="24"/>
          <w:lang w:eastAsia="ja-JP"/>
        </w:rPr>
      </w:pPr>
      <w:r w:rsidRPr="0038414A">
        <w:rPr>
          <w:rFonts w:ascii="Times New Roman" w:eastAsia="Times New Roman" w:hAnsi="Times New Roman"/>
          <w:sz w:val="24"/>
          <w:szCs w:val="24"/>
          <w:lang w:eastAsia="ja-JP"/>
        </w:rPr>
        <w:t xml:space="preserve">1 </w:t>
      </w:r>
      <w:r w:rsidR="00E814B9" w:rsidRPr="0038414A">
        <w:rPr>
          <w:rFonts w:ascii="Times New Roman" w:eastAsia="Times New Roman" w:hAnsi="Times New Roman"/>
          <w:sz w:val="24"/>
          <w:szCs w:val="24"/>
          <w:lang w:eastAsia="ja-JP"/>
        </w:rPr>
        <w:t>-</w:t>
      </w:r>
      <w:r w:rsidRPr="0038414A">
        <w:rPr>
          <w:rFonts w:ascii="Times New Roman" w:eastAsia="Times New Roman" w:hAnsi="Times New Roman"/>
          <w:sz w:val="24"/>
          <w:szCs w:val="24"/>
          <w:lang w:eastAsia="ja-JP"/>
        </w:rPr>
        <w:t xml:space="preserve"> veľmi dobré</w:t>
      </w:r>
    </w:p>
    <w:p w:rsidR="001D5192" w:rsidRPr="0038414A" w:rsidRDefault="001D5192" w:rsidP="0038414A">
      <w:pPr>
        <w:suppressAutoHyphens/>
        <w:spacing w:after="0"/>
        <w:ind w:left="357"/>
        <w:jc w:val="both"/>
        <w:rPr>
          <w:rFonts w:ascii="Times New Roman" w:eastAsia="Times New Roman" w:hAnsi="Times New Roman"/>
          <w:sz w:val="24"/>
          <w:szCs w:val="24"/>
          <w:lang w:eastAsia="ja-JP"/>
        </w:rPr>
      </w:pPr>
      <w:r w:rsidRPr="0038414A">
        <w:rPr>
          <w:rFonts w:ascii="Times New Roman" w:eastAsia="Times New Roman" w:hAnsi="Times New Roman"/>
          <w:sz w:val="24"/>
          <w:szCs w:val="24"/>
          <w:lang w:eastAsia="ja-JP"/>
        </w:rPr>
        <w:t xml:space="preserve">2 </w:t>
      </w:r>
      <w:r w:rsidR="00E814B9" w:rsidRPr="0038414A">
        <w:rPr>
          <w:rFonts w:ascii="Times New Roman" w:eastAsia="Times New Roman" w:hAnsi="Times New Roman"/>
          <w:sz w:val="24"/>
          <w:szCs w:val="24"/>
          <w:lang w:eastAsia="ja-JP"/>
        </w:rPr>
        <w:t>-</w:t>
      </w:r>
      <w:r w:rsidRPr="0038414A">
        <w:rPr>
          <w:rFonts w:ascii="Times New Roman" w:eastAsia="Times New Roman" w:hAnsi="Times New Roman"/>
          <w:sz w:val="24"/>
          <w:szCs w:val="24"/>
          <w:lang w:eastAsia="ja-JP"/>
        </w:rPr>
        <w:t xml:space="preserve"> uspokojivé</w:t>
      </w:r>
    </w:p>
    <w:p w:rsidR="001D5192" w:rsidRPr="0038414A" w:rsidRDefault="001D5192" w:rsidP="0038414A">
      <w:pPr>
        <w:suppressAutoHyphens/>
        <w:spacing w:after="0"/>
        <w:ind w:left="357"/>
        <w:jc w:val="both"/>
        <w:rPr>
          <w:rFonts w:ascii="Times New Roman" w:eastAsia="Times New Roman" w:hAnsi="Times New Roman"/>
          <w:sz w:val="24"/>
          <w:szCs w:val="24"/>
          <w:lang w:eastAsia="ja-JP"/>
        </w:rPr>
      </w:pPr>
      <w:r w:rsidRPr="0038414A">
        <w:rPr>
          <w:rFonts w:ascii="Times New Roman" w:eastAsia="Times New Roman" w:hAnsi="Times New Roman"/>
          <w:sz w:val="24"/>
          <w:szCs w:val="24"/>
          <w:lang w:eastAsia="ja-JP"/>
        </w:rPr>
        <w:t xml:space="preserve">3 </w:t>
      </w:r>
      <w:r w:rsidR="00E814B9" w:rsidRPr="0038414A">
        <w:rPr>
          <w:rFonts w:ascii="Times New Roman" w:eastAsia="Times New Roman" w:hAnsi="Times New Roman"/>
          <w:sz w:val="24"/>
          <w:szCs w:val="24"/>
          <w:lang w:eastAsia="ja-JP"/>
        </w:rPr>
        <w:t>-</w:t>
      </w:r>
      <w:r w:rsidRPr="0038414A">
        <w:rPr>
          <w:rFonts w:ascii="Times New Roman" w:eastAsia="Times New Roman" w:hAnsi="Times New Roman"/>
          <w:sz w:val="24"/>
          <w:szCs w:val="24"/>
          <w:lang w:eastAsia="ja-JP"/>
        </w:rPr>
        <w:t xml:space="preserve"> neuspokojivé</w:t>
      </w:r>
    </w:p>
    <w:p w:rsidR="0038414A" w:rsidRDefault="0038414A" w:rsidP="0038414A">
      <w:pPr>
        <w:suppressAutoHyphens/>
        <w:spacing w:after="0"/>
        <w:ind w:left="357"/>
        <w:jc w:val="both"/>
        <w:rPr>
          <w:rFonts w:ascii="Times New Roman" w:eastAsia="Times New Roman" w:hAnsi="Times New Roman"/>
          <w:sz w:val="24"/>
          <w:szCs w:val="24"/>
          <w:lang w:eastAsia="ja-JP"/>
        </w:rPr>
      </w:pPr>
    </w:p>
    <w:p w:rsidR="001D5192" w:rsidRPr="0038414A" w:rsidRDefault="001D5192" w:rsidP="0038414A">
      <w:pPr>
        <w:suppressAutoHyphens/>
        <w:spacing w:after="0"/>
        <w:ind w:left="357"/>
        <w:jc w:val="both"/>
        <w:rPr>
          <w:rFonts w:ascii="Times New Roman" w:eastAsia="Times New Roman" w:hAnsi="Times New Roman"/>
          <w:sz w:val="24"/>
          <w:szCs w:val="24"/>
          <w:lang w:eastAsia="ja-JP"/>
        </w:rPr>
      </w:pPr>
      <w:r w:rsidRPr="0038414A">
        <w:rPr>
          <w:rFonts w:ascii="Times New Roman" w:eastAsia="Times New Roman" w:hAnsi="Times New Roman"/>
          <w:sz w:val="24"/>
          <w:szCs w:val="24"/>
          <w:lang w:eastAsia="ja-JP"/>
        </w:rPr>
        <w:t>Žiak na konci prvého a druhého polroku je hodnotený takto:</w:t>
      </w:r>
    </w:p>
    <w:p w:rsidR="001D5192" w:rsidRPr="0038414A" w:rsidRDefault="0038414A" w:rsidP="0038414A">
      <w:pPr>
        <w:suppressAutoHyphens/>
        <w:spacing w:after="0"/>
        <w:ind w:left="357"/>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 p</w:t>
      </w:r>
      <w:r w:rsidR="001D5192" w:rsidRPr="0038414A">
        <w:rPr>
          <w:rFonts w:ascii="Times New Roman" w:eastAsia="Times New Roman" w:hAnsi="Times New Roman"/>
          <w:sz w:val="24"/>
          <w:szCs w:val="24"/>
          <w:lang w:eastAsia="ja-JP"/>
        </w:rPr>
        <w:t>rospel s vyznamenaním</w:t>
      </w:r>
    </w:p>
    <w:p w:rsidR="001D5192" w:rsidRPr="0038414A" w:rsidRDefault="0038414A" w:rsidP="0038414A">
      <w:pPr>
        <w:suppressAutoHyphens/>
        <w:spacing w:after="0"/>
        <w:ind w:left="357"/>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 p</w:t>
      </w:r>
      <w:r w:rsidR="001D5192" w:rsidRPr="0038414A">
        <w:rPr>
          <w:rFonts w:ascii="Times New Roman" w:eastAsia="Times New Roman" w:hAnsi="Times New Roman"/>
          <w:sz w:val="24"/>
          <w:szCs w:val="24"/>
          <w:lang w:eastAsia="ja-JP"/>
        </w:rPr>
        <w:t>rospel veľmi dobre</w:t>
      </w:r>
    </w:p>
    <w:p w:rsidR="001D5192" w:rsidRPr="0038414A" w:rsidRDefault="0038414A" w:rsidP="0038414A">
      <w:pPr>
        <w:suppressAutoHyphens/>
        <w:spacing w:after="0"/>
        <w:ind w:left="357"/>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 p</w:t>
      </w:r>
      <w:r w:rsidR="001D5192" w:rsidRPr="0038414A">
        <w:rPr>
          <w:rFonts w:ascii="Times New Roman" w:eastAsia="Times New Roman" w:hAnsi="Times New Roman"/>
          <w:sz w:val="24"/>
          <w:szCs w:val="24"/>
          <w:lang w:eastAsia="ja-JP"/>
        </w:rPr>
        <w:t>rospel</w:t>
      </w:r>
    </w:p>
    <w:p w:rsidR="001D5192" w:rsidRDefault="0038414A" w:rsidP="0038414A">
      <w:pPr>
        <w:suppressAutoHyphens/>
        <w:spacing w:after="0"/>
        <w:ind w:left="357"/>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 n</w:t>
      </w:r>
      <w:r w:rsidR="001D5192" w:rsidRPr="0038414A">
        <w:rPr>
          <w:rFonts w:ascii="Times New Roman" w:eastAsia="Times New Roman" w:hAnsi="Times New Roman"/>
          <w:sz w:val="24"/>
          <w:szCs w:val="24"/>
          <w:lang w:eastAsia="ja-JP"/>
        </w:rPr>
        <w:t>eprospel</w:t>
      </w:r>
    </w:p>
    <w:p w:rsidR="0038414A" w:rsidRPr="0038414A" w:rsidRDefault="0038414A" w:rsidP="0038414A">
      <w:pPr>
        <w:suppressAutoHyphens/>
        <w:spacing w:after="0"/>
        <w:ind w:left="357"/>
        <w:jc w:val="both"/>
        <w:rPr>
          <w:rFonts w:ascii="Times New Roman" w:eastAsia="Times New Roman" w:hAnsi="Times New Roman"/>
          <w:sz w:val="24"/>
          <w:szCs w:val="24"/>
          <w:lang w:eastAsia="ja-JP"/>
        </w:rPr>
      </w:pPr>
    </w:p>
    <w:p w:rsidR="001D5192" w:rsidRPr="0038414A" w:rsidRDefault="00E814B9" w:rsidP="0038414A">
      <w:pPr>
        <w:suppressAutoHyphens/>
        <w:spacing w:after="0"/>
        <w:ind w:left="357"/>
        <w:jc w:val="both"/>
        <w:rPr>
          <w:rFonts w:ascii="Times New Roman" w:eastAsia="Times New Roman" w:hAnsi="Times New Roman"/>
          <w:sz w:val="24"/>
          <w:szCs w:val="24"/>
          <w:lang w:eastAsia="ja-JP"/>
        </w:rPr>
      </w:pPr>
      <w:r w:rsidRPr="0038414A">
        <w:rPr>
          <w:rFonts w:ascii="Times New Roman" w:eastAsia="Times New Roman" w:hAnsi="Times New Roman"/>
          <w:sz w:val="24"/>
          <w:szCs w:val="24"/>
          <w:lang w:eastAsia="ja-JP"/>
        </w:rPr>
        <w:tab/>
      </w:r>
      <w:r w:rsidR="001D5192" w:rsidRPr="0038414A">
        <w:rPr>
          <w:rFonts w:ascii="Times New Roman" w:eastAsia="Times New Roman" w:hAnsi="Times New Roman"/>
          <w:sz w:val="24"/>
          <w:szCs w:val="24"/>
          <w:lang w:eastAsia="ja-JP"/>
        </w:rPr>
        <w:t>Žiak je neklasifikovaný, ak jeho absencia v danom predmete prekročila 25% celkovej dochádzky (riaditeľ školy môže odsúhlasiť skúšku na doplnenie klasifikácie). Žiak je neklasifikovaný aj v prípade, ak vyučujúci nemá dostatok podkladov na uzatvorenie klasifikácie. O tejto skutočnosti musí byť informovaný riaditeľ školy. Ak je žiak neklasifikovaný, nedostane vysvedčenie, iba výpis z katalógového listu. O dodatočnej klasifikácii rozhoduje riaditeľ školy v zmysle platnej legislatívy. Maturitná skúška sa môže opakovať v zmysle právnych predpisov.</w:t>
      </w:r>
    </w:p>
    <w:p w:rsidR="001D5192" w:rsidRPr="0038414A" w:rsidRDefault="00E814B9" w:rsidP="0038414A">
      <w:pPr>
        <w:suppressAutoHyphens/>
        <w:spacing w:after="0"/>
        <w:ind w:left="357"/>
        <w:jc w:val="both"/>
        <w:rPr>
          <w:rFonts w:ascii="Times New Roman" w:eastAsia="Times New Roman" w:hAnsi="Times New Roman"/>
          <w:sz w:val="24"/>
          <w:szCs w:val="24"/>
          <w:lang w:eastAsia="ja-JP"/>
        </w:rPr>
      </w:pPr>
      <w:r w:rsidRPr="0038414A">
        <w:rPr>
          <w:rFonts w:ascii="Times New Roman" w:eastAsia="Times New Roman" w:hAnsi="Times New Roman"/>
          <w:sz w:val="24"/>
          <w:szCs w:val="24"/>
          <w:lang w:eastAsia="ja-JP"/>
        </w:rPr>
        <w:tab/>
      </w:r>
      <w:r w:rsidR="001D5192" w:rsidRPr="0038414A">
        <w:rPr>
          <w:rFonts w:ascii="Times New Roman" w:eastAsia="Times New Roman" w:hAnsi="Times New Roman"/>
          <w:sz w:val="24"/>
          <w:szCs w:val="24"/>
          <w:lang w:eastAsia="ja-JP"/>
        </w:rPr>
        <w:t>Ak má žiak alebo jeho zákonný zástupca pochybnosti o správnosti hodnotenia, môže požiadať riaditeľa školy o komisionálne preskúšanie žiaka. Na základe kritérií hodnotenia sa uskutoční preskúšanie žiaka do 14 dní od doručenia jeho žiadosti prípadne v termíne po vzájomnej dohode medzi žiakom a riaditeľom školy. Komisionálne skúšky prebiehajú</w:t>
      </w:r>
      <w:r w:rsidRPr="0038414A">
        <w:rPr>
          <w:rFonts w:ascii="Times New Roman" w:eastAsia="Times New Roman" w:hAnsi="Times New Roman"/>
          <w:sz w:val="24"/>
          <w:szCs w:val="24"/>
          <w:lang w:eastAsia="ja-JP"/>
        </w:rPr>
        <w:t xml:space="preserve"> v súlade s právnymi predpismi. </w:t>
      </w:r>
      <w:r w:rsidR="001D5192" w:rsidRPr="0038414A">
        <w:rPr>
          <w:rFonts w:ascii="Times New Roman" w:eastAsia="Times New Roman" w:hAnsi="Times New Roman"/>
          <w:sz w:val="24"/>
          <w:szCs w:val="24"/>
          <w:lang w:eastAsia="ja-JP"/>
        </w:rPr>
        <w:t xml:space="preserve">Opravné skúšky určuje riaditeľ školy v súlade s právnym predpisom.   </w:t>
      </w:r>
    </w:p>
    <w:p w:rsidR="00E814B9" w:rsidRDefault="00E814B9" w:rsidP="0038414A">
      <w:pPr>
        <w:suppressAutoHyphens/>
        <w:spacing w:after="0"/>
        <w:ind w:left="357"/>
        <w:jc w:val="both"/>
        <w:rPr>
          <w:rFonts w:ascii="Times New Roman" w:eastAsia="Times New Roman" w:hAnsi="Times New Roman"/>
          <w:b/>
          <w:sz w:val="24"/>
          <w:szCs w:val="24"/>
          <w:lang w:eastAsia="ja-JP"/>
        </w:rPr>
      </w:pPr>
    </w:p>
    <w:p w:rsidR="0038414A" w:rsidRPr="0038414A" w:rsidRDefault="0038414A" w:rsidP="0038414A">
      <w:pPr>
        <w:suppressAutoHyphens/>
        <w:spacing w:after="0"/>
        <w:ind w:left="357"/>
        <w:jc w:val="both"/>
        <w:rPr>
          <w:rFonts w:ascii="Times New Roman" w:eastAsia="Times New Roman" w:hAnsi="Times New Roman"/>
          <w:b/>
          <w:sz w:val="24"/>
          <w:szCs w:val="24"/>
          <w:lang w:eastAsia="ja-JP"/>
        </w:rPr>
      </w:pPr>
    </w:p>
    <w:p w:rsidR="001D5192" w:rsidRPr="0038414A" w:rsidRDefault="001D5192" w:rsidP="0038414A">
      <w:pPr>
        <w:suppressAutoHyphens/>
        <w:spacing w:after="0"/>
        <w:ind w:left="357"/>
        <w:jc w:val="both"/>
        <w:rPr>
          <w:rFonts w:ascii="Times New Roman" w:eastAsia="Times New Roman" w:hAnsi="Times New Roman"/>
          <w:b/>
          <w:sz w:val="24"/>
          <w:szCs w:val="24"/>
          <w:lang w:eastAsia="ja-JP"/>
        </w:rPr>
      </w:pPr>
      <w:r w:rsidRPr="0038414A">
        <w:rPr>
          <w:rFonts w:ascii="Times New Roman" w:eastAsia="Times New Roman" w:hAnsi="Times New Roman"/>
          <w:b/>
          <w:sz w:val="24"/>
          <w:szCs w:val="24"/>
          <w:lang w:eastAsia="ja-JP"/>
        </w:rPr>
        <w:t>Výchovné opatrenia</w:t>
      </w:r>
    </w:p>
    <w:p w:rsidR="001D5192" w:rsidRPr="0038414A" w:rsidRDefault="00E814B9" w:rsidP="0038414A">
      <w:pPr>
        <w:suppressAutoHyphens/>
        <w:spacing w:after="0"/>
        <w:ind w:left="357"/>
        <w:jc w:val="both"/>
        <w:rPr>
          <w:rFonts w:ascii="Times New Roman" w:eastAsia="Times New Roman" w:hAnsi="Times New Roman"/>
          <w:sz w:val="24"/>
          <w:szCs w:val="24"/>
          <w:lang w:eastAsia="ja-JP"/>
        </w:rPr>
      </w:pPr>
      <w:r w:rsidRPr="0038414A">
        <w:rPr>
          <w:rFonts w:ascii="Times New Roman" w:eastAsia="Times New Roman" w:hAnsi="Times New Roman"/>
          <w:sz w:val="24"/>
          <w:szCs w:val="24"/>
          <w:lang w:eastAsia="ja-JP"/>
        </w:rPr>
        <w:tab/>
      </w:r>
      <w:r w:rsidR="001D5192" w:rsidRPr="0038414A">
        <w:rPr>
          <w:rFonts w:ascii="Times New Roman" w:eastAsia="Times New Roman" w:hAnsi="Times New Roman"/>
          <w:sz w:val="24"/>
          <w:szCs w:val="24"/>
          <w:lang w:eastAsia="ja-JP"/>
        </w:rPr>
        <w:t xml:space="preserve">Patria sem pochvaly, napomenutia triedneho učiteľa, pokarhanie triedneho učiteľa, pokarhanie riaditeľa školy, podmienečné vylúčenie zo štúdia, vylúčenie zo štúdia. Akékoľvek výchovné opatrenie musí byť okamžite oznámené v písomnej forme rodičom alebo zákonným zástupcom žiaka. Opatrenie sa zaznamenáva do katalógového listu žiaka. </w:t>
      </w:r>
    </w:p>
    <w:p w:rsidR="0038414A" w:rsidRDefault="0038414A" w:rsidP="0038414A">
      <w:pPr>
        <w:suppressAutoHyphens/>
        <w:spacing w:after="0"/>
        <w:ind w:left="357"/>
        <w:jc w:val="both"/>
        <w:rPr>
          <w:rFonts w:ascii="Times New Roman" w:eastAsia="Times New Roman" w:hAnsi="Times New Roman"/>
          <w:b/>
          <w:sz w:val="24"/>
          <w:szCs w:val="24"/>
          <w:lang w:eastAsia="ja-JP"/>
        </w:rPr>
      </w:pPr>
    </w:p>
    <w:p w:rsidR="0038414A" w:rsidRDefault="001D5192" w:rsidP="0038414A">
      <w:pPr>
        <w:suppressAutoHyphens/>
        <w:spacing w:after="0"/>
        <w:ind w:left="357"/>
        <w:jc w:val="both"/>
        <w:rPr>
          <w:rFonts w:ascii="Times New Roman" w:eastAsia="Times New Roman" w:hAnsi="Times New Roman"/>
          <w:b/>
          <w:sz w:val="24"/>
          <w:szCs w:val="24"/>
          <w:lang w:eastAsia="ja-JP"/>
        </w:rPr>
      </w:pPr>
      <w:r w:rsidRPr="0038414A">
        <w:rPr>
          <w:rFonts w:ascii="Times New Roman" w:eastAsia="Times New Roman" w:hAnsi="Times New Roman"/>
          <w:b/>
          <w:sz w:val="24"/>
          <w:szCs w:val="24"/>
          <w:lang w:eastAsia="ja-JP"/>
        </w:rPr>
        <w:t xml:space="preserve">Klasifikácia a hodnotenie žiakov so ŠVVP </w:t>
      </w:r>
    </w:p>
    <w:p w:rsidR="001D5192" w:rsidRPr="0038414A" w:rsidRDefault="0038414A" w:rsidP="0038414A">
      <w:pPr>
        <w:suppressAutoHyphens/>
        <w:spacing w:after="0"/>
        <w:ind w:left="357" w:firstLine="351"/>
        <w:jc w:val="both"/>
        <w:rPr>
          <w:rFonts w:ascii="Times New Roman" w:eastAsia="Times New Roman" w:hAnsi="Times New Roman"/>
          <w:b/>
          <w:sz w:val="24"/>
          <w:szCs w:val="24"/>
          <w:lang w:eastAsia="ja-JP"/>
        </w:rPr>
      </w:pPr>
      <w:r w:rsidRPr="0038414A">
        <w:rPr>
          <w:rFonts w:ascii="Times New Roman" w:eastAsia="Times New Roman" w:hAnsi="Times New Roman"/>
          <w:sz w:val="24"/>
          <w:szCs w:val="24"/>
          <w:lang w:eastAsia="ja-JP"/>
        </w:rPr>
        <w:t>Klasifikácia a hodnotenie</w:t>
      </w:r>
      <w:r>
        <w:rPr>
          <w:rFonts w:ascii="Times New Roman" w:eastAsia="Times New Roman" w:hAnsi="Times New Roman"/>
          <w:b/>
          <w:sz w:val="24"/>
          <w:szCs w:val="24"/>
          <w:lang w:eastAsia="ja-JP"/>
        </w:rPr>
        <w:t xml:space="preserve"> </w:t>
      </w:r>
      <w:r w:rsidR="001D5192" w:rsidRPr="0038414A">
        <w:rPr>
          <w:rFonts w:ascii="Times New Roman" w:eastAsia="Times New Roman" w:hAnsi="Times New Roman"/>
          <w:sz w:val="24"/>
          <w:szCs w:val="24"/>
          <w:lang w:eastAsia="ja-JP"/>
        </w:rPr>
        <w:t>sa robí s prihliadnutím</w:t>
      </w:r>
      <w:r w:rsidR="001D5192" w:rsidRPr="0038414A">
        <w:rPr>
          <w:rFonts w:ascii="Times New Roman" w:eastAsia="Times New Roman" w:hAnsi="Times New Roman"/>
          <w:b/>
          <w:sz w:val="24"/>
          <w:szCs w:val="24"/>
          <w:lang w:eastAsia="ja-JP"/>
        </w:rPr>
        <w:t xml:space="preserve"> </w:t>
      </w:r>
      <w:r w:rsidR="001D5192" w:rsidRPr="0038414A">
        <w:rPr>
          <w:rFonts w:ascii="Times New Roman" w:eastAsia="Times New Roman" w:hAnsi="Times New Roman"/>
          <w:sz w:val="24"/>
          <w:szCs w:val="24"/>
          <w:lang w:eastAsia="ja-JP"/>
        </w:rPr>
        <w:t>na stupeň</w:t>
      </w:r>
      <w:r w:rsidR="001D5192" w:rsidRPr="0038414A">
        <w:rPr>
          <w:rFonts w:ascii="Times New Roman" w:eastAsia="Times New Roman" w:hAnsi="Times New Roman"/>
          <w:b/>
          <w:sz w:val="24"/>
          <w:szCs w:val="24"/>
          <w:lang w:eastAsia="ja-JP"/>
        </w:rPr>
        <w:t xml:space="preserve"> </w:t>
      </w:r>
      <w:r w:rsidR="001D5192" w:rsidRPr="0038414A">
        <w:rPr>
          <w:rFonts w:ascii="Times New Roman" w:eastAsia="Times New Roman" w:hAnsi="Times New Roman"/>
          <w:sz w:val="24"/>
          <w:szCs w:val="24"/>
          <w:lang w:eastAsia="ja-JP"/>
        </w:rPr>
        <w:t xml:space="preserve">poruchy. Vyučujúci rešpektujú </w:t>
      </w:r>
      <w:r w:rsidR="00E814B9" w:rsidRPr="0038414A">
        <w:rPr>
          <w:rFonts w:ascii="Times New Roman" w:eastAsia="Times New Roman" w:hAnsi="Times New Roman"/>
          <w:sz w:val="24"/>
          <w:szCs w:val="24"/>
          <w:lang w:eastAsia="ja-JP"/>
        </w:rPr>
        <w:t>od</w:t>
      </w:r>
      <w:r w:rsidR="001D5192" w:rsidRPr="0038414A">
        <w:rPr>
          <w:rFonts w:ascii="Times New Roman" w:eastAsia="Times New Roman" w:hAnsi="Times New Roman"/>
          <w:sz w:val="24"/>
          <w:szCs w:val="24"/>
          <w:lang w:eastAsia="ja-JP"/>
        </w:rPr>
        <w:t xml:space="preserve">poručenia psychologických vyšetrení žiaka a uplatňujú ich pri klasifikácii a hodnotení žiaka. Vyberajú vhodné a primerané spôsoby hodnotenia vrátane podkladov na hodnotenie. Uplatňujú také formy a spôsoby skúšania, ktoré zodpovedajú schopnostiam žiaka a nemajú negatívny vplyv na ich rozvoj a psychiku. Volia taký druh prejavu, v ktorom má žiak predpoklady preukázať lepšie výkony. </w:t>
      </w:r>
    </w:p>
    <w:p w:rsidR="001D5192" w:rsidRPr="0038414A" w:rsidRDefault="001D5192" w:rsidP="0038414A">
      <w:pPr>
        <w:spacing w:after="0"/>
        <w:jc w:val="both"/>
        <w:rPr>
          <w:rFonts w:ascii="Times New Roman" w:eastAsia="Times New Roman" w:hAnsi="Times New Roman"/>
          <w:sz w:val="24"/>
          <w:szCs w:val="24"/>
          <w:lang w:eastAsia="sk-SK"/>
        </w:rPr>
      </w:pPr>
    </w:p>
    <w:p w:rsidR="001D5192" w:rsidRPr="0038414A" w:rsidRDefault="001D5192" w:rsidP="0038414A">
      <w:pPr>
        <w:spacing w:after="0"/>
        <w:rPr>
          <w:rFonts w:ascii="Times New Roman" w:eastAsia="Times New Roman" w:hAnsi="Times New Roman"/>
          <w:b/>
          <w:sz w:val="24"/>
          <w:szCs w:val="24"/>
          <w:lang w:eastAsia="sk-SK"/>
        </w:rPr>
      </w:pPr>
    </w:p>
    <w:p w:rsidR="0088585C" w:rsidRPr="00AF38DB" w:rsidRDefault="0088585C" w:rsidP="00AF38DB">
      <w:pPr>
        <w:spacing w:after="160" w:line="259" w:lineRule="auto"/>
        <w:rPr>
          <w:rFonts w:ascii="Arial" w:hAnsi="Arial" w:cs="Arial"/>
          <w:sz w:val="20"/>
          <w:szCs w:val="20"/>
          <w:u w:val="single"/>
        </w:rPr>
      </w:pPr>
    </w:p>
    <w:sectPr w:rsidR="0088585C" w:rsidRPr="00AF38DB" w:rsidSect="001D7060">
      <w:footerReference w:type="defaul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A8F" w:rsidRDefault="00116A8F" w:rsidP="00844452">
      <w:pPr>
        <w:spacing w:after="0" w:line="240" w:lineRule="auto"/>
      </w:pPr>
      <w:r>
        <w:separator/>
      </w:r>
    </w:p>
  </w:endnote>
  <w:endnote w:type="continuationSeparator" w:id="0">
    <w:p w:rsidR="00116A8F" w:rsidRDefault="00116A8F" w:rsidP="00844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Franklin Gothic Medium Cond">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306117"/>
      <w:docPartObj>
        <w:docPartGallery w:val="Page Numbers (Bottom of Page)"/>
        <w:docPartUnique/>
      </w:docPartObj>
    </w:sdtPr>
    <w:sdtEndPr/>
    <w:sdtContent>
      <w:p w:rsidR="001D7060" w:rsidRDefault="001D7060">
        <w:pPr>
          <w:pStyle w:val="Pta"/>
          <w:jc w:val="center"/>
        </w:pPr>
        <w:r>
          <w:fldChar w:fldCharType="begin"/>
        </w:r>
        <w:r>
          <w:instrText>PAGE   \* MERGEFORMAT</w:instrText>
        </w:r>
        <w:r>
          <w:fldChar w:fldCharType="separate"/>
        </w:r>
        <w:r w:rsidR="004060C3" w:rsidRPr="004060C3">
          <w:rPr>
            <w:noProof/>
            <w:lang w:val="sk-SK"/>
          </w:rPr>
          <w:t>21</w:t>
        </w:r>
        <w:r>
          <w:fldChar w:fldCharType="end"/>
        </w:r>
      </w:p>
    </w:sdtContent>
  </w:sdt>
  <w:p w:rsidR="001D7060" w:rsidRDefault="001D7060">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A8F" w:rsidRDefault="00116A8F" w:rsidP="00844452">
      <w:pPr>
        <w:spacing w:after="0" w:line="240" w:lineRule="auto"/>
      </w:pPr>
      <w:r>
        <w:separator/>
      </w:r>
    </w:p>
  </w:footnote>
  <w:footnote w:type="continuationSeparator" w:id="0">
    <w:p w:rsidR="00116A8F" w:rsidRDefault="00116A8F" w:rsidP="00844452">
      <w:pPr>
        <w:spacing w:after="0" w:line="240" w:lineRule="auto"/>
      </w:pPr>
      <w:r>
        <w:continuationSeparator/>
      </w:r>
    </w:p>
  </w:footnote>
  <w:footnote w:id="1">
    <w:p w:rsidR="001D7060" w:rsidRDefault="001D7060" w:rsidP="00844452">
      <w:pPr>
        <w:pStyle w:val="Textpoznmkypodiarou"/>
        <w:tabs>
          <w:tab w:val="left" w:pos="330"/>
        </w:tabs>
        <w:ind w:left="330" w:hanging="330"/>
        <w:jc w:val="both"/>
      </w:pPr>
      <w:r w:rsidRPr="00A9449D">
        <w:rPr>
          <w:rStyle w:val="Odkaznapoznmkupodiarou"/>
          <w:rFonts w:ascii="Arial" w:hAnsi="Arial" w:cs="Arial"/>
          <w:i/>
          <w:sz w:val="18"/>
          <w:szCs w:val="18"/>
        </w:rPr>
        <w:footnoteRef/>
      </w:r>
      <w:r w:rsidRPr="00A9449D">
        <w:rPr>
          <w:rFonts w:ascii="Arial" w:hAnsi="Arial" w:cs="Arial"/>
          <w:i/>
          <w:sz w:val="18"/>
          <w:szCs w:val="18"/>
        </w:rPr>
        <w:t xml:space="preserve"> </w:t>
      </w:r>
      <w:r w:rsidRPr="00A9449D">
        <w:rPr>
          <w:rFonts w:ascii="Arial" w:hAnsi="Arial" w:cs="Arial"/>
          <w:i/>
          <w:sz w:val="18"/>
          <w:szCs w:val="18"/>
        </w:rPr>
        <w:tab/>
        <w:t>Návrh odporúčania Európskeho parlamentu a Rady o kľúčových kompetenciách pre celoživotné vzdelávanie. 2006.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4"/>
      </v:shape>
    </w:pict>
  </w:numPicBullet>
  <w:abstractNum w:abstractNumId="0" w15:restartNumberingAfterBreak="0">
    <w:nsid w:val="040550ED"/>
    <w:multiLevelType w:val="hybridMultilevel"/>
    <w:tmpl w:val="CDA8463E"/>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5AE0EA9"/>
    <w:multiLevelType w:val="hybridMultilevel"/>
    <w:tmpl w:val="5538AD18"/>
    <w:lvl w:ilvl="0" w:tplc="FFFFFFFF">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545D1"/>
    <w:multiLevelType w:val="hybridMultilevel"/>
    <w:tmpl w:val="3558EB1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76E394A"/>
    <w:multiLevelType w:val="hybridMultilevel"/>
    <w:tmpl w:val="191E1766"/>
    <w:lvl w:ilvl="0" w:tplc="FFFFFFFF">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02FE7"/>
    <w:multiLevelType w:val="hybridMultilevel"/>
    <w:tmpl w:val="E2D22FF2"/>
    <w:lvl w:ilvl="0" w:tplc="A4302D12">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F5019F"/>
    <w:multiLevelType w:val="hybridMultilevel"/>
    <w:tmpl w:val="D1567D44"/>
    <w:lvl w:ilvl="0" w:tplc="F2D0CF0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6766D6E"/>
    <w:multiLevelType w:val="hybridMultilevel"/>
    <w:tmpl w:val="CEA64D8C"/>
    <w:lvl w:ilvl="0" w:tplc="FFFFFFFF">
      <w:start w:val="3"/>
      <w:numFmt w:val="bullet"/>
      <w:lvlText w:val="-"/>
      <w:lvlJc w:val="left"/>
      <w:pPr>
        <w:tabs>
          <w:tab w:val="num" w:pos="360"/>
        </w:tabs>
        <w:ind w:left="360" w:hanging="360"/>
      </w:pPr>
      <w:rPr>
        <w:rFonts w:ascii="Arial" w:eastAsia="Times New Roman" w:hAnsi="Arial" w:cs="Arial" w:hint="default"/>
      </w:rPr>
    </w:lvl>
    <w:lvl w:ilvl="1" w:tplc="C6345368">
      <w:start w:val="1"/>
      <w:numFmt w:val="bullet"/>
      <w:lvlText w:val=""/>
      <w:lvlJc w:val="left"/>
      <w:pPr>
        <w:tabs>
          <w:tab w:val="num" w:pos="720"/>
        </w:tabs>
        <w:ind w:left="720" w:hanging="360"/>
      </w:pPr>
      <w:rPr>
        <w:rFonts w:ascii="Symbol" w:hAnsi="Symbol" w:hint="default"/>
      </w:rPr>
    </w:lvl>
    <w:lvl w:ilvl="2" w:tplc="FFFFFFFF">
      <w:start w:val="1"/>
      <w:numFmt w:val="bullet"/>
      <w:lvlText w:val=""/>
      <w:lvlPicBulletId w:val="0"/>
      <w:lvlJc w:val="left"/>
      <w:pPr>
        <w:tabs>
          <w:tab w:val="num" w:pos="1440"/>
        </w:tabs>
        <w:ind w:left="1440" w:hanging="360"/>
      </w:pPr>
      <w:rPr>
        <w:rFonts w:ascii="Symbol" w:hAnsi="Symbol" w:hint="default"/>
        <w:color w:val="auto"/>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84E0EFC"/>
    <w:multiLevelType w:val="hybridMultilevel"/>
    <w:tmpl w:val="200A612A"/>
    <w:lvl w:ilvl="0" w:tplc="BED43D0E">
      <w:start w:val="1"/>
      <w:numFmt w:val="bullet"/>
      <w:lvlText w:val="-"/>
      <w:lvlJc w:val="left"/>
      <w:pPr>
        <w:tabs>
          <w:tab w:val="num" w:pos="360"/>
        </w:tabs>
        <w:ind w:left="36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2C6F1C"/>
    <w:multiLevelType w:val="hybridMultilevel"/>
    <w:tmpl w:val="907C58FE"/>
    <w:lvl w:ilvl="0" w:tplc="041B0001">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
      <w:lvlJc w:val="left"/>
      <w:pPr>
        <w:tabs>
          <w:tab w:val="num" w:pos="1800"/>
        </w:tabs>
        <w:ind w:left="1800" w:hanging="360"/>
      </w:pPr>
      <w:rPr>
        <w:rFonts w:ascii="Symbol" w:hAnsi="Symbol" w:hint="default"/>
        <w:color w:val="auto"/>
      </w:rPr>
    </w:lvl>
    <w:lvl w:ilvl="2" w:tplc="FFFFFFFF">
      <w:start w:val="1"/>
      <w:numFmt w:val="bullet"/>
      <w:lvlText w:val=""/>
      <w:lvlJc w:val="left"/>
      <w:pPr>
        <w:tabs>
          <w:tab w:val="num" w:pos="2520"/>
        </w:tabs>
        <w:ind w:left="2520" w:hanging="360"/>
      </w:pPr>
      <w:rPr>
        <w:rFonts w:ascii="Wingdings" w:hAnsi="Wingdings" w:hint="default"/>
        <w:color w:val="auto"/>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BC6D52"/>
    <w:multiLevelType w:val="hybridMultilevel"/>
    <w:tmpl w:val="4322F672"/>
    <w:lvl w:ilvl="0" w:tplc="6DDC0338">
      <w:start w:val="26"/>
      <w:numFmt w:val="bullet"/>
      <w:lvlText w:val="-"/>
      <w:lvlJc w:val="left"/>
      <w:pPr>
        <w:ind w:left="360" w:hanging="360"/>
      </w:pPr>
      <w:rPr>
        <w:rFonts w:ascii="Calibri" w:hAnsi="Calibri"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1AC655DA"/>
    <w:multiLevelType w:val="hybridMultilevel"/>
    <w:tmpl w:val="B678B4C2"/>
    <w:lvl w:ilvl="0" w:tplc="FFFFFFFF">
      <w:start w:val="1"/>
      <w:numFmt w:val="bullet"/>
      <w:lvlText w:val=""/>
      <w:lvlJc w:val="left"/>
      <w:pPr>
        <w:tabs>
          <w:tab w:val="num" w:pos="360"/>
        </w:tabs>
        <w:ind w:left="360" w:hanging="360"/>
      </w:pPr>
      <w:rPr>
        <w:rFonts w:ascii="Symbol" w:hAnsi="Symbol" w:hint="default"/>
      </w:rPr>
    </w:lvl>
    <w:lvl w:ilvl="1" w:tplc="C6345368">
      <w:start w:val="1"/>
      <w:numFmt w:val="bullet"/>
      <w:lvlText w:val=""/>
      <w:lvlJc w:val="left"/>
      <w:pPr>
        <w:tabs>
          <w:tab w:val="num" w:pos="720"/>
        </w:tabs>
        <w:ind w:left="720" w:hanging="360"/>
      </w:pPr>
      <w:rPr>
        <w:rFonts w:ascii="Symbol" w:hAnsi="Symbol" w:hint="default"/>
      </w:rPr>
    </w:lvl>
    <w:lvl w:ilvl="2" w:tplc="FFFFFFFF">
      <w:start w:val="1"/>
      <w:numFmt w:val="bullet"/>
      <w:lvlText w:val=""/>
      <w:lvlPicBulletId w:val="0"/>
      <w:lvlJc w:val="left"/>
      <w:pPr>
        <w:tabs>
          <w:tab w:val="num" w:pos="1440"/>
        </w:tabs>
        <w:ind w:left="1440" w:hanging="360"/>
      </w:pPr>
      <w:rPr>
        <w:rFonts w:ascii="Symbol" w:hAnsi="Symbol" w:hint="default"/>
        <w:color w:val="auto"/>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1CDE15C5"/>
    <w:multiLevelType w:val="singleLevel"/>
    <w:tmpl w:val="BED43D0E"/>
    <w:lvl w:ilvl="0">
      <w:start w:val="1"/>
      <w:numFmt w:val="bullet"/>
      <w:lvlText w:val="-"/>
      <w:lvlJc w:val="left"/>
      <w:pPr>
        <w:tabs>
          <w:tab w:val="num" w:pos="360"/>
        </w:tabs>
        <w:ind w:left="360" w:hanging="360"/>
      </w:pPr>
      <w:rPr>
        <w:rFonts w:hint="default"/>
      </w:rPr>
    </w:lvl>
  </w:abstractNum>
  <w:abstractNum w:abstractNumId="12" w15:restartNumberingAfterBreak="0">
    <w:nsid w:val="1E48558F"/>
    <w:multiLevelType w:val="hybridMultilevel"/>
    <w:tmpl w:val="3AE27F40"/>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220F52EC"/>
    <w:multiLevelType w:val="hybridMultilevel"/>
    <w:tmpl w:val="C4822FE6"/>
    <w:lvl w:ilvl="0" w:tplc="8EEC6804">
      <w:start w:val="1"/>
      <w:numFmt w:val="decimal"/>
      <w:pStyle w:val="slovanzoznam"/>
      <w:lvlText w:val="%1."/>
      <w:lvlJc w:val="left"/>
      <w:pPr>
        <w:tabs>
          <w:tab w:val="num" w:pos="360"/>
        </w:tabs>
        <w:ind w:left="360" w:hanging="360"/>
      </w:pPr>
      <w:rPr>
        <w:b/>
        <w:i w:val="0"/>
      </w:rPr>
    </w:lvl>
    <w:lvl w:ilvl="1" w:tplc="041B0019">
      <w:numFmt w:val="none"/>
      <w:lvlText w:val=""/>
      <w:lvlJc w:val="left"/>
      <w:pPr>
        <w:tabs>
          <w:tab w:val="num" w:pos="360"/>
        </w:tabs>
        <w:ind w:left="0" w:firstLine="0"/>
      </w:pPr>
    </w:lvl>
    <w:lvl w:ilvl="2" w:tplc="BC5A5C40">
      <w:numFmt w:val="none"/>
      <w:lvlText w:val=""/>
      <w:lvlJc w:val="left"/>
      <w:pPr>
        <w:tabs>
          <w:tab w:val="num" w:pos="360"/>
        </w:tabs>
        <w:ind w:left="0" w:firstLine="0"/>
      </w:pPr>
    </w:lvl>
    <w:lvl w:ilvl="3" w:tplc="041B000F">
      <w:numFmt w:val="none"/>
      <w:lvlText w:val=""/>
      <w:lvlJc w:val="left"/>
      <w:pPr>
        <w:tabs>
          <w:tab w:val="num" w:pos="360"/>
        </w:tabs>
        <w:ind w:left="0" w:firstLine="0"/>
      </w:pPr>
    </w:lvl>
    <w:lvl w:ilvl="4" w:tplc="2DEAB84A">
      <w:numFmt w:val="none"/>
      <w:lvlText w:val=""/>
      <w:lvlJc w:val="left"/>
      <w:pPr>
        <w:tabs>
          <w:tab w:val="num" w:pos="360"/>
        </w:tabs>
        <w:ind w:left="0" w:firstLine="0"/>
      </w:pPr>
    </w:lvl>
    <w:lvl w:ilvl="5" w:tplc="041B001B">
      <w:numFmt w:val="none"/>
      <w:lvlText w:val=""/>
      <w:lvlJc w:val="left"/>
      <w:pPr>
        <w:tabs>
          <w:tab w:val="num" w:pos="360"/>
        </w:tabs>
        <w:ind w:left="0" w:firstLine="0"/>
      </w:pPr>
    </w:lvl>
    <w:lvl w:ilvl="6" w:tplc="041B000F">
      <w:numFmt w:val="none"/>
      <w:lvlText w:val=""/>
      <w:lvlJc w:val="left"/>
      <w:pPr>
        <w:tabs>
          <w:tab w:val="num" w:pos="360"/>
        </w:tabs>
        <w:ind w:left="0" w:firstLine="0"/>
      </w:pPr>
    </w:lvl>
    <w:lvl w:ilvl="7" w:tplc="041B0019">
      <w:numFmt w:val="none"/>
      <w:lvlText w:val=""/>
      <w:lvlJc w:val="left"/>
      <w:pPr>
        <w:tabs>
          <w:tab w:val="num" w:pos="360"/>
        </w:tabs>
        <w:ind w:left="0" w:firstLine="0"/>
      </w:pPr>
    </w:lvl>
    <w:lvl w:ilvl="8" w:tplc="041B001B">
      <w:numFmt w:val="none"/>
      <w:lvlText w:val=""/>
      <w:lvlJc w:val="left"/>
      <w:pPr>
        <w:tabs>
          <w:tab w:val="num" w:pos="360"/>
        </w:tabs>
        <w:ind w:left="0" w:firstLine="0"/>
      </w:pPr>
    </w:lvl>
  </w:abstractNum>
  <w:abstractNum w:abstractNumId="14" w15:restartNumberingAfterBreak="0">
    <w:nsid w:val="2486619D"/>
    <w:multiLevelType w:val="hybridMultilevel"/>
    <w:tmpl w:val="00CCF824"/>
    <w:lvl w:ilvl="0" w:tplc="FFFFFFFF">
      <w:start w:val="1"/>
      <w:numFmt w:val="bullet"/>
      <w:lvlText w:val=""/>
      <w:lvlPicBulletId w:val="0"/>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196FDD"/>
    <w:multiLevelType w:val="hybridMultilevel"/>
    <w:tmpl w:val="7CB813E6"/>
    <w:lvl w:ilvl="0" w:tplc="041B000F">
      <w:start w:val="1"/>
      <w:numFmt w:val="decimal"/>
      <w:lvlText w:val="%1."/>
      <w:lvlJc w:val="left"/>
      <w:pPr>
        <w:tabs>
          <w:tab w:val="num" w:pos="1080"/>
        </w:tabs>
        <w:ind w:left="1080" w:hanging="360"/>
      </w:pPr>
      <w:rPr>
        <w:rFonts w:hint="default"/>
      </w:rPr>
    </w:lvl>
    <w:lvl w:ilvl="1" w:tplc="9916631E">
      <w:start w:val="1"/>
      <w:numFmt w:val="decimal"/>
      <w:lvlText w:val="%2."/>
      <w:lvlJc w:val="left"/>
      <w:pPr>
        <w:tabs>
          <w:tab w:val="num" w:pos="1440"/>
        </w:tabs>
        <w:ind w:left="1440" w:hanging="360"/>
      </w:pPr>
      <w:rPr>
        <w:rFonts w:hint="default"/>
      </w:rPr>
    </w:lvl>
    <w:lvl w:ilvl="2" w:tplc="FFFFFFFF">
      <w:start w:val="1"/>
      <w:numFmt w:val="bullet"/>
      <w:lvlText w:val=""/>
      <w:lvlPicBulletId w:val="0"/>
      <w:lvlJc w:val="left"/>
      <w:pPr>
        <w:tabs>
          <w:tab w:val="num" w:pos="2160"/>
        </w:tabs>
        <w:ind w:left="2160" w:hanging="360"/>
      </w:pPr>
      <w:rPr>
        <w:rFonts w:ascii="Symbol" w:hAnsi="Symbol" w:hint="default"/>
        <w:color w:val="auto"/>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9764AF"/>
    <w:multiLevelType w:val="hybridMultilevel"/>
    <w:tmpl w:val="9F866570"/>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600"/>
        </w:tabs>
        <w:ind w:left="600" w:hanging="360"/>
      </w:pPr>
      <w:rPr>
        <w:rFonts w:ascii="Courier New" w:hAnsi="Courier New" w:cs="Courier New" w:hint="default"/>
      </w:rPr>
    </w:lvl>
    <w:lvl w:ilvl="2" w:tplc="FFFFFFFF" w:tentative="1">
      <w:start w:val="1"/>
      <w:numFmt w:val="bullet"/>
      <w:lvlText w:val=""/>
      <w:lvlJc w:val="left"/>
      <w:pPr>
        <w:tabs>
          <w:tab w:val="num" w:pos="1320"/>
        </w:tabs>
        <w:ind w:left="1320" w:hanging="360"/>
      </w:pPr>
      <w:rPr>
        <w:rFonts w:ascii="Wingdings" w:hAnsi="Wingdings" w:hint="default"/>
      </w:rPr>
    </w:lvl>
    <w:lvl w:ilvl="3" w:tplc="FFFFFFFF" w:tentative="1">
      <w:start w:val="1"/>
      <w:numFmt w:val="bullet"/>
      <w:lvlText w:val=""/>
      <w:lvlJc w:val="left"/>
      <w:pPr>
        <w:tabs>
          <w:tab w:val="num" w:pos="2040"/>
        </w:tabs>
        <w:ind w:left="2040" w:hanging="360"/>
      </w:pPr>
      <w:rPr>
        <w:rFonts w:ascii="Symbol" w:hAnsi="Symbol" w:hint="default"/>
      </w:rPr>
    </w:lvl>
    <w:lvl w:ilvl="4" w:tplc="FFFFFFFF" w:tentative="1">
      <w:start w:val="1"/>
      <w:numFmt w:val="bullet"/>
      <w:lvlText w:val="o"/>
      <w:lvlJc w:val="left"/>
      <w:pPr>
        <w:tabs>
          <w:tab w:val="num" w:pos="2760"/>
        </w:tabs>
        <w:ind w:left="2760" w:hanging="360"/>
      </w:pPr>
      <w:rPr>
        <w:rFonts w:ascii="Courier New" w:hAnsi="Courier New" w:cs="Courier New" w:hint="default"/>
      </w:rPr>
    </w:lvl>
    <w:lvl w:ilvl="5" w:tplc="FFFFFFFF" w:tentative="1">
      <w:start w:val="1"/>
      <w:numFmt w:val="bullet"/>
      <w:lvlText w:val=""/>
      <w:lvlJc w:val="left"/>
      <w:pPr>
        <w:tabs>
          <w:tab w:val="num" w:pos="3480"/>
        </w:tabs>
        <w:ind w:left="3480" w:hanging="360"/>
      </w:pPr>
      <w:rPr>
        <w:rFonts w:ascii="Wingdings" w:hAnsi="Wingdings" w:hint="default"/>
      </w:rPr>
    </w:lvl>
    <w:lvl w:ilvl="6" w:tplc="FFFFFFFF" w:tentative="1">
      <w:start w:val="1"/>
      <w:numFmt w:val="bullet"/>
      <w:lvlText w:val=""/>
      <w:lvlJc w:val="left"/>
      <w:pPr>
        <w:tabs>
          <w:tab w:val="num" w:pos="4200"/>
        </w:tabs>
        <w:ind w:left="4200" w:hanging="360"/>
      </w:pPr>
      <w:rPr>
        <w:rFonts w:ascii="Symbol" w:hAnsi="Symbol" w:hint="default"/>
      </w:rPr>
    </w:lvl>
    <w:lvl w:ilvl="7" w:tplc="FFFFFFFF" w:tentative="1">
      <w:start w:val="1"/>
      <w:numFmt w:val="bullet"/>
      <w:lvlText w:val="o"/>
      <w:lvlJc w:val="left"/>
      <w:pPr>
        <w:tabs>
          <w:tab w:val="num" w:pos="4920"/>
        </w:tabs>
        <w:ind w:left="4920" w:hanging="360"/>
      </w:pPr>
      <w:rPr>
        <w:rFonts w:ascii="Courier New" w:hAnsi="Courier New" w:cs="Courier New" w:hint="default"/>
      </w:rPr>
    </w:lvl>
    <w:lvl w:ilvl="8" w:tplc="FFFFFFFF" w:tentative="1">
      <w:start w:val="1"/>
      <w:numFmt w:val="bullet"/>
      <w:lvlText w:val=""/>
      <w:lvlJc w:val="left"/>
      <w:pPr>
        <w:tabs>
          <w:tab w:val="num" w:pos="5640"/>
        </w:tabs>
        <w:ind w:left="5640" w:hanging="360"/>
      </w:pPr>
      <w:rPr>
        <w:rFonts w:ascii="Wingdings" w:hAnsi="Wingdings" w:hint="default"/>
      </w:rPr>
    </w:lvl>
  </w:abstractNum>
  <w:abstractNum w:abstractNumId="17" w15:restartNumberingAfterBreak="0">
    <w:nsid w:val="2CCB2ABC"/>
    <w:multiLevelType w:val="hybridMultilevel"/>
    <w:tmpl w:val="5C466328"/>
    <w:lvl w:ilvl="0" w:tplc="FFFFFFFF">
      <w:start w:val="1"/>
      <w:numFmt w:val="bullet"/>
      <w:lvlText w:val=""/>
      <w:lvlJc w:val="left"/>
      <w:pPr>
        <w:tabs>
          <w:tab w:val="num" w:pos="1260"/>
        </w:tabs>
        <w:ind w:left="1260" w:hanging="360"/>
      </w:pPr>
      <w:rPr>
        <w:rFonts w:ascii="Symbol" w:hAnsi="Symbol" w:hint="default"/>
        <w:color w:val="auto"/>
      </w:rPr>
    </w:lvl>
    <w:lvl w:ilvl="1" w:tplc="FFFFFFFF">
      <w:start w:val="1"/>
      <w:numFmt w:val="lowerLetter"/>
      <w:lvlText w:val="%2)"/>
      <w:lvlJc w:val="left"/>
      <w:pPr>
        <w:tabs>
          <w:tab w:val="num" w:pos="1454"/>
        </w:tabs>
        <w:ind w:left="1454" w:hanging="360"/>
      </w:pPr>
      <w:rPr>
        <w:rFonts w:ascii="Times New Roman" w:eastAsia="Times New Roman" w:hAnsi="Times New Roman" w:cs="Times New Roman"/>
      </w:rPr>
    </w:lvl>
    <w:lvl w:ilvl="2" w:tplc="FFFFFFFF">
      <w:start w:val="1"/>
      <w:numFmt w:val="bullet"/>
      <w:lvlText w:val=""/>
      <w:lvlJc w:val="left"/>
      <w:pPr>
        <w:tabs>
          <w:tab w:val="num" w:pos="2354"/>
        </w:tabs>
        <w:ind w:left="2354" w:hanging="360"/>
      </w:pPr>
      <w:rPr>
        <w:rFonts w:ascii="Symbol" w:hAnsi="Symbol" w:hint="default"/>
        <w:color w:val="auto"/>
      </w:rPr>
    </w:lvl>
    <w:lvl w:ilvl="3" w:tplc="FFFFFFFF" w:tentative="1">
      <w:start w:val="1"/>
      <w:numFmt w:val="decimal"/>
      <w:lvlText w:val="%4."/>
      <w:lvlJc w:val="left"/>
      <w:pPr>
        <w:tabs>
          <w:tab w:val="num" w:pos="2894"/>
        </w:tabs>
        <w:ind w:left="2894" w:hanging="360"/>
      </w:pPr>
    </w:lvl>
    <w:lvl w:ilvl="4" w:tplc="FFFFFFFF" w:tentative="1">
      <w:start w:val="1"/>
      <w:numFmt w:val="lowerLetter"/>
      <w:lvlText w:val="%5."/>
      <w:lvlJc w:val="left"/>
      <w:pPr>
        <w:tabs>
          <w:tab w:val="num" w:pos="3614"/>
        </w:tabs>
        <w:ind w:left="3614" w:hanging="360"/>
      </w:pPr>
    </w:lvl>
    <w:lvl w:ilvl="5" w:tplc="FFFFFFFF" w:tentative="1">
      <w:start w:val="1"/>
      <w:numFmt w:val="lowerRoman"/>
      <w:lvlText w:val="%6."/>
      <w:lvlJc w:val="right"/>
      <w:pPr>
        <w:tabs>
          <w:tab w:val="num" w:pos="4334"/>
        </w:tabs>
        <w:ind w:left="4334" w:hanging="180"/>
      </w:pPr>
    </w:lvl>
    <w:lvl w:ilvl="6" w:tplc="FFFFFFFF" w:tentative="1">
      <w:start w:val="1"/>
      <w:numFmt w:val="decimal"/>
      <w:lvlText w:val="%7."/>
      <w:lvlJc w:val="left"/>
      <w:pPr>
        <w:tabs>
          <w:tab w:val="num" w:pos="5054"/>
        </w:tabs>
        <w:ind w:left="5054" w:hanging="360"/>
      </w:pPr>
    </w:lvl>
    <w:lvl w:ilvl="7" w:tplc="FFFFFFFF" w:tentative="1">
      <w:start w:val="1"/>
      <w:numFmt w:val="lowerLetter"/>
      <w:lvlText w:val="%8."/>
      <w:lvlJc w:val="left"/>
      <w:pPr>
        <w:tabs>
          <w:tab w:val="num" w:pos="5774"/>
        </w:tabs>
        <w:ind w:left="5774" w:hanging="360"/>
      </w:pPr>
    </w:lvl>
    <w:lvl w:ilvl="8" w:tplc="FFFFFFFF" w:tentative="1">
      <w:start w:val="1"/>
      <w:numFmt w:val="lowerRoman"/>
      <w:lvlText w:val="%9."/>
      <w:lvlJc w:val="right"/>
      <w:pPr>
        <w:tabs>
          <w:tab w:val="num" w:pos="6494"/>
        </w:tabs>
        <w:ind w:left="6494" w:hanging="180"/>
      </w:pPr>
    </w:lvl>
  </w:abstractNum>
  <w:abstractNum w:abstractNumId="18" w15:restartNumberingAfterBreak="0">
    <w:nsid w:val="2DD178F9"/>
    <w:multiLevelType w:val="hybridMultilevel"/>
    <w:tmpl w:val="9BFED042"/>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2FC42B32"/>
    <w:multiLevelType w:val="hybridMultilevel"/>
    <w:tmpl w:val="1ABC0214"/>
    <w:lvl w:ilvl="0" w:tplc="3628F69A">
      <w:start w:val="1"/>
      <w:numFmt w:val="bullet"/>
      <w:lvlText w:val=""/>
      <w:lvlJc w:val="left"/>
      <w:pPr>
        <w:ind w:left="360" w:hanging="360"/>
      </w:pPr>
      <w:rPr>
        <w:rFonts w:ascii="Symbol" w:hAnsi="Symbol"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31217FB9"/>
    <w:multiLevelType w:val="hybridMultilevel"/>
    <w:tmpl w:val="5AB65E54"/>
    <w:lvl w:ilvl="0" w:tplc="041B0019">
      <w:start w:val="1"/>
      <w:numFmt w:val="bullet"/>
      <w:lvlText w:val="-"/>
      <w:lvlJc w:val="left"/>
      <w:pPr>
        <w:tabs>
          <w:tab w:val="num" w:pos="720"/>
        </w:tabs>
        <w:ind w:left="720" w:hanging="360"/>
      </w:pPr>
      <w:rPr>
        <w:rFonts w:hAnsi="Courier New"/>
      </w:rPr>
    </w:lvl>
    <w:lvl w:ilvl="1" w:tplc="7E1C9030">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1" w15:restartNumberingAfterBreak="0">
    <w:nsid w:val="316D66FE"/>
    <w:multiLevelType w:val="hybridMultilevel"/>
    <w:tmpl w:val="B600B6EE"/>
    <w:lvl w:ilvl="0" w:tplc="A4302D12">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33B1AAE"/>
    <w:multiLevelType w:val="hybridMultilevel"/>
    <w:tmpl w:val="4E1C02BE"/>
    <w:lvl w:ilvl="0" w:tplc="A4302D12">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3724F17"/>
    <w:multiLevelType w:val="singleLevel"/>
    <w:tmpl w:val="D5524E70"/>
    <w:lvl w:ilvl="0">
      <w:start w:val="2"/>
      <w:numFmt w:val="bullet"/>
      <w:lvlText w:val="-"/>
      <w:lvlJc w:val="left"/>
      <w:pPr>
        <w:tabs>
          <w:tab w:val="num" w:pos="360"/>
        </w:tabs>
        <w:ind w:left="360" w:hanging="360"/>
      </w:pPr>
      <w:rPr>
        <w:rFonts w:hint="default"/>
      </w:rPr>
    </w:lvl>
  </w:abstractNum>
  <w:abstractNum w:abstractNumId="24" w15:restartNumberingAfterBreak="0">
    <w:nsid w:val="34573689"/>
    <w:multiLevelType w:val="singleLevel"/>
    <w:tmpl w:val="A4302D12"/>
    <w:lvl w:ilvl="0">
      <w:numFmt w:val="bullet"/>
      <w:lvlText w:val="-"/>
      <w:lvlJc w:val="left"/>
      <w:pPr>
        <w:tabs>
          <w:tab w:val="num" w:pos="360"/>
        </w:tabs>
        <w:ind w:left="360" w:hanging="360"/>
      </w:pPr>
    </w:lvl>
  </w:abstractNum>
  <w:abstractNum w:abstractNumId="25" w15:restartNumberingAfterBreak="0">
    <w:nsid w:val="34A4364D"/>
    <w:multiLevelType w:val="hybridMultilevel"/>
    <w:tmpl w:val="BBE00240"/>
    <w:lvl w:ilvl="0" w:tplc="A4302D12">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7127BC5"/>
    <w:multiLevelType w:val="hybridMultilevel"/>
    <w:tmpl w:val="042C703C"/>
    <w:lvl w:ilvl="0" w:tplc="A4302D12">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A5343B0"/>
    <w:multiLevelType w:val="hybridMultilevel"/>
    <w:tmpl w:val="E626D54A"/>
    <w:lvl w:ilvl="0" w:tplc="FFFFFFFF">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331545"/>
    <w:multiLevelType w:val="hybridMultilevel"/>
    <w:tmpl w:val="7DBE70E0"/>
    <w:lvl w:ilvl="0" w:tplc="A4302D12">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DC031E3"/>
    <w:multiLevelType w:val="hybridMultilevel"/>
    <w:tmpl w:val="02D272A8"/>
    <w:lvl w:ilvl="0" w:tplc="C6345368">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3E673084"/>
    <w:multiLevelType w:val="hybridMultilevel"/>
    <w:tmpl w:val="1AE89754"/>
    <w:lvl w:ilvl="0" w:tplc="0026F014">
      <w:start w:val="1"/>
      <w:numFmt w:val="decimal"/>
      <w:lvlText w:val="%1."/>
      <w:lvlJc w:val="left"/>
      <w:pPr>
        <w:ind w:left="360" w:hanging="360"/>
      </w:pPr>
      <w:rPr>
        <w:rFonts w:ascii="Arial" w:hAnsi="Arial" w:hint="default"/>
      </w:rPr>
    </w:lvl>
    <w:lvl w:ilvl="1" w:tplc="01CA0B5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41227FFC"/>
    <w:multiLevelType w:val="hybridMultilevel"/>
    <w:tmpl w:val="71508FB2"/>
    <w:lvl w:ilvl="0" w:tplc="FFFFFFFF">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2E2EF7"/>
    <w:multiLevelType w:val="hybridMultilevel"/>
    <w:tmpl w:val="5FE8CCD0"/>
    <w:lvl w:ilvl="0" w:tplc="FFFFFFFF">
      <w:start w:val="1"/>
      <w:numFmt w:val="decimal"/>
      <w:lvlText w:val="%1 "/>
      <w:lvlJc w:val="left"/>
      <w:pPr>
        <w:tabs>
          <w:tab w:val="num" w:pos="567"/>
        </w:tabs>
        <w:ind w:left="567" w:hanging="567"/>
      </w:pPr>
      <w:rPr>
        <w:rFonts w:hint="default"/>
      </w:rPr>
    </w:lvl>
    <w:lvl w:ilvl="1" w:tplc="FFFFFFFF">
      <w:start w:val="1"/>
      <w:numFmt w:val="bullet"/>
      <w:lvlText w:val=""/>
      <w:lvlPicBulletId w:val="0"/>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340"/>
        </w:tabs>
        <w:ind w:left="2340" w:hanging="360"/>
      </w:pPr>
      <w:rPr>
        <w:rFonts w:ascii="Symbol" w:hAnsi="Symbol" w:hint="default"/>
      </w:rPr>
    </w:lvl>
    <w:lvl w:ilvl="3" w:tplc="FFFFFFFF">
      <w:start w:val="1"/>
      <w:numFmt w:val="lowerLetter"/>
      <w:lvlText w:val="%4)"/>
      <w:lvlJc w:val="left"/>
      <w:pPr>
        <w:tabs>
          <w:tab w:val="num" w:pos="2880"/>
        </w:tabs>
        <w:ind w:left="2880" w:hanging="360"/>
      </w:pPr>
      <w:rPr>
        <w:rFonts w:hint="default"/>
      </w:rPr>
    </w:lvl>
    <w:lvl w:ilvl="4" w:tplc="FFFFFFFF">
      <w:start w:val="3"/>
      <w:numFmt w:val="bullet"/>
      <w:lvlText w:val="-"/>
      <w:lvlJc w:val="left"/>
      <w:pPr>
        <w:tabs>
          <w:tab w:val="num" w:pos="3600"/>
        </w:tabs>
        <w:ind w:left="3600" w:hanging="360"/>
      </w:pPr>
      <w:rPr>
        <w:rFonts w:ascii="Arial" w:eastAsia="Times New Roman" w:hAnsi="Arial" w:cs="Arial" w:hint="default"/>
      </w:rPr>
    </w:lvl>
    <w:lvl w:ilvl="5" w:tplc="FFFFFFFF">
      <w:start w:val="1"/>
      <w:numFmt w:val="bullet"/>
      <w:lvlText w:val=""/>
      <w:lvlJc w:val="left"/>
      <w:pPr>
        <w:tabs>
          <w:tab w:val="num" w:pos="4500"/>
        </w:tabs>
        <w:ind w:left="4500" w:hanging="360"/>
      </w:pPr>
      <w:rPr>
        <w:rFonts w:ascii="Symbol" w:hAnsi="Symbol"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29C125F"/>
    <w:multiLevelType w:val="hybridMultilevel"/>
    <w:tmpl w:val="E976141E"/>
    <w:lvl w:ilvl="0" w:tplc="A4302D12">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5965CCB"/>
    <w:multiLevelType w:val="hybridMultilevel"/>
    <w:tmpl w:val="53BEFD66"/>
    <w:lvl w:ilvl="0" w:tplc="FFFFFFFF">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F72251"/>
    <w:multiLevelType w:val="hybridMultilevel"/>
    <w:tmpl w:val="63A87B82"/>
    <w:lvl w:ilvl="0" w:tplc="A4302D12">
      <w:numFmt w:val="bullet"/>
      <w:lvlText w:val="-"/>
      <w:lvlJc w:val="left"/>
      <w:pPr>
        <w:tabs>
          <w:tab w:val="num" w:pos="1140"/>
        </w:tabs>
        <w:ind w:left="1140" w:hanging="360"/>
      </w:pPr>
      <w:rPr>
        <w:rFonts w:hint="default"/>
      </w:rPr>
    </w:lvl>
    <w:lvl w:ilvl="1" w:tplc="3D822E0C">
      <w:start w:val="1"/>
      <w:numFmt w:val="decimal"/>
      <w:lvlText w:val="%2."/>
      <w:lvlJc w:val="left"/>
      <w:pPr>
        <w:tabs>
          <w:tab w:val="num" w:pos="1440"/>
        </w:tabs>
        <w:ind w:left="1440" w:hanging="360"/>
      </w:pPr>
    </w:lvl>
    <w:lvl w:ilvl="2" w:tplc="E086FCEC">
      <w:start w:val="1"/>
      <w:numFmt w:val="decimal"/>
      <w:lvlText w:val="%3."/>
      <w:lvlJc w:val="left"/>
      <w:pPr>
        <w:tabs>
          <w:tab w:val="num" w:pos="2160"/>
        </w:tabs>
        <w:ind w:left="2160" w:hanging="360"/>
      </w:pPr>
    </w:lvl>
    <w:lvl w:ilvl="3" w:tplc="75108C98">
      <w:start w:val="1"/>
      <w:numFmt w:val="decimal"/>
      <w:lvlText w:val="%4."/>
      <w:lvlJc w:val="left"/>
      <w:pPr>
        <w:tabs>
          <w:tab w:val="num" w:pos="2880"/>
        </w:tabs>
        <w:ind w:left="2880" w:hanging="360"/>
      </w:pPr>
    </w:lvl>
    <w:lvl w:ilvl="4" w:tplc="36C0DF82">
      <w:start w:val="1"/>
      <w:numFmt w:val="decimal"/>
      <w:lvlText w:val="%5."/>
      <w:lvlJc w:val="left"/>
      <w:pPr>
        <w:tabs>
          <w:tab w:val="num" w:pos="3600"/>
        </w:tabs>
        <w:ind w:left="3600" w:hanging="360"/>
      </w:pPr>
    </w:lvl>
    <w:lvl w:ilvl="5" w:tplc="00807208">
      <w:start w:val="1"/>
      <w:numFmt w:val="decimal"/>
      <w:lvlText w:val="%6."/>
      <w:lvlJc w:val="left"/>
      <w:pPr>
        <w:tabs>
          <w:tab w:val="num" w:pos="4320"/>
        </w:tabs>
        <w:ind w:left="4320" w:hanging="360"/>
      </w:pPr>
    </w:lvl>
    <w:lvl w:ilvl="6" w:tplc="0B1ECFF8">
      <w:start w:val="1"/>
      <w:numFmt w:val="decimal"/>
      <w:lvlText w:val="%7."/>
      <w:lvlJc w:val="left"/>
      <w:pPr>
        <w:tabs>
          <w:tab w:val="num" w:pos="5040"/>
        </w:tabs>
        <w:ind w:left="5040" w:hanging="360"/>
      </w:pPr>
    </w:lvl>
    <w:lvl w:ilvl="7" w:tplc="0B5E78FE">
      <w:start w:val="1"/>
      <w:numFmt w:val="decimal"/>
      <w:lvlText w:val="%8."/>
      <w:lvlJc w:val="left"/>
      <w:pPr>
        <w:tabs>
          <w:tab w:val="num" w:pos="5760"/>
        </w:tabs>
        <w:ind w:left="5760" w:hanging="360"/>
      </w:pPr>
    </w:lvl>
    <w:lvl w:ilvl="8" w:tplc="13FE3D08">
      <w:start w:val="1"/>
      <w:numFmt w:val="decimal"/>
      <w:lvlText w:val="%9."/>
      <w:lvlJc w:val="left"/>
      <w:pPr>
        <w:tabs>
          <w:tab w:val="num" w:pos="6480"/>
        </w:tabs>
        <w:ind w:left="6480" w:hanging="360"/>
      </w:pPr>
    </w:lvl>
  </w:abstractNum>
  <w:abstractNum w:abstractNumId="36" w15:restartNumberingAfterBreak="0">
    <w:nsid w:val="472D4A92"/>
    <w:multiLevelType w:val="hybridMultilevel"/>
    <w:tmpl w:val="1DE8CF30"/>
    <w:lvl w:ilvl="0" w:tplc="C6345368">
      <w:start w:val="1"/>
      <w:numFmt w:val="bullet"/>
      <w:lvlText w:val=""/>
      <w:lvlJc w:val="left"/>
      <w:pPr>
        <w:ind w:left="1260" w:hanging="360"/>
      </w:pPr>
      <w:rPr>
        <w:rFonts w:ascii="Symbol" w:hAnsi="Symbol" w:hint="default"/>
      </w:rPr>
    </w:lvl>
    <w:lvl w:ilvl="1" w:tplc="C6345368">
      <w:start w:val="1"/>
      <w:numFmt w:val="bullet"/>
      <w:lvlText w:val=""/>
      <w:lvlJc w:val="left"/>
      <w:pPr>
        <w:ind w:left="1980" w:hanging="360"/>
      </w:pPr>
      <w:rPr>
        <w:rFonts w:ascii="Symbol" w:hAnsi="Symbol"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37" w15:restartNumberingAfterBreak="0">
    <w:nsid w:val="4C0A5526"/>
    <w:multiLevelType w:val="hybridMultilevel"/>
    <w:tmpl w:val="A05EB1BE"/>
    <w:lvl w:ilvl="0" w:tplc="FFFFFFFF">
      <w:start w:val="1"/>
      <w:numFmt w:val="bullet"/>
      <w:lvlText w:val=""/>
      <w:lvlPicBulletId w:val="0"/>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C284FD8"/>
    <w:multiLevelType w:val="hybridMultilevel"/>
    <w:tmpl w:val="A23A3252"/>
    <w:lvl w:ilvl="0" w:tplc="FFFFFFFF">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CC03990"/>
    <w:multiLevelType w:val="hybridMultilevel"/>
    <w:tmpl w:val="EDB83FE8"/>
    <w:lvl w:ilvl="0" w:tplc="041B0017">
      <w:start w:val="1"/>
      <w:numFmt w:val="lowerLetter"/>
      <w:lvlText w:val="%1)"/>
      <w:lvlJc w:val="left"/>
      <w:pPr>
        <w:ind w:left="720" w:hanging="360"/>
      </w:pPr>
    </w:lvl>
    <w:lvl w:ilvl="1" w:tplc="1234C47A">
      <w:start w:val="1"/>
      <w:numFmt w:val="lowerLetter"/>
      <w:lvlText w:val="%2)"/>
      <w:lvlJc w:val="left"/>
      <w:pPr>
        <w:ind w:left="502" w:hanging="360"/>
      </w:pPr>
      <w:rPr>
        <w:rFonts w:hint="default"/>
        <w:b/>
        <w:i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EDA39BA"/>
    <w:multiLevelType w:val="hybridMultilevel"/>
    <w:tmpl w:val="B008A28E"/>
    <w:lvl w:ilvl="0" w:tplc="FFFFFFFF">
      <w:start w:val="1"/>
      <w:numFmt w:val="bullet"/>
      <w:lvlText w:val=""/>
      <w:lvlJc w:val="left"/>
      <w:pPr>
        <w:tabs>
          <w:tab w:val="num" w:pos="1259"/>
        </w:tabs>
        <w:ind w:left="1259" w:hanging="360"/>
      </w:pPr>
      <w:rPr>
        <w:rFonts w:ascii="Symbol" w:hAnsi="Symbol" w:hint="default"/>
      </w:rPr>
    </w:lvl>
    <w:lvl w:ilvl="1" w:tplc="FFFFFFFF" w:tentative="1">
      <w:start w:val="1"/>
      <w:numFmt w:val="bullet"/>
      <w:lvlText w:val="o"/>
      <w:lvlJc w:val="left"/>
      <w:pPr>
        <w:tabs>
          <w:tab w:val="num" w:pos="1979"/>
        </w:tabs>
        <w:ind w:left="1979" w:hanging="360"/>
      </w:pPr>
      <w:rPr>
        <w:rFonts w:ascii="Courier New" w:hAnsi="Courier New" w:cs="Courier New" w:hint="default"/>
      </w:rPr>
    </w:lvl>
    <w:lvl w:ilvl="2" w:tplc="FFFFFFFF" w:tentative="1">
      <w:start w:val="1"/>
      <w:numFmt w:val="bullet"/>
      <w:lvlText w:val=""/>
      <w:lvlJc w:val="left"/>
      <w:pPr>
        <w:tabs>
          <w:tab w:val="num" w:pos="2699"/>
        </w:tabs>
        <w:ind w:left="2699" w:hanging="360"/>
      </w:pPr>
      <w:rPr>
        <w:rFonts w:ascii="Wingdings" w:hAnsi="Wingdings" w:hint="default"/>
      </w:rPr>
    </w:lvl>
    <w:lvl w:ilvl="3" w:tplc="FFFFFFFF" w:tentative="1">
      <w:start w:val="1"/>
      <w:numFmt w:val="bullet"/>
      <w:lvlText w:val=""/>
      <w:lvlJc w:val="left"/>
      <w:pPr>
        <w:tabs>
          <w:tab w:val="num" w:pos="3419"/>
        </w:tabs>
        <w:ind w:left="3419" w:hanging="360"/>
      </w:pPr>
      <w:rPr>
        <w:rFonts w:ascii="Symbol" w:hAnsi="Symbol" w:hint="default"/>
      </w:rPr>
    </w:lvl>
    <w:lvl w:ilvl="4" w:tplc="FFFFFFFF" w:tentative="1">
      <w:start w:val="1"/>
      <w:numFmt w:val="bullet"/>
      <w:lvlText w:val="o"/>
      <w:lvlJc w:val="left"/>
      <w:pPr>
        <w:tabs>
          <w:tab w:val="num" w:pos="4139"/>
        </w:tabs>
        <w:ind w:left="4139" w:hanging="360"/>
      </w:pPr>
      <w:rPr>
        <w:rFonts w:ascii="Courier New" w:hAnsi="Courier New" w:cs="Courier New" w:hint="default"/>
      </w:rPr>
    </w:lvl>
    <w:lvl w:ilvl="5" w:tplc="FFFFFFFF" w:tentative="1">
      <w:start w:val="1"/>
      <w:numFmt w:val="bullet"/>
      <w:lvlText w:val=""/>
      <w:lvlJc w:val="left"/>
      <w:pPr>
        <w:tabs>
          <w:tab w:val="num" w:pos="4859"/>
        </w:tabs>
        <w:ind w:left="4859" w:hanging="360"/>
      </w:pPr>
      <w:rPr>
        <w:rFonts w:ascii="Wingdings" w:hAnsi="Wingdings" w:hint="default"/>
      </w:rPr>
    </w:lvl>
    <w:lvl w:ilvl="6" w:tplc="FFFFFFFF" w:tentative="1">
      <w:start w:val="1"/>
      <w:numFmt w:val="bullet"/>
      <w:lvlText w:val=""/>
      <w:lvlJc w:val="left"/>
      <w:pPr>
        <w:tabs>
          <w:tab w:val="num" w:pos="5579"/>
        </w:tabs>
        <w:ind w:left="5579" w:hanging="360"/>
      </w:pPr>
      <w:rPr>
        <w:rFonts w:ascii="Symbol" w:hAnsi="Symbol" w:hint="default"/>
      </w:rPr>
    </w:lvl>
    <w:lvl w:ilvl="7" w:tplc="FFFFFFFF" w:tentative="1">
      <w:start w:val="1"/>
      <w:numFmt w:val="bullet"/>
      <w:lvlText w:val="o"/>
      <w:lvlJc w:val="left"/>
      <w:pPr>
        <w:tabs>
          <w:tab w:val="num" w:pos="6299"/>
        </w:tabs>
        <w:ind w:left="6299" w:hanging="360"/>
      </w:pPr>
      <w:rPr>
        <w:rFonts w:ascii="Courier New" w:hAnsi="Courier New" w:cs="Courier New" w:hint="default"/>
      </w:rPr>
    </w:lvl>
    <w:lvl w:ilvl="8" w:tplc="FFFFFFFF" w:tentative="1">
      <w:start w:val="1"/>
      <w:numFmt w:val="bullet"/>
      <w:lvlText w:val=""/>
      <w:lvlJc w:val="left"/>
      <w:pPr>
        <w:tabs>
          <w:tab w:val="num" w:pos="7019"/>
        </w:tabs>
        <w:ind w:left="7019" w:hanging="360"/>
      </w:pPr>
      <w:rPr>
        <w:rFonts w:ascii="Wingdings" w:hAnsi="Wingdings" w:hint="default"/>
      </w:rPr>
    </w:lvl>
  </w:abstractNum>
  <w:abstractNum w:abstractNumId="41" w15:restartNumberingAfterBreak="0">
    <w:nsid w:val="53786718"/>
    <w:multiLevelType w:val="hybridMultilevel"/>
    <w:tmpl w:val="6B5AD016"/>
    <w:lvl w:ilvl="0" w:tplc="A4302D12">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3F53596"/>
    <w:multiLevelType w:val="singleLevel"/>
    <w:tmpl w:val="041B0017"/>
    <w:lvl w:ilvl="0">
      <w:start w:val="1"/>
      <w:numFmt w:val="lowerLetter"/>
      <w:lvlText w:val="%1)"/>
      <w:lvlJc w:val="left"/>
      <w:pPr>
        <w:ind w:left="720" w:hanging="360"/>
      </w:pPr>
      <w:rPr>
        <w:rFonts w:hint="default"/>
      </w:rPr>
    </w:lvl>
  </w:abstractNum>
  <w:abstractNum w:abstractNumId="43" w15:restartNumberingAfterBreak="0">
    <w:nsid w:val="55D75124"/>
    <w:multiLevelType w:val="hybridMultilevel"/>
    <w:tmpl w:val="39725D70"/>
    <w:lvl w:ilvl="0" w:tplc="6DDC0338">
      <w:start w:val="26"/>
      <w:numFmt w:val="bullet"/>
      <w:lvlText w:val="-"/>
      <w:lvlJc w:val="left"/>
      <w:pPr>
        <w:ind w:left="360" w:hanging="360"/>
      </w:pPr>
      <w:rPr>
        <w:rFonts w:ascii="Calibri" w:hAnsi="Calibri"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56694A9A"/>
    <w:multiLevelType w:val="hybridMultilevel"/>
    <w:tmpl w:val="7FB6049C"/>
    <w:lvl w:ilvl="0" w:tplc="C6345368">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5" w15:restartNumberingAfterBreak="0">
    <w:nsid w:val="58B27864"/>
    <w:multiLevelType w:val="hybridMultilevel"/>
    <w:tmpl w:val="CEA8996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5A0A0AF8"/>
    <w:multiLevelType w:val="hybridMultilevel"/>
    <w:tmpl w:val="13AE5B02"/>
    <w:lvl w:ilvl="0" w:tplc="FFFFFFFF">
      <w:start w:val="1"/>
      <w:numFmt w:val="bullet"/>
      <w:lvlText w:val=""/>
      <w:lvlJc w:val="left"/>
      <w:pPr>
        <w:tabs>
          <w:tab w:val="num" w:pos="1260"/>
        </w:tabs>
        <w:ind w:left="1260" w:hanging="360"/>
      </w:pPr>
      <w:rPr>
        <w:rFonts w:ascii="Symbol" w:hAnsi="Symbol" w:hint="default"/>
        <w:color w:val="auto"/>
      </w:rPr>
    </w:lvl>
    <w:lvl w:ilvl="1" w:tplc="FFFFFFFF">
      <w:start w:val="1"/>
      <w:numFmt w:val="lowerLetter"/>
      <w:lvlText w:val="%2)"/>
      <w:lvlJc w:val="left"/>
      <w:pPr>
        <w:tabs>
          <w:tab w:val="num" w:pos="1454"/>
        </w:tabs>
        <w:ind w:left="1454" w:hanging="360"/>
      </w:pPr>
      <w:rPr>
        <w:rFonts w:ascii="Times New Roman" w:eastAsia="Times New Roman" w:hAnsi="Times New Roman" w:cs="Times New Roman"/>
      </w:rPr>
    </w:lvl>
    <w:lvl w:ilvl="2" w:tplc="FFFFFFFF">
      <w:start w:val="1"/>
      <w:numFmt w:val="bullet"/>
      <w:lvlText w:val=""/>
      <w:lvlJc w:val="left"/>
      <w:pPr>
        <w:tabs>
          <w:tab w:val="num" w:pos="2354"/>
        </w:tabs>
        <w:ind w:left="2354" w:hanging="360"/>
      </w:pPr>
      <w:rPr>
        <w:rFonts w:ascii="Symbol" w:hAnsi="Symbol" w:hint="default"/>
        <w:color w:val="auto"/>
      </w:rPr>
    </w:lvl>
    <w:lvl w:ilvl="3" w:tplc="FFFFFFFF" w:tentative="1">
      <w:start w:val="1"/>
      <w:numFmt w:val="decimal"/>
      <w:lvlText w:val="%4."/>
      <w:lvlJc w:val="left"/>
      <w:pPr>
        <w:tabs>
          <w:tab w:val="num" w:pos="2894"/>
        </w:tabs>
        <w:ind w:left="2894" w:hanging="360"/>
      </w:pPr>
    </w:lvl>
    <w:lvl w:ilvl="4" w:tplc="FFFFFFFF" w:tentative="1">
      <w:start w:val="1"/>
      <w:numFmt w:val="lowerLetter"/>
      <w:lvlText w:val="%5."/>
      <w:lvlJc w:val="left"/>
      <w:pPr>
        <w:tabs>
          <w:tab w:val="num" w:pos="3614"/>
        </w:tabs>
        <w:ind w:left="3614" w:hanging="360"/>
      </w:pPr>
    </w:lvl>
    <w:lvl w:ilvl="5" w:tplc="FFFFFFFF" w:tentative="1">
      <w:start w:val="1"/>
      <w:numFmt w:val="lowerRoman"/>
      <w:lvlText w:val="%6."/>
      <w:lvlJc w:val="right"/>
      <w:pPr>
        <w:tabs>
          <w:tab w:val="num" w:pos="4334"/>
        </w:tabs>
        <w:ind w:left="4334" w:hanging="180"/>
      </w:pPr>
    </w:lvl>
    <w:lvl w:ilvl="6" w:tplc="FFFFFFFF" w:tentative="1">
      <w:start w:val="1"/>
      <w:numFmt w:val="decimal"/>
      <w:lvlText w:val="%7."/>
      <w:lvlJc w:val="left"/>
      <w:pPr>
        <w:tabs>
          <w:tab w:val="num" w:pos="5054"/>
        </w:tabs>
        <w:ind w:left="5054" w:hanging="360"/>
      </w:pPr>
    </w:lvl>
    <w:lvl w:ilvl="7" w:tplc="FFFFFFFF" w:tentative="1">
      <w:start w:val="1"/>
      <w:numFmt w:val="lowerLetter"/>
      <w:lvlText w:val="%8."/>
      <w:lvlJc w:val="left"/>
      <w:pPr>
        <w:tabs>
          <w:tab w:val="num" w:pos="5774"/>
        </w:tabs>
        <w:ind w:left="5774" w:hanging="360"/>
      </w:pPr>
    </w:lvl>
    <w:lvl w:ilvl="8" w:tplc="FFFFFFFF" w:tentative="1">
      <w:start w:val="1"/>
      <w:numFmt w:val="lowerRoman"/>
      <w:lvlText w:val="%9."/>
      <w:lvlJc w:val="right"/>
      <w:pPr>
        <w:tabs>
          <w:tab w:val="num" w:pos="6494"/>
        </w:tabs>
        <w:ind w:left="6494" w:hanging="180"/>
      </w:pPr>
    </w:lvl>
  </w:abstractNum>
  <w:abstractNum w:abstractNumId="47" w15:restartNumberingAfterBreak="0">
    <w:nsid w:val="5AA06BB1"/>
    <w:multiLevelType w:val="hybridMultilevel"/>
    <w:tmpl w:val="F7285302"/>
    <w:lvl w:ilvl="0" w:tplc="ED5453A4">
      <w:start w:val="1"/>
      <w:numFmt w:val="lowerLetter"/>
      <w:lvlText w:val="%1)"/>
      <w:lvlJc w:val="left"/>
      <w:pPr>
        <w:tabs>
          <w:tab w:val="num" w:pos="502"/>
        </w:tabs>
        <w:ind w:left="502" w:hanging="360"/>
      </w:pPr>
      <w:rPr>
        <w:rFonts w:cs="Times New Roman"/>
        <w:color w:val="00B050"/>
      </w:rPr>
    </w:lvl>
    <w:lvl w:ilvl="1" w:tplc="041B0019" w:tentative="1">
      <w:start w:val="1"/>
      <w:numFmt w:val="lowerLetter"/>
      <w:lvlText w:val="%2."/>
      <w:lvlJc w:val="left"/>
      <w:pPr>
        <w:tabs>
          <w:tab w:val="num" w:pos="1222"/>
        </w:tabs>
        <w:ind w:left="1222" w:hanging="360"/>
      </w:pPr>
      <w:rPr>
        <w:rFonts w:cs="Times New Roman"/>
      </w:rPr>
    </w:lvl>
    <w:lvl w:ilvl="2" w:tplc="041B001B" w:tentative="1">
      <w:start w:val="1"/>
      <w:numFmt w:val="lowerRoman"/>
      <w:lvlText w:val="%3."/>
      <w:lvlJc w:val="right"/>
      <w:pPr>
        <w:tabs>
          <w:tab w:val="num" w:pos="1942"/>
        </w:tabs>
        <w:ind w:left="1942" w:hanging="180"/>
      </w:pPr>
      <w:rPr>
        <w:rFonts w:cs="Times New Roman"/>
      </w:rPr>
    </w:lvl>
    <w:lvl w:ilvl="3" w:tplc="041B000F" w:tentative="1">
      <w:start w:val="1"/>
      <w:numFmt w:val="decimal"/>
      <w:lvlText w:val="%4."/>
      <w:lvlJc w:val="left"/>
      <w:pPr>
        <w:tabs>
          <w:tab w:val="num" w:pos="2662"/>
        </w:tabs>
        <w:ind w:left="2662" w:hanging="360"/>
      </w:pPr>
      <w:rPr>
        <w:rFonts w:cs="Times New Roman"/>
      </w:rPr>
    </w:lvl>
    <w:lvl w:ilvl="4" w:tplc="041B0019" w:tentative="1">
      <w:start w:val="1"/>
      <w:numFmt w:val="lowerLetter"/>
      <w:lvlText w:val="%5."/>
      <w:lvlJc w:val="left"/>
      <w:pPr>
        <w:tabs>
          <w:tab w:val="num" w:pos="3382"/>
        </w:tabs>
        <w:ind w:left="3382" w:hanging="360"/>
      </w:pPr>
      <w:rPr>
        <w:rFonts w:cs="Times New Roman"/>
      </w:rPr>
    </w:lvl>
    <w:lvl w:ilvl="5" w:tplc="041B001B" w:tentative="1">
      <w:start w:val="1"/>
      <w:numFmt w:val="lowerRoman"/>
      <w:lvlText w:val="%6."/>
      <w:lvlJc w:val="right"/>
      <w:pPr>
        <w:tabs>
          <w:tab w:val="num" w:pos="4102"/>
        </w:tabs>
        <w:ind w:left="4102" w:hanging="180"/>
      </w:pPr>
      <w:rPr>
        <w:rFonts w:cs="Times New Roman"/>
      </w:rPr>
    </w:lvl>
    <w:lvl w:ilvl="6" w:tplc="041B000F" w:tentative="1">
      <w:start w:val="1"/>
      <w:numFmt w:val="decimal"/>
      <w:lvlText w:val="%7."/>
      <w:lvlJc w:val="left"/>
      <w:pPr>
        <w:tabs>
          <w:tab w:val="num" w:pos="4822"/>
        </w:tabs>
        <w:ind w:left="4822" w:hanging="360"/>
      </w:pPr>
      <w:rPr>
        <w:rFonts w:cs="Times New Roman"/>
      </w:rPr>
    </w:lvl>
    <w:lvl w:ilvl="7" w:tplc="041B0019" w:tentative="1">
      <w:start w:val="1"/>
      <w:numFmt w:val="lowerLetter"/>
      <w:lvlText w:val="%8."/>
      <w:lvlJc w:val="left"/>
      <w:pPr>
        <w:tabs>
          <w:tab w:val="num" w:pos="5542"/>
        </w:tabs>
        <w:ind w:left="5542" w:hanging="360"/>
      </w:pPr>
      <w:rPr>
        <w:rFonts w:cs="Times New Roman"/>
      </w:rPr>
    </w:lvl>
    <w:lvl w:ilvl="8" w:tplc="041B001B" w:tentative="1">
      <w:start w:val="1"/>
      <w:numFmt w:val="lowerRoman"/>
      <w:lvlText w:val="%9."/>
      <w:lvlJc w:val="right"/>
      <w:pPr>
        <w:tabs>
          <w:tab w:val="num" w:pos="6262"/>
        </w:tabs>
        <w:ind w:left="6262" w:hanging="180"/>
      </w:pPr>
      <w:rPr>
        <w:rFonts w:cs="Times New Roman"/>
      </w:rPr>
    </w:lvl>
  </w:abstractNum>
  <w:abstractNum w:abstractNumId="48" w15:restartNumberingAfterBreak="0">
    <w:nsid w:val="5C7D76C6"/>
    <w:multiLevelType w:val="hybridMultilevel"/>
    <w:tmpl w:val="19FC40E4"/>
    <w:lvl w:ilvl="0" w:tplc="041B000B">
      <w:start w:val="1"/>
      <w:numFmt w:val="bullet"/>
      <w:lvlText w:val=""/>
      <w:lvlJc w:val="left"/>
      <w:pPr>
        <w:tabs>
          <w:tab w:val="num" w:pos="1080"/>
        </w:tabs>
        <w:ind w:left="1080" w:hanging="360"/>
      </w:pPr>
      <w:rPr>
        <w:rFonts w:ascii="Wingdings" w:hAnsi="Wingdings" w:hint="default"/>
      </w:rPr>
    </w:lvl>
    <w:lvl w:ilvl="1" w:tplc="041B000F">
      <w:start w:val="1"/>
      <w:numFmt w:val="decimal"/>
      <w:lvlText w:val="%2."/>
      <w:lvlJc w:val="left"/>
      <w:pPr>
        <w:tabs>
          <w:tab w:val="num" w:pos="1440"/>
        </w:tabs>
        <w:ind w:left="1440" w:hanging="360"/>
      </w:pPr>
      <w:rPr>
        <w:rFonts w:hint="default"/>
      </w:rPr>
    </w:lvl>
    <w:lvl w:ilvl="2" w:tplc="FFFFFFFF">
      <w:start w:val="1"/>
      <w:numFmt w:val="bullet"/>
      <w:lvlText w:val=""/>
      <w:lvlPicBulletId w:val="0"/>
      <w:lvlJc w:val="left"/>
      <w:pPr>
        <w:tabs>
          <w:tab w:val="num" w:pos="2160"/>
        </w:tabs>
        <w:ind w:left="2160" w:hanging="360"/>
      </w:pPr>
      <w:rPr>
        <w:rFonts w:ascii="Symbol" w:hAnsi="Symbol" w:hint="default"/>
        <w:color w:val="auto"/>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CE91F66"/>
    <w:multiLevelType w:val="hybridMultilevel"/>
    <w:tmpl w:val="5A6C6910"/>
    <w:lvl w:ilvl="0" w:tplc="2DEAB84A">
      <w:start w:val="1"/>
      <w:numFmt w:val="lowerLetter"/>
      <w:lvlText w:val="%1)"/>
      <w:lvlJc w:val="left"/>
      <w:pPr>
        <w:tabs>
          <w:tab w:val="num" w:pos="1440"/>
        </w:tabs>
        <w:ind w:left="1440" w:hanging="360"/>
      </w:pPr>
      <w:rPr>
        <w:b/>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0" w15:restartNumberingAfterBreak="0">
    <w:nsid w:val="6760092A"/>
    <w:multiLevelType w:val="hybridMultilevel"/>
    <w:tmpl w:val="8198145E"/>
    <w:lvl w:ilvl="0" w:tplc="041B000B">
      <w:start w:val="1"/>
      <w:numFmt w:val="bullet"/>
      <w:lvlText w:val=""/>
      <w:lvlJc w:val="left"/>
      <w:pPr>
        <w:tabs>
          <w:tab w:val="num" w:pos="1080"/>
        </w:tabs>
        <w:ind w:left="1080" w:hanging="360"/>
      </w:pPr>
      <w:rPr>
        <w:rFonts w:ascii="Wingdings" w:hAnsi="Wingdings" w:hint="default"/>
      </w:rPr>
    </w:lvl>
    <w:lvl w:ilvl="1" w:tplc="9916631E">
      <w:start w:val="1"/>
      <w:numFmt w:val="decimal"/>
      <w:lvlText w:val="%2."/>
      <w:lvlJc w:val="left"/>
      <w:pPr>
        <w:tabs>
          <w:tab w:val="num" w:pos="1440"/>
        </w:tabs>
        <w:ind w:left="1440" w:hanging="360"/>
      </w:pPr>
      <w:rPr>
        <w:rFonts w:hint="default"/>
      </w:rPr>
    </w:lvl>
    <w:lvl w:ilvl="2" w:tplc="FFFFFFFF">
      <w:start w:val="1"/>
      <w:numFmt w:val="bullet"/>
      <w:lvlText w:val=""/>
      <w:lvlPicBulletId w:val="0"/>
      <w:lvlJc w:val="left"/>
      <w:pPr>
        <w:tabs>
          <w:tab w:val="num" w:pos="2160"/>
        </w:tabs>
        <w:ind w:left="2160" w:hanging="360"/>
      </w:pPr>
      <w:rPr>
        <w:rFonts w:ascii="Symbol" w:hAnsi="Symbol" w:hint="default"/>
        <w:color w:val="auto"/>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76E424B"/>
    <w:multiLevelType w:val="hybridMultilevel"/>
    <w:tmpl w:val="EE3ACE82"/>
    <w:lvl w:ilvl="0" w:tplc="A4302D12">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7B8537D"/>
    <w:multiLevelType w:val="hybridMultilevel"/>
    <w:tmpl w:val="6644DFB0"/>
    <w:lvl w:ilvl="0" w:tplc="A4302D12">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B2A02E5"/>
    <w:multiLevelType w:val="hybridMultilevel"/>
    <w:tmpl w:val="94703BD0"/>
    <w:lvl w:ilvl="0" w:tplc="FFFFFFFF">
      <w:start w:val="1"/>
      <w:numFmt w:val="bullet"/>
      <w:lvlText w:val=""/>
      <w:lvlPicBulletId w:val="0"/>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color w:val="auto"/>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C3216A2"/>
    <w:multiLevelType w:val="hybridMultilevel"/>
    <w:tmpl w:val="EF540362"/>
    <w:lvl w:ilvl="0" w:tplc="C6345368">
      <w:start w:val="1"/>
      <w:numFmt w:val="bullet"/>
      <w:lvlText w:val=""/>
      <w:lvlJc w:val="left"/>
      <w:pPr>
        <w:tabs>
          <w:tab w:val="num" w:pos="1140"/>
        </w:tabs>
        <w:ind w:left="1140" w:hanging="360"/>
      </w:pPr>
      <w:rPr>
        <w:rFonts w:ascii="Symbol" w:hAnsi="Symbol" w:hint="default"/>
      </w:rPr>
    </w:lvl>
    <w:lvl w:ilvl="1" w:tplc="3D822E0C">
      <w:start w:val="1"/>
      <w:numFmt w:val="decimal"/>
      <w:lvlText w:val="%2."/>
      <w:lvlJc w:val="left"/>
      <w:pPr>
        <w:tabs>
          <w:tab w:val="num" w:pos="1440"/>
        </w:tabs>
        <w:ind w:left="1440" w:hanging="360"/>
      </w:pPr>
    </w:lvl>
    <w:lvl w:ilvl="2" w:tplc="E086FCEC">
      <w:start w:val="1"/>
      <w:numFmt w:val="decimal"/>
      <w:lvlText w:val="%3."/>
      <w:lvlJc w:val="left"/>
      <w:pPr>
        <w:tabs>
          <w:tab w:val="num" w:pos="2160"/>
        </w:tabs>
        <w:ind w:left="2160" w:hanging="360"/>
      </w:pPr>
    </w:lvl>
    <w:lvl w:ilvl="3" w:tplc="75108C98">
      <w:start w:val="1"/>
      <w:numFmt w:val="decimal"/>
      <w:lvlText w:val="%4."/>
      <w:lvlJc w:val="left"/>
      <w:pPr>
        <w:tabs>
          <w:tab w:val="num" w:pos="2880"/>
        </w:tabs>
        <w:ind w:left="2880" w:hanging="360"/>
      </w:pPr>
    </w:lvl>
    <w:lvl w:ilvl="4" w:tplc="36C0DF82">
      <w:start w:val="1"/>
      <w:numFmt w:val="decimal"/>
      <w:lvlText w:val="%5."/>
      <w:lvlJc w:val="left"/>
      <w:pPr>
        <w:tabs>
          <w:tab w:val="num" w:pos="3600"/>
        </w:tabs>
        <w:ind w:left="3600" w:hanging="360"/>
      </w:pPr>
    </w:lvl>
    <w:lvl w:ilvl="5" w:tplc="00807208">
      <w:start w:val="1"/>
      <w:numFmt w:val="decimal"/>
      <w:lvlText w:val="%6."/>
      <w:lvlJc w:val="left"/>
      <w:pPr>
        <w:tabs>
          <w:tab w:val="num" w:pos="4320"/>
        </w:tabs>
        <w:ind w:left="4320" w:hanging="360"/>
      </w:pPr>
    </w:lvl>
    <w:lvl w:ilvl="6" w:tplc="0B1ECFF8">
      <w:start w:val="1"/>
      <w:numFmt w:val="decimal"/>
      <w:lvlText w:val="%7."/>
      <w:lvlJc w:val="left"/>
      <w:pPr>
        <w:tabs>
          <w:tab w:val="num" w:pos="5040"/>
        </w:tabs>
        <w:ind w:left="5040" w:hanging="360"/>
      </w:pPr>
    </w:lvl>
    <w:lvl w:ilvl="7" w:tplc="0B5E78FE">
      <w:start w:val="1"/>
      <w:numFmt w:val="decimal"/>
      <w:lvlText w:val="%8."/>
      <w:lvlJc w:val="left"/>
      <w:pPr>
        <w:tabs>
          <w:tab w:val="num" w:pos="5760"/>
        </w:tabs>
        <w:ind w:left="5760" w:hanging="360"/>
      </w:pPr>
    </w:lvl>
    <w:lvl w:ilvl="8" w:tplc="13FE3D08">
      <w:start w:val="1"/>
      <w:numFmt w:val="decimal"/>
      <w:lvlText w:val="%9."/>
      <w:lvlJc w:val="left"/>
      <w:pPr>
        <w:tabs>
          <w:tab w:val="num" w:pos="6480"/>
        </w:tabs>
        <w:ind w:left="6480" w:hanging="360"/>
      </w:pPr>
    </w:lvl>
  </w:abstractNum>
  <w:abstractNum w:abstractNumId="55" w15:restartNumberingAfterBreak="0">
    <w:nsid w:val="6CEF5069"/>
    <w:multiLevelType w:val="hybridMultilevel"/>
    <w:tmpl w:val="0C3A8B8A"/>
    <w:lvl w:ilvl="0" w:tplc="A4302D12">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D3D0A9B"/>
    <w:multiLevelType w:val="hybridMultilevel"/>
    <w:tmpl w:val="111CBD76"/>
    <w:lvl w:ilvl="0" w:tplc="FFFFFFFF">
      <w:start w:val="1"/>
      <w:numFmt w:val="bullet"/>
      <w:lvlText w:val=""/>
      <w:lvlJc w:val="left"/>
      <w:pPr>
        <w:tabs>
          <w:tab w:val="num" w:pos="1259"/>
        </w:tabs>
        <w:ind w:left="1259" w:hanging="360"/>
      </w:pPr>
      <w:rPr>
        <w:rFonts w:ascii="Symbol" w:hAnsi="Symbol" w:hint="default"/>
      </w:rPr>
    </w:lvl>
    <w:lvl w:ilvl="1" w:tplc="FFFFFFFF" w:tentative="1">
      <w:start w:val="1"/>
      <w:numFmt w:val="bullet"/>
      <w:lvlText w:val="o"/>
      <w:lvlJc w:val="left"/>
      <w:pPr>
        <w:tabs>
          <w:tab w:val="num" w:pos="1979"/>
        </w:tabs>
        <w:ind w:left="1979" w:hanging="360"/>
      </w:pPr>
      <w:rPr>
        <w:rFonts w:ascii="Courier New" w:hAnsi="Courier New" w:cs="Courier New" w:hint="default"/>
      </w:rPr>
    </w:lvl>
    <w:lvl w:ilvl="2" w:tplc="FFFFFFFF" w:tentative="1">
      <w:start w:val="1"/>
      <w:numFmt w:val="bullet"/>
      <w:lvlText w:val=""/>
      <w:lvlJc w:val="left"/>
      <w:pPr>
        <w:tabs>
          <w:tab w:val="num" w:pos="2699"/>
        </w:tabs>
        <w:ind w:left="2699" w:hanging="360"/>
      </w:pPr>
      <w:rPr>
        <w:rFonts w:ascii="Wingdings" w:hAnsi="Wingdings" w:hint="default"/>
      </w:rPr>
    </w:lvl>
    <w:lvl w:ilvl="3" w:tplc="FFFFFFFF" w:tentative="1">
      <w:start w:val="1"/>
      <w:numFmt w:val="bullet"/>
      <w:lvlText w:val=""/>
      <w:lvlJc w:val="left"/>
      <w:pPr>
        <w:tabs>
          <w:tab w:val="num" w:pos="3419"/>
        </w:tabs>
        <w:ind w:left="3419" w:hanging="360"/>
      </w:pPr>
      <w:rPr>
        <w:rFonts w:ascii="Symbol" w:hAnsi="Symbol" w:hint="default"/>
      </w:rPr>
    </w:lvl>
    <w:lvl w:ilvl="4" w:tplc="FFFFFFFF" w:tentative="1">
      <w:start w:val="1"/>
      <w:numFmt w:val="bullet"/>
      <w:lvlText w:val="o"/>
      <w:lvlJc w:val="left"/>
      <w:pPr>
        <w:tabs>
          <w:tab w:val="num" w:pos="4139"/>
        </w:tabs>
        <w:ind w:left="4139" w:hanging="360"/>
      </w:pPr>
      <w:rPr>
        <w:rFonts w:ascii="Courier New" w:hAnsi="Courier New" w:cs="Courier New" w:hint="default"/>
      </w:rPr>
    </w:lvl>
    <w:lvl w:ilvl="5" w:tplc="FFFFFFFF" w:tentative="1">
      <w:start w:val="1"/>
      <w:numFmt w:val="bullet"/>
      <w:lvlText w:val=""/>
      <w:lvlJc w:val="left"/>
      <w:pPr>
        <w:tabs>
          <w:tab w:val="num" w:pos="4859"/>
        </w:tabs>
        <w:ind w:left="4859" w:hanging="360"/>
      </w:pPr>
      <w:rPr>
        <w:rFonts w:ascii="Wingdings" w:hAnsi="Wingdings" w:hint="default"/>
      </w:rPr>
    </w:lvl>
    <w:lvl w:ilvl="6" w:tplc="FFFFFFFF" w:tentative="1">
      <w:start w:val="1"/>
      <w:numFmt w:val="bullet"/>
      <w:lvlText w:val=""/>
      <w:lvlJc w:val="left"/>
      <w:pPr>
        <w:tabs>
          <w:tab w:val="num" w:pos="5579"/>
        </w:tabs>
        <w:ind w:left="5579" w:hanging="360"/>
      </w:pPr>
      <w:rPr>
        <w:rFonts w:ascii="Symbol" w:hAnsi="Symbol" w:hint="default"/>
      </w:rPr>
    </w:lvl>
    <w:lvl w:ilvl="7" w:tplc="FFFFFFFF" w:tentative="1">
      <w:start w:val="1"/>
      <w:numFmt w:val="bullet"/>
      <w:lvlText w:val="o"/>
      <w:lvlJc w:val="left"/>
      <w:pPr>
        <w:tabs>
          <w:tab w:val="num" w:pos="6299"/>
        </w:tabs>
        <w:ind w:left="6299" w:hanging="360"/>
      </w:pPr>
      <w:rPr>
        <w:rFonts w:ascii="Courier New" w:hAnsi="Courier New" w:cs="Courier New" w:hint="default"/>
      </w:rPr>
    </w:lvl>
    <w:lvl w:ilvl="8" w:tplc="FFFFFFFF" w:tentative="1">
      <w:start w:val="1"/>
      <w:numFmt w:val="bullet"/>
      <w:lvlText w:val=""/>
      <w:lvlJc w:val="left"/>
      <w:pPr>
        <w:tabs>
          <w:tab w:val="num" w:pos="7019"/>
        </w:tabs>
        <w:ind w:left="7019" w:hanging="360"/>
      </w:pPr>
      <w:rPr>
        <w:rFonts w:ascii="Wingdings" w:hAnsi="Wingdings" w:hint="default"/>
      </w:rPr>
    </w:lvl>
  </w:abstractNum>
  <w:abstractNum w:abstractNumId="57" w15:restartNumberingAfterBreak="0">
    <w:nsid w:val="6D407703"/>
    <w:multiLevelType w:val="singleLevel"/>
    <w:tmpl w:val="653AEDC4"/>
    <w:lvl w:ilvl="0">
      <w:start w:val="3"/>
      <w:numFmt w:val="bullet"/>
      <w:lvlText w:val="-"/>
      <w:lvlJc w:val="left"/>
      <w:pPr>
        <w:tabs>
          <w:tab w:val="num" w:pos="360"/>
        </w:tabs>
        <w:ind w:left="360" w:hanging="360"/>
      </w:pPr>
      <w:rPr>
        <w:rFonts w:hint="default"/>
      </w:rPr>
    </w:lvl>
  </w:abstractNum>
  <w:abstractNum w:abstractNumId="58" w15:restartNumberingAfterBreak="0">
    <w:nsid w:val="6D4A0E23"/>
    <w:multiLevelType w:val="hybridMultilevel"/>
    <w:tmpl w:val="BA04AC9E"/>
    <w:lvl w:ilvl="0" w:tplc="041B000F">
      <w:start w:val="1"/>
      <w:numFmt w:val="decimal"/>
      <w:lvlText w:val="%1."/>
      <w:lvlJc w:val="left"/>
      <w:pPr>
        <w:tabs>
          <w:tab w:val="num" w:pos="1068"/>
        </w:tabs>
        <w:ind w:left="1068" w:hanging="360"/>
      </w:pPr>
      <w:rPr>
        <w:rFonts w:hint="default"/>
      </w:rPr>
    </w:lvl>
    <w:lvl w:ilvl="1" w:tplc="041B000F">
      <w:start w:val="1"/>
      <w:numFmt w:val="decimal"/>
      <w:lvlText w:val="%2."/>
      <w:lvlJc w:val="left"/>
      <w:pPr>
        <w:tabs>
          <w:tab w:val="num" w:pos="1428"/>
        </w:tabs>
        <w:ind w:left="1428" w:hanging="360"/>
      </w:pPr>
      <w:rPr>
        <w:rFonts w:hint="default"/>
      </w:rPr>
    </w:lvl>
    <w:lvl w:ilvl="2" w:tplc="FFFFFFFF">
      <w:start w:val="1"/>
      <w:numFmt w:val="bullet"/>
      <w:lvlText w:val=""/>
      <w:lvlPicBulletId w:val="0"/>
      <w:lvlJc w:val="left"/>
      <w:pPr>
        <w:tabs>
          <w:tab w:val="num" w:pos="2148"/>
        </w:tabs>
        <w:ind w:left="2148" w:hanging="360"/>
      </w:pPr>
      <w:rPr>
        <w:rFonts w:ascii="Symbol" w:hAnsi="Symbol" w:hint="default"/>
        <w:color w:val="auto"/>
      </w:rPr>
    </w:lvl>
    <w:lvl w:ilvl="3" w:tplc="FFFFFFFF" w:tentative="1">
      <w:start w:val="1"/>
      <w:numFmt w:val="bullet"/>
      <w:lvlText w:val=""/>
      <w:lvlJc w:val="left"/>
      <w:pPr>
        <w:tabs>
          <w:tab w:val="num" w:pos="2868"/>
        </w:tabs>
        <w:ind w:left="2868" w:hanging="360"/>
      </w:pPr>
      <w:rPr>
        <w:rFonts w:ascii="Symbol" w:hAnsi="Symbol" w:hint="default"/>
      </w:rPr>
    </w:lvl>
    <w:lvl w:ilvl="4" w:tplc="FFFFFFFF" w:tentative="1">
      <w:start w:val="1"/>
      <w:numFmt w:val="bullet"/>
      <w:lvlText w:val="o"/>
      <w:lvlJc w:val="left"/>
      <w:pPr>
        <w:tabs>
          <w:tab w:val="num" w:pos="3588"/>
        </w:tabs>
        <w:ind w:left="3588" w:hanging="360"/>
      </w:pPr>
      <w:rPr>
        <w:rFonts w:ascii="Courier New" w:hAnsi="Courier New" w:cs="Courier New" w:hint="default"/>
      </w:rPr>
    </w:lvl>
    <w:lvl w:ilvl="5" w:tplc="FFFFFFFF" w:tentative="1">
      <w:start w:val="1"/>
      <w:numFmt w:val="bullet"/>
      <w:lvlText w:val=""/>
      <w:lvlJc w:val="left"/>
      <w:pPr>
        <w:tabs>
          <w:tab w:val="num" w:pos="4308"/>
        </w:tabs>
        <w:ind w:left="4308" w:hanging="360"/>
      </w:pPr>
      <w:rPr>
        <w:rFonts w:ascii="Wingdings" w:hAnsi="Wingdings" w:hint="default"/>
      </w:rPr>
    </w:lvl>
    <w:lvl w:ilvl="6" w:tplc="FFFFFFFF" w:tentative="1">
      <w:start w:val="1"/>
      <w:numFmt w:val="bullet"/>
      <w:lvlText w:val=""/>
      <w:lvlJc w:val="left"/>
      <w:pPr>
        <w:tabs>
          <w:tab w:val="num" w:pos="5028"/>
        </w:tabs>
        <w:ind w:left="5028" w:hanging="360"/>
      </w:pPr>
      <w:rPr>
        <w:rFonts w:ascii="Symbol" w:hAnsi="Symbol" w:hint="default"/>
      </w:rPr>
    </w:lvl>
    <w:lvl w:ilvl="7" w:tplc="FFFFFFFF" w:tentative="1">
      <w:start w:val="1"/>
      <w:numFmt w:val="bullet"/>
      <w:lvlText w:val="o"/>
      <w:lvlJc w:val="left"/>
      <w:pPr>
        <w:tabs>
          <w:tab w:val="num" w:pos="5748"/>
        </w:tabs>
        <w:ind w:left="5748" w:hanging="360"/>
      </w:pPr>
      <w:rPr>
        <w:rFonts w:ascii="Courier New" w:hAnsi="Courier New" w:cs="Courier New" w:hint="default"/>
      </w:rPr>
    </w:lvl>
    <w:lvl w:ilvl="8" w:tplc="FFFFFFFF" w:tentative="1">
      <w:start w:val="1"/>
      <w:numFmt w:val="bullet"/>
      <w:lvlText w:val=""/>
      <w:lvlJc w:val="left"/>
      <w:pPr>
        <w:tabs>
          <w:tab w:val="num" w:pos="6468"/>
        </w:tabs>
        <w:ind w:left="6468" w:hanging="360"/>
      </w:pPr>
      <w:rPr>
        <w:rFonts w:ascii="Wingdings" w:hAnsi="Wingdings" w:hint="default"/>
      </w:rPr>
    </w:lvl>
  </w:abstractNum>
  <w:abstractNum w:abstractNumId="59" w15:restartNumberingAfterBreak="0">
    <w:nsid w:val="6F485D21"/>
    <w:multiLevelType w:val="hybridMultilevel"/>
    <w:tmpl w:val="E4FAF21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60" w15:restartNumberingAfterBreak="0">
    <w:nsid w:val="72946728"/>
    <w:multiLevelType w:val="hybridMultilevel"/>
    <w:tmpl w:val="EF08A23C"/>
    <w:lvl w:ilvl="0" w:tplc="FFFFFFFF">
      <w:start w:val="1"/>
      <w:numFmt w:val="bullet"/>
      <w:lvlText w:val=""/>
      <w:lvlPicBulletId w:val="0"/>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color w:val="auto"/>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5697DB5"/>
    <w:multiLevelType w:val="hybridMultilevel"/>
    <w:tmpl w:val="C1EC33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7A1E1C73"/>
    <w:multiLevelType w:val="hybridMultilevel"/>
    <w:tmpl w:val="F12CE8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B14111D"/>
    <w:multiLevelType w:val="multilevel"/>
    <w:tmpl w:val="2E2EF818"/>
    <w:lvl w:ilvl="0">
      <w:start w:val="1"/>
      <w:numFmt w:val="decimal"/>
      <w:pStyle w:val="Nadpis1"/>
      <w:lvlText w:val="%1."/>
      <w:lvlJc w:val="left"/>
      <w:pPr>
        <w:tabs>
          <w:tab w:val="num" w:pos="0"/>
        </w:tabs>
        <w:ind w:left="432" w:hanging="432"/>
      </w:pPr>
      <w:rPr>
        <w:rFonts w:ascii="Times New Roman" w:hAnsi="Times New Roman" w:cs="Times New Roman" w:hint="default"/>
        <w:color w:val="00B050"/>
        <w:sz w:val="24"/>
        <w:szCs w:val="24"/>
      </w:rPr>
    </w:lvl>
    <w:lvl w:ilvl="1">
      <w:start w:val="1"/>
      <w:numFmt w:val="decimal"/>
      <w:pStyle w:val="Nadpis2"/>
      <w:lvlText w:val="%1.%2"/>
      <w:lvlJc w:val="left"/>
      <w:pPr>
        <w:tabs>
          <w:tab w:val="num" w:pos="0"/>
        </w:tabs>
        <w:ind w:left="576" w:hanging="576"/>
      </w:pPr>
      <w:rPr>
        <w:rFonts w:hint="default"/>
        <w:i w:val="0"/>
        <w:color w:val="00B050"/>
        <w:sz w:val="24"/>
        <w:szCs w:val="24"/>
      </w:rPr>
    </w:lvl>
    <w:lvl w:ilvl="2">
      <w:start w:val="1"/>
      <w:numFmt w:val="decimal"/>
      <w:pStyle w:val="Nadpis3"/>
      <w:lvlText w:val="%1.%2.%3"/>
      <w:lvlJc w:val="left"/>
      <w:pPr>
        <w:tabs>
          <w:tab w:val="num" w:pos="0"/>
        </w:tabs>
        <w:ind w:left="720" w:hanging="720"/>
      </w:pPr>
      <w:rPr>
        <w:rFonts w:hint="default"/>
      </w:rPr>
    </w:lvl>
    <w:lvl w:ilvl="3">
      <w:start w:val="1"/>
      <w:numFmt w:val="decimal"/>
      <w:pStyle w:val="Nadpis4"/>
      <w:lvlText w:val="%1.%2.2.%4"/>
      <w:lvlJc w:val="left"/>
      <w:pPr>
        <w:tabs>
          <w:tab w:val="num" w:pos="0"/>
        </w:tabs>
        <w:ind w:left="864" w:hanging="864"/>
      </w:pPr>
      <w:rPr>
        <w:rFonts w:hint="default"/>
      </w:rPr>
    </w:lvl>
    <w:lvl w:ilvl="4">
      <w:start w:val="1"/>
      <w:numFmt w:val="decimal"/>
      <w:pStyle w:val="Nadpis5"/>
      <w:lvlText w:val="%1.%2.%3.%4.%5"/>
      <w:lvlJc w:val="left"/>
      <w:pPr>
        <w:tabs>
          <w:tab w:val="num" w:pos="0"/>
        </w:tabs>
        <w:ind w:left="1008" w:hanging="1008"/>
      </w:pPr>
      <w:rPr>
        <w:rFonts w:hint="default"/>
      </w:rPr>
    </w:lvl>
    <w:lvl w:ilvl="5">
      <w:start w:val="1"/>
      <w:numFmt w:val="decimal"/>
      <w:pStyle w:val="Nadpis6"/>
      <w:lvlText w:val="%1.%2.%3.%4.%5.%6"/>
      <w:lvlJc w:val="left"/>
      <w:pPr>
        <w:tabs>
          <w:tab w:val="num" w:pos="0"/>
        </w:tabs>
        <w:ind w:left="1152" w:hanging="1152"/>
      </w:pPr>
      <w:rPr>
        <w:rFonts w:hint="default"/>
      </w:rPr>
    </w:lvl>
    <w:lvl w:ilvl="6">
      <w:start w:val="1"/>
      <w:numFmt w:val="decimal"/>
      <w:pStyle w:val="Nadpis7"/>
      <w:lvlText w:val="%1.%2.%3.%4.%5.%6.%7"/>
      <w:lvlJc w:val="left"/>
      <w:pPr>
        <w:tabs>
          <w:tab w:val="num" w:pos="0"/>
        </w:tabs>
        <w:ind w:left="1296" w:hanging="1296"/>
      </w:pPr>
      <w:rPr>
        <w:rFonts w:hint="default"/>
      </w:rPr>
    </w:lvl>
    <w:lvl w:ilvl="7">
      <w:start w:val="1"/>
      <w:numFmt w:val="decimal"/>
      <w:pStyle w:val="Nadpis8"/>
      <w:lvlText w:val="%1.%2.%3.%4.%5.%6.%7.%8"/>
      <w:lvlJc w:val="left"/>
      <w:pPr>
        <w:tabs>
          <w:tab w:val="num" w:pos="0"/>
        </w:tabs>
        <w:ind w:left="1440" w:hanging="1440"/>
      </w:pPr>
      <w:rPr>
        <w:rFonts w:hint="default"/>
      </w:rPr>
    </w:lvl>
    <w:lvl w:ilvl="8">
      <w:start w:val="1"/>
      <w:numFmt w:val="decimal"/>
      <w:pStyle w:val="Nadpis9"/>
      <w:lvlText w:val="%1.%2.%3.%4.%5.%6.%7.%8.%9"/>
      <w:lvlJc w:val="left"/>
      <w:pPr>
        <w:tabs>
          <w:tab w:val="num" w:pos="0"/>
        </w:tabs>
        <w:ind w:left="1584" w:hanging="1584"/>
      </w:pPr>
      <w:rPr>
        <w:rFonts w:hint="default"/>
      </w:rPr>
    </w:lvl>
  </w:abstractNum>
  <w:abstractNum w:abstractNumId="64" w15:restartNumberingAfterBreak="0">
    <w:nsid w:val="7C1A5612"/>
    <w:multiLevelType w:val="hybridMultilevel"/>
    <w:tmpl w:val="7476571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C8F4BB8"/>
    <w:multiLevelType w:val="hybridMultilevel"/>
    <w:tmpl w:val="4C7240FA"/>
    <w:lvl w:ilvl="0" w:tplc="A4302D12">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3"/>
  </w:num>
  <w:num w:numId="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lvlOverride w:ilvl="2"/>
    <w:lvlOverride w:ilvl="3"/>
    <w:lvlOverride w:ilvl="4"/>
    <w:lvlOverride w:ilvl="5"/>
    <w:lvlOverride w:ilvl="6"/>
    <w:lvlOverride w:ilvl="7"/>
    <w:lvlOverride w:ilvl="8"/>
  </w:num>
  <w:num w:numId="4">
    <w:abstractNumId w:val="24"/>
  </w:num>
  <w:num w:numId="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4"/>
  </w:num>
  <w:num w:numId="9">
    <w:abstractNumId w:val="47"/>
  </w:num>
  <w:num w:numId="10">
    <w:abstractNumId w:val="23"/>
  </w:num>
  <w:num w:numId="11">
    <w:abstractNumId w:val="11"/>
  </w:num>
  <w:num w:numId="12">
    <w:abstractNumId w:val="42"/>
  </w:num>
  <w:num w:numId="13">
    <w:abstractNumId w:val="30"/>
  </w:num>
  <w:num w:numId="14">
    <w:abstractNumId w:val="43"/>
  </w:num>
  <w:num w:numId="15">
    <w:abstractNumId w:val="9"/>
  </w:num>
  <w:num w:numId="16">
    <w:abstractNumId w:val="7"/>
  </w:num>
  <w:num w:numId="17">
    <w:abstractNumId w:val="56"/>
  </w:num>
  <w:num w:numId="18">
    <w:abstractNumId w:val="40"/>
  </w:num>
  <w:num w:numId="19">
    <w:abstractNumId w:val="12"/>
  </w:num>
  <w:num w:numId="20">
    <w:abstractNumId w:val="0"/>
  </w:num>
  <w:num w:numId="21">
    <w:abstractNumId w:val="45"/>
  </w:num>
  <w:num w:numId="22">
    <w:abstractNumId w:val="57"/>
  </w:num>
  <w:num w:numId="23">
    <w:abstractNumId w:val="60"/>
  </w:num>
  <w:num w:numId="24">
    <w:abstractNumId w:val="34"/>
  </w:num>
  <w:num w:numId="25">
    <w:abstractNumId w:val="38"/>
  </w:num>
  <w:num w:numId="26">
    <w:abstractNumId w:val="1"/>
  </w:num>
  <w:num w:numId="27">
    <w:abstractNumId w:val="27"/>
  </w:num>
  <w:num w:numId="28">
    <w:abstractNumId w:val="31"/>
  </w:num>
  <w:num w:numId="29">
    <w:abstractNumId w:val="3"/>
  </w:num>
  <w:num w:numId="30">
    <w:abstractNumId w:val="53"/>
  </w:num>
  <w:num w:numId="31">
    <w:abstractNumId w:val="62"/>
  </w:num>
  <w:num w:numId="32">
    <w:abstractNumId w:val="32"/>
  </w:num>
  <w:num w:numId="33">
    <w:abstractNumId w:val="61"/>
  </w:num>
  <w:num w:numId="34">
    <w:abstractNumId w:val="48"/>
  </w:num>
  <w:num w:numId="35">
    <w:abstractNumId w:val="2"/>
  </w:num>
  <w:num w:numId="36">
    <w:abstractNumId w:val="37"/>
  </w:num>
  <w:num w:numId="37">
    <w:abstractNumId w:val="14"/>
  </w:num>
  <w:num w:numId="38">
    <w:abstractNumId w:val="18"/>
  </w:num>
  <w:num w:numId="39">
    <w:abstractNumId w:val="59"/>
  </w:num>
  <w:num w:numId="40">
    <w:abstractNumId w:val="16"/>
  </w:num>
  <w:num w:numId="41">
    <w:abstractNumId w:val="17"/>
  </w:num>
  <w:num w:numId="42">
    <w:abstractNumId w:val="46"/>
  </w:num>
  <w:num w:numId="43">
    <w:abstractNumId w:val="41"/>
  </w:num>
  <w:num w:numId="44">
    <w:abstractNumId w:val="64"/>
  </w:num>
  <w:num w:numId="45">
    <w:abstractNumId w:val="55"/>
  </w:num>
  <w:num w:numId="46">
    <w:abstractNumId w:val="35"/>
  </w:num>
  <w:num w:numId="47">
    <w:abstractNumId w:val="4"/>
  </w:num>
  <w:num w:numId="48">
    <w:abstractNumId w:val="26"/>
  </w:num>
  <w:num w:numId="49">
    <w:abstractNumId w:val="33"/>
  </w:num>
  <w:num w:numId="50">
    <w:abstractNumId w:val="52"/>
  </w:num>
  <w:num w:numId="51">
    <w:abstractNumId w:val="51"/>
  </w:num>
  <w:num w:numId="52">
    <w:abstractNumId w:val="21"/>
  </w:num>
  <w:num w:numId="53">
    <w:abstractNumId w:val="65"/>
  </w:num>
  <w:num w:numId="54">
    <w:abstractNumId w:val="25"/>
  </w:num>
  <w:num w:numId="55">
    <w:abstractNumId w:val="22"/>
  </w:num>
  <w:num w:numId="56">
    <w:abstractNumId w:val="39"/>
  </w:num>
  <w:num w:numId="57">
    <w:abstractNumId w:val="28"/>
  </w:num>
  <w:num w:numId="58">
    <w:abstractNumId w:val="29"/>
  </w:num>
  <w:num w:numId="59">
    <w:abstractNumId w:val="36"/>
  </w:num>
  <w:num w:numId="60">
    <w:abstractNumId w:val="44"/>
  </w:num>
  <w:num w:numId="61">
    <w:abstractNumId w:val="10"/>
  </w:num>
  <w:num w:numId="62">
    <w:abstractNumId w:val="19"/>
  </w:num>
  <w:num w:numId="63">
    <w:abstractNumId w:val="8"/>
  </w:num>
  <w:num w:numId="64">
    <w:abstractNumId w:val="13"/>
  </w:num>
  <w:num w:numId="65">
    <w:abstractNumId w:val="50"/>
  </w:num>
  <w:num w:numId="66">
    <w:abstractNumId w:val="15"/>
  </w:num>
  <w:num w:numId="67">
    <w:abstractNumId w:val="58"/>
  </w:num>
  <w:num w:numId="68">
    <w:abstractNumId w:val="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3D"/>
    <w:rsid w:val="00012568"/>
    <w:rsid w:val="00014474"/>
    <w:rsid w:val="000207D7"/>
    <w:rsid w:val="00025712"/>
    <w:rsid w:val="00037321"/>
    <w:rsid w:val="00041876"/>
    <w:rsid w:val="00044442"/>
    <w:rsid w:val="000518D7"/>
    <w:rsid w:val="00056137"/>
    <w:rsid w:val="00067D76"/>
    <w:rsid w:val="00073F21"/>
    <w:rsid w:val="0008016C"/>
    <w:rsid w:val="0008112A"/>
    <w:rsid w:val="000C252A"/>
    <w:rsid w:val="000C267F"/>
    <w:rsid w:val="000C461A"/>
    <w:rsid w:val="000D0B87"/>
    <w:rsid w:val="000D562D"/>
    <w:rsid w:val="000E0222"/>
    <w:rsid w:val="000F0CF9"/>
    <w:rsid w:val="000F2179"/>
    <w:rsid w:val="0010659F"/>
    <w:rsid w:val="00106829"/>
    <w:rsid w:val="001129AC"/>
    <w:rsid w:val="00116A8F"/>
    <w:rsid w:val="00126171"/>
    <w:rsid w:val="00131FA5"/>
    <w:rsid w:val="00136DEA"/>
    <w:rsid w:val="00140A2D"/>
    <w:rsid w:val="00140DD8"/>
    <w:rsid w:val="001425D5"/>
    <w:rsid w:val="001430FB"/>
    <w:rsid w:val="00150847"/>
    <w:rsid w:val="00150C5B"/>
    <w:rsid w:val="00150F30"/>
    <w:rsid w:val="00165781"/>
    <w:rsid w:val="00165A08"/>
    <w:rsid w:val="00170BE5"/>
    <w:rsid w:val="00177657"/>
    <w:rsid w:val="00193C29"/>
    <w:rsid w:val="00196A87"/>
    <w:rsid w:val="00197476"/>
    <w:rsid w:val="001A32BB"/>
    <w:rsid w:val="001A5AEA"/>
    <w:rsid w:val="001B06FD"/>
    <w:rsid w:val="001B2022"/>
    <w:rsid w:val="001B7AB7"/>
    <w:rsid w:val="001C51D6"/>
    <w:rsid w:val="001D5192"/>
    <w:rsid w:val="001D7060"/>
    <w:rsid w:val="001E2E72"/>
    <w:rsid w:val="001F661F"/>
    <w:rsid w:val="0020358D"/>
    <w:rsid w:val="0020443E"/>
    <w:rsid w:val="002209E3"/>
    <w:rsid w:val="00223CF3"/>
    <w:rsid w:val="0023645A"/>
    <w:rsid w:val="00247E17"/>
    <w:rsid w:val="00266F5F"/>
    <w:rsid w:val="0027101D"/>
    <w:rsid w:val="0027136D"/>
    <w:rsid w:val="002779CE"/>
    <w:rsid w:val="002874B4"/>
    <w:rsid w:val="0029214B"/>
    <w:rsid w:val="0029274B"/>
    <w:rsid w:val="00297043"/>
    <w:rsid w:val="002A6DD9"/>
    <w:rsid w:val="002C27D5"/>
    <w:rsid w:val="002C4549"/>
    <w:rsid w:val="002C6A70"/>
    <w:rsid w:val="002C78F7"/>
    <w:rsid w:val="002D0A15"/>
    <w:rsid w:val="002F08DA"/>
    <w:rsid w:val="002F3179"/>
    <w:rsid w:val="00300E23"/>
    <w:rsid w:val="0030153B"/>
    <w:rsid w:val="00302A8A"/>
    <w:rsid w:val="00306D01"/>
    <w:rsid w:val="0030738C"/>
    <w:rsid w:val="003172F8"/>
    <w:rsid w:val="00317A40"/>
    <w:rsid w:val="00325D10"/>
    <w:rsid w:val="003414FC"/>
    <w:rsid w:val="00346816"/>
    <w:rsid w:val="00350309"/>
    <w:rsid w:val="003527DB"/>
    <w:rsid w:val="00355A97"/>
    <w:rsid w:val="0035602F"/>
    <w:rsid w:val="003567A1"/>
    <w:rsid w:val="00357164"/>
    <w:rsid w:val="00363C7A"/>
    <w:rsid w:val="00367592"/>
    <w:rsid w:val="003716EE"/>
    <w:rsid w:val="00373193"/>
    <w:rsid w:val="003734A6"/>
    <w:rsid w:val="00374444"/>
    <w:rsid w:val="0038414A"/>
    <w:rsid w:val="0038766D"/>
    <w:rsid w:val="00392AAB"/>
    <w:rsid w:val="00392D59"/>
    <w:rsid w:val="003979AF"/>
    <w:rsid w:val="003A46AA"/>
    <w:rsid w:val="003A46E2"/>
    <w:rsid w:val="003A53CE"/>
    <w:rsid w:val="003B3327"/>
    <w:rsid w:val="003B5697"/>
    <w:rsid w:val="003C6CF2"/>
    <w:rsid w:val="003C7572"/>
    <w:rsid w:val="003D383A"/>
    <w:rsid w:val="003E3594"/>
    <w:rsid w:val="003E3E0A"/>
    <w:rsid w:val="003E7065"/>
    <w:rsid w:val="0040116B"/>
    <w:rsid w:val="004060C3"/>
    <w:rsid w:val="004072BF"/>
    <w:rsid w:val="004079A5"/>
    <w:rsid w:val="004109B3"/>
    <w:rsid w:val="004144A6"/>
    <w:rsid w:val="0041516D"/>
    <w:rsid w:val="00420919"/>
    <w:rsid w:val="00421D45"/>
    <w:rsid w:val="00430574"/>
    <w:rsid w:val="00432835"/>
    <w:rsid w:val="004339D9"/>
    <w:rsid w:val="00434588"/>
    <w:rsid w:val="00442961"/>
    <w:rsid w:val="00445E79"/>
    <w:rsid w:val="00450882"/>
    <w:rsid w:val="004527D1"/>
    <w:rsid w:val="0045496E"/>
    <w:rsid w:val="00457324"/>
    <w:rsid w:val="00463BB0"/>
    <w:rsid w:val="00466520"/>
    <w:rsid w:val="004730E3"/>
    <w:rsid w:val="00474728"/>
    <w:rsid w:val="00476B9A"/>
    <w:rsid w:val="00476C90"/>
    <w:rsid w:val="004B0E81"/>
    <w:rsid w:val="004B116B"/>
    <w:rsid w:val="004C0311"/>
    <w:rsid w:val="004D1F1A"/>
    <w:rsid w:val="004D6A01"/>
    <w:rsid w:val="004D7A72"/>
    <w:rsid w:val="00511EC7"/>
    <w:rsid w:val="0051491B"/>
    <w:rsid w:val="005411F8"/>
    <w:rsid w:val="0055166E"/>
    <w:rsid w:val="0056311D"/>
    <w:rsid w:val="00565FE4"/>
    <w:rsid w:val="00573B94"/>
    <w:rsid w:val="00574498"/>
    <w:rsid w:val="0057676C"/>
    <w:rsid w:val="005803EF"/>
    <w:rsid w:val="005855E0"/>
    <w:rsid w:val="005A1CC8"/>
    <w:rsid w:val="005A5315"/>
    <w:rsid w:val="005B3BD9"/>
    <w:rsid w:val="005B4D5D"/>
    <w:rsid w:val="005C0EC4"/>
    <w:rsid w:val="005C4BC9"/>
    <w:rsid w:val="005E43C2"/>
    <w:rsid w:val="005E51C5"/>
    <w:rsid w:val="005E5964"/>
    <w:rsid w:val="005E6B44"/>
    <w:rsid w:val="005E7913"/>
    <w:rsid w:val="005F6A76"/>
    <w:rsid w:val="005F6A83"/>
    <w:rsid w:val="00601FEC"/>
    <w:rsid w:val="006030CC"/>
    <w:rsid w:val="006053AD"/>
    <w:rsid w:val="00607A05"/>
    <w:rsid w:val="00607C4F"/>
    <w:rsid w:val="0061722D"/>
    <w:rsid w:val="00622A57"/>
    <w:rsid w:val="00627EC9"/>
    <w:rsid w:val="00631B0D"/>
    <w:rsid w:val="00634594"/>
    <w:rsid w:val="00641444"/>
    <w:rsid w:val="00643D65"/>
    <w:rsid w:val="00650E8C"/>
    <w:rsid w:val="00656E52"/>
    <w:rsid w:val="00657B3F"/>
    <w:rsid w:val="00664D3D"/>
    <w:rsid w:val="00665701"/>
    <w:rsid w:val="00670918"/>
    <w:rsid w:val="00681398"/>
    <w:rsid w:val="00687333"/>
    <w:rsid w:val="00691359"/>
    <w:rsid w:val="00694706"/>
    <w:rsid w:val="006A40CA"/>
    <w:rsid w:val="006A5914"/>
    <w:rsid w:val="006B3D93"/>
    <w:rsid w:val="006B5EDC"/>
    <w:rsid w:val="006B7DDD"/>
    <w:rsid w:val="006C14CD"/>
    <w:rsid w:val="006C52ED"/>
    <w:rsid w:val="006D0A30"/>
    <w:rsid w:val="006D30D5"/>
    <w:rsid w:val="006D4563"/>
    <w:rsid w:val="006E0259"/>
    <w:rsid w:val="006E08CD"/>
    <w:rsid w:val="006E59DE"/>
    <w:rsid w:val="00701C5C"/>
    <w:rsid w:val="0071067A"/>
    <w:rsid w:val="007139D3"/>
    <w:rsid w:val="00720AB4"/>
    <w:rsid w:val="0072505B"/>
    <w:rsid w:val="00727094"/>
    <w:rsid w:val="0073747F"/>
    <w:rsid w:val="00743B70"/>
    <w:rsid w:val="007560E3"/>
    <w:rsid w:val="0076655F"/>
    <w:rsid w:val="00766F3D"/>
    <w:rsid w:val="00773906"/>
    <w:rsid w:val="007744FB"/>
    <w:rsid w:val="00781A30"/>
    <w:rsid w:val="0078257C"/>
    <w:rsid w:val="00783DA9"/>
    <w:rsid w:val="007A20A7"/>
    <w:rsid w:val="007A3AAA"/>
    <w:rsid w:val="007A6D0A"/>
    <w:rsid w:val="007B0A4E"/>
    <w:rsid w:val="007B6A46"/>
    <w:rsid w:val="007C4C5A"/>
    <w:rsid w:val="007D5FC0"/>
    <w:rsid w:val="007E70D3"/>
    <w:rsid w:val="007E7CFE"/>
    <w:rsid w:val="007F4E08"/>
    <w:rsid w:val="00800330"/>
    <w:rsid w:val="00807BB7"/>
    <w:rsid w:val="00813130"/>
    <w:rsid w:val="0081549C"/>
    <w:rsid w:val="00815CCB"/>
    <w:rsid w:val="0081674B"/>
    <w:rsid w:val="00837FB7"/>
    <w:rsid w:val="008411B1"/>
    <w:rsid w:val="00844452"/>
    <w:rsid w:val="0084718C"/>
    <w:rsid w:val="008514F8"/>
    <w:rsid w:val="00863B68"/>
    <w:rsid w:val="00877811"/>
    <w:rsid w:val="00882BFC"/>
    <w:rsid w:val="00882CE2"/>
    <w:rsid w:val="0088585C"/>
    <w:rsid w:val="00895965"/>
    <w:rsid w:val="00896BC2"/>
    <w:rsid w:val="00897A60"/>
    <w:rsid w:val="008A5520"/>
    <w:rsid w:val="008A5C48"/>
    <w:rsid w:val="008A729D"/>
    <w:rsid w:val="008B0AE1"/>
    <w:rsid w:val="008B311E"/>
    <w:rsid w:val="008B47DA"/>
    <w:rsid w:val="008B72C2"/>
    <w:rsid w:val="008C41C9"/>
    <w:rsid w:val="008C657B"/>
    <w:rsid w:val="008C716C"/>
    <w:rsid w:val="008D3306"/>
    <w:rsid w:val="008D53E7"/>
    <w:rsid w:val="008D629A"/>
    <w:rsid w:val="008E01A2"/>
    <w:rsid w:val="008E2E98"/>
    <w:rsid w:val="008E6D4A"/>
    <w:rsid w:val="00900F52"/>
    <w:rsid w:val="009034CB"/>
    <w:rsid w:val="009069DC"/>
    <w:rsid w:val="00921082"/>
    <w:rsid w:val="00931B7B"/>
    <w:rsid w:val="00932B42"/>
    <w:rsid w:val="009413CE"/>
    <w:rsid w:val="00945BB2"/>
    <w:rsid w:val="00946C18"/>
    <w:rsid w:val="009707BA"/>
    <w:rsid w:val="009736F3"/>
    <w:rsid w:val="0097688B"/>
    <w:rsid w:val="00983807"/>
    <w:rsid w:val="00983EA9"/>
    <w:rsid w:val="009841C1"/>
    <w:rsid w:val="00986179"/>
    <w:rsid w:val="009867E0"/>
    <w:rsid w:val="00994AF7"/>
    <w:rsid w:val="00995EF1"/>
    <w:rsid w:val="009A4438"/>
    <w:rsid w:val="009A719B"/>
    <w:rsid w:val="009D3E30"/>
    <w:rsid w:val="009E0A47"/>
    <w:rsid w:val="009F10EE"/>
    <w:rsid w:val="009F1174"/>
    <w:rsid w:val="009F3926"/>
    <w:rsid w:val="009F475F"/>
    <w:rsid w:val="00A02B92"/>
    <w:rsid w:val="00A07BF5"/>
    <w:rsid w:val="00A07C50"/>
    <w:rsid w:val="00A13E34"/>
    <w:rsid w:val="00A150C7"/>
    <w:rsid w:val="00A15361"/>
    <w:rsid w:val="00A24682"/>
    <w:rsid w:val="00A249F5"/>
    <w:rsid w:val="00A2667B"/>
    <w:rsid w:val="00A30630"/>
    <w:rsid w:val="00A35F51"/>
    <w:rsid w:val="00A40B7D"/>
    <w:rsid w:val="00A417FA"/>
    <w:rsid w:val="00A53BDF"/>
    <w:rsid w:val="00A60099"/>
    <w:rsid w:val="00A60995"/>
    <w:rsid w:val="00A61161"/>
    <w:rsid w:val="00A66BE4"/>
    <w:rsid w:val="00A66D5F"/>
    <w:rsid w:val="00A70801"/>
    <w:rsid w:val="00A71455"/>
    <w:rsid w:val="00A7714E"/>
    <w:rsid w:val="00A859F4"/>
    <w:rsid w:val="00A94F06"/>
    <w:rsid w:val="00AA2F2D"/>
    <w:rsid w:val="00AA7B1C"/>
    <w:rsid w:val="00AB55E9"/>
    <w:rsid w:val="00AC1B04"/>
    <w:rsid w:val="00AD1C9E"/>
    <w:rsid w:val="00AD3563"/>
    <w:rsid w:val="00AE3684"/>
    <w:rsid w:val="00AE3FB6"/>
    <w:rsid w:val="00AE604F"/>
    <w:rsid w:val="00AF38DB"/>
    <w:rsid w:val="00B0376C"/>
    <w:rsid w:val="00B0571C"/>
    <w:rsid w:val="00B06C18"/>
    <w:rsid w:val="00B06DCE"/>
    <w:rsid w:val="00B1312C"/>
    <w:rsid w:val="00B14D2E"/>
    <w:rsid w:val="00B25FD7"/>
    <w:rsid w:val="00B27FA1"/>
    <w:rsid w:val="00B305C4"/>
    <w:rsid w:val="00B36A50"/>
    <w:rsid w:val="00B445A8"/>
    <w:rsid w:val="00B535E0"/>
    <w:rsid w:val="00B53703"/>
    <w:rsid w:val="00B54556"/>
    <w:rsid w:val="00B7033E"/>
    <w:rsid w:val="00B7357F"/>
    <w:rsid w:val="00B82796"/>
    <w:rsid w:val="00B83BBB"/>
    <w:rsid w:val="00B86BF7"/>
    <w:rsid w:val="00B925ED"/>
    <w:rsid w:val="00B97670"/>
    <w:rsid w:val="00BA1919"/>
    <w:rsid w:val="00BA3676"/>
    <w:rsid w:val="00BB3625"/>
    <w:rsid w:val="00BC4843"/>
    <w:rsid w:val="00BD3899"/>
    <w:rsid w:val="00BD3E94"/>
    <w:rsid w:val="00BE078F"/>
    <w:rsid w:val="00BE4E58"/>
    <w:rsid w:val="00BF781B"/>
    <w:rsid w:val="00C04AE5"/>
    <w:rsid w:val="00C07167"/>
    <w:rsid w:val="00C1238D"/>
    <w:rsid w:val="00C256EF"/>
    <w:rsid w:val="00C26F30"/>
    <w:rsid w:val="00C27CF9"/>
    <w:rsid w:val="00C30FFD"/>
    <w:rsid w:val="00C32D03"/>
    <w:rsid w:val="00C34053"/>
    <w:rsid w:val="00C3418A"/>
    <w:rsid w:val="00C36C6B"/>
    <w:rsid w:val="00C42347"/>
    <w:rsid w:val="00C43D7C"/>
    <w:rsid w:val="00C4555B"/>
    <w:rsid w:val="00C5191A"/>
    <w:rsid w:val="00C55E8F"/>
    <w:rsid w:val="00C60A5E"/>
    <w:rsid w:val="00C64EE5"/>
    <w:rsid w:val="00C65A7C"/>
    <w:rsid w:val="00C7097D"/>
    <w:rsid w:val="00C73001"/>
    <w:rsid w:val="00C74944"/>
    <w:rsid w:val="00C94F50"/>
    <w:rsid w:val="00CA0E2C"/>
    <w:rsid w:val="00CB45C2"/>
    <w:rsid w:val="00CC6D2D"/>
    <w:rsid w:val="00CD110F"/>
    <w:rsid w:val="00CD1BA9"/>
    <w:rsid w:val="00CD42DC"/>
    <w:rsid w:val="00CE6E0E"/>
    <w:rsid w:val="00CE7457"/>
    <w:rsid w:val="00CE7556"/>
    <w:rsid w:val="00CF0194"/>
    <w:rsid w:val="00CF1636"/>
    <w:rsid w:val="00CF3613"/>
    <w:rsid w:val="00CF779E"/>
    <w:rsid w:val="00D07D83"/>
    <w:rsid w:val="00D115B0"/>
    <w:rsid w:val="00D117D9"/>
    <w:rsid w:val="00D11EFA"/>
    <w:rsid w:val="00D13BCF"/>
    <w:rsid w:val="00D140EC"/>
    <w:rsid w:val="00D170C9"/>
    <w:rsid w:val="00D246C2"/>
    <w:rsid w:val="00D3045F"/>
    <w:rsid w:val="00D30B75"/>
    <w:rsid w:val="00D31AFC"/>
    <w:rsid w:val="00D362BF"/>
    <w:rsid w:val="00D552AA"/>
    <w:rsid w:val="00D55EA6"/>
    <w:rsid w:val="00D62CD8"/>
    <w:rsid w:val="00D63D44"/>
    <w:rsid w:val="00D739E0"/>
    <w:rsid w:val="00D73DF0"/>
    <w:rsid w:val="00D87032"/>
    <w:rsid w:val="00D9463C"/>
    <w:rsid w:val="00DA4FB8"/>
    <w:rsid w:val="00DC5378"/>
    <w:rsid w:val="00DD0B86"/>
    <w:rsid w:val="00DD2C0F"/>
    <w:rsid w:val="00DD563B"/>
    <w:rsid w:val="00DE5705"/>
    <w:rsid w:val="00DF3150"/>
    <w:rsid w:val="00DF3999"/>
    <w:rsid w:val="00DF40B1"/>
    <w:rsid w:val="00E04728"/>
    <w:rsid w:val="00E17DAD"/>
    <w:rsid w:val="00E20598"/>
    <w:rsid w:val="00E23E9D"/>
    <w:rsid w:val="00E26614"/>
    <w:rsid w:val="00E42274"/>
    <w:rsid w:val="00E521E6"/>
    <w:rsid w:val="00E60E9A"/>
    <w:rsid w:val="00E6178A"/>
    <w:rsid w:val="00E62587"/>
    <w:rsid w:val="00E6442F"/>
    <w:rsid w:val="00E702A3"/>
    <w:rsid w:val="00E72F55"/>
    <w:rsid w:val="00E814B9"/>
    <w:rsid w:val="00E82779"/>
    <w:rsid w:val="00E82AE5"/>
    <w:rsid w:val="00E83F43"/>
    <w:rsid w:val="00E9442D"/>
    <w:rsid w:val="00EA12DE"/>
    <w:rsid w:val="00EA15B3"/>
    <w:rsid w:val="00EA5AF7"/>
    <w:rsid w:val="00EA5DAF"/>
    <w:rsid w:val="00EB7D36"/>
    <w:rsid w:val="00EC03DC"/>
    <w:rsid w:val="00EC3434"/>
    <w:rsid w:val="00EC58B1"/>
    <w:rsid w:val="00EC66CA"/>
    <w:rsid w:val="00EF143F"/>
    <w:rsid w:val="00F13DA4"/>
    <w:rsid w:val="00F203FE"/>
    <w:rsid w:val="00F269D6"/>
    <w:rsid w:val="00F3209D"/>
    <w:rsid w:val="00F4141C"/>
    <w:rsid w:val="00F46F83"/>
    <w:rsid w:val="00F520F6"/>
    <w:rsid w:val="00F607D0"/>
    <w:rsid w:val="00F655F1"/>
    <w:rsid w:val="00F6575B"/>
    <w:rsid w:val="00F66316"/>
    <w:rsid w:val="00F66850"/>
    <w:rsid w:val="00F73BC2"/>
    <w:rsid w:val="00F75561"/>
    <w:rsid w:val="00F83EC8"/>
    <w:rsid w:val="00F9410E"/>
    <w:rsid w:val="00FA0934"/>
    <w:rsid w:val="00FA571C"/>
    <w:rsid w:val="00FB5F4A"/>
    <w:rsid w:val="00FB7359"/>
    <w:rsid w:val="00FB78E1"/>
    <w:rsid w:val="00FD020B"/>
    <w:rsid w:val="00FE67C2"/>
    <w:rsid w:val="00FF1C1B"/>
    <w:rsid w:val="00FF6D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1016818"/>
  <w15:chartTrackingRefBased/>
  <w15:docId w15:val="{10A7020F-BAC0-4BE0-B161-C9012FE5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64D3D"/>
    <w:pPr>
      <w:spacing w:after="200" w:line="276" w:lineRule="auto"/>
    </w:pPr>
    <w:rPr>
      <w:rFonts w:ascii="Calibri" w:eastAsia="Calibri" w:hAnsi="Calibri" w:cs="Times New Roman"/>
    </w:rPr>
  </w:style>
  <w:style w:type="paragraph" w:styleId="Nadpis1">
    <w:name w:val="heading 1"/>
    <w:aliases w:val="Heading 1 Char Char,NEA1,Titolo 1pr,Titolo 1ver"/>
    <w:basedOn w:val="Normlny"/>
    <w:next w:val="Normlny"/>
    <w:link w:val="Nadpis1Char"/>
    <w:uiPriority w:val="9"/>
    <w:qFormat/>
    <w:rsid w:val="00664D3D"/>
    <w:pPr>
      <w:keepNext/>
      <w:keepLines/>
      <w:numPr>
        <w:numId w:val="1"/>
      </w:numPr>
      <w:spacing w:before="480" w:after="0"/>
      <w:outlineLvl w:val="0"/>
    </w:pPr>
    <w:rPr>
      <w:rFonts w:ascii="Cambria" w:eastAsia="Times New Roman" w:hAnsi="Cambria"/>
      <w:b/>
      <w:bCs/>
      <w:color w:val="365F91"/>
      <w:sz w:val="28"/>
      <w:szCs w:val="28"/>
    </w:rPr>
  </w:style>
  <w:style w:type="paragraph" w:styleId="Nadpis2">
    <w:name w:val="heading 2"/>
    <w:basedOn w:val="Normlny"/>
    <w:next w:val="Normlny"/>
    <w:link w:val="Nadpis2Char"/>
    <w:uiPriority w:val="9"/>
    <w:qFormat/>
    <w:rsid w:val="00664D3D"/>
    <w:pPr>
      <w:keepNext/>
      <w:keepLines/>
      <w:numPr>
        <w:ilvl w:val="1"/>
        <w:numId w:val="1"/>
      </w:numPr>
      <w:spacing w:before="200" w:after="0"/>
      <w:outlineLvl w:val="1"/>
    </w:pPr>
    <w:rPr>
      <w:rFonts w:ascii="Cambria" w:eastAsia="Times New Roman" w:hAnsi="Cambria"/>
      <w:b/>
      <w:bCs/>
      <w:color w:val="4F81BD"/>
      <w:sz w:val="26"/>
      <w:szCs w:val="26"/>
    </w:rPr>
  </w:style>
  <w:style w:type="paragraph" w:styleId="Nadpis3">
    <w:name w:val="heading 3"/>
    <w:basedOn w:val="Normlny"/>
    <w:next w:val="Normlny"/>
    <w:link w:val="Nadpis3Char"/>
    <w:uiPriority w:val="9"/>
    <w:qFormat/>
    <w:rsid w:val="00664D3D"/>
    <w:pPr>
      <w:keepNext/>
      <w:keepLines/>
      <w:numPr>
        <w:ilvl w:val="2"/>
        <w:numId w:val="1"/>
      </w:numPr>
      <w:spacing w:before="200" w:after="0"/>
      <w:outlineLvl w:val="2"/>
    </w:pPr>
    <w:rPr>
      <w:rFonts w:ascii="Cambria" w:eastAsia="Times New Roman" w:hAnsi="Cambria"/>
      <w:b/>
      <w:bCs/>
      <w:color w:val="4F81BD"/>
    </w:rPr>
  </w:style>
  <w:style w:type="paragraph" w:styleId="Nadpis4">
    <w:name w:val="heading 4"/>
    <w:aliases w:val="SKVP 4"/>
    <w:basedOn w:val="Normlny"/>
    <w:next w:val="Normlny"/>
    <w:link w:val="Nadpis4Char"/>
    <w:uiPriority w:val="9"/>
    <w:qFormat/>
    <w:rsid w:val="00664D3D"/>
    <w:pPr>
      <w:keepNext/>
      <w:keepLines/>
      <w:numPr>
        <w:ilvl w:val="3"/>
        <w:numId w:val="1"/>
      </w:numPr>
      <w:spacing w:before="200" w:after="0"/>
      <w:outlineLvl w:val="3"/>
    </w:pPr>
    <w:rPr>
      <w:rFonts w:ascii="Cambria" w:eastAsia="Times New Roman" w:hAnsi="Cambria"/>
      <w:b/>
      <w:bCs/>
      <w:i/>
      <w:iCs/>
      <w:color w:val="4F81BD"/>
    </w:rPr>
  </w:style>
  <w:style w:type="paragraph" w:styleId="Nadpis5">
    <w:name w:val="heading 5"/>
    <w:basedOn w:val="Normlny"/>
    <w:next w:val="Normlny"/>
    <w:link w:val="Nadpis5Char"/>
    <w:uiPriority w:val="9"/>
    <w:qFormat/>
    <w:rsid w:val="00664D3D"/>
    <w:pPr>
      <w:keepNext/>
      <w:keepLines/>
      <w:numPr>
        <w:ilvl w:val="4"/>
        <w:numId w:val="1"/>
      </w:numPr>
      <w:spacing w:before="200" w:after="0"/>
      <w:outlineLvl w:val="4"/>
    </w:pPr>
    <w:rPr>
      <w:rFonts w:ascii="Cambria" w:eastAsia="Times New Roman" w:hAnsi="Cambria"/>
      <w:color w:val="243F60"/>
    </w:rPr>
  </w:style>
  <w:style w:type="paragraph" w:styleId="Nadpis6">
    <w:name w:val="heading 6"/>
    <w:basedOn w:val="Normlny"/>
    <w:next w:val="Normlny"/>
    <w:link w:val="Nadpis6Char"/>
    <w:uiPriority w:val="9"/>
    <w:qFormat/>
    <w:rsid w:val="00664D3D"/>
    <w:pPr>
      <w:keepNext/>
      <w:keepLines/>
      <w:numPr>
        <w:ilvl w:val="5"/>
        <w:numId w:val="1"/>
      </w:numPr>
      <w:spacing w:before="200" w:after="0"/>
      <w:outlineLvl w:val="5"/>
    </w:pPr>
    <w:rPr>
      <w:rFonts w:ascii="Cambria" w:eastAsia="Times New Roman" w:hAnsi="Cambria"/>
      <w:i/>
      <w:iCs/>
      <w:color w:val="243F60"/>
    </w:rPr>
  </w:style>
  <w:style w:type="paragraph" w:styleId="Nadpis7">
    <w:name w:val="heading 7"/>
    <w:basedOn w:val="Normlny"/>
    <w:next w:val="Normlny"/>
    <w:link w:val="Nadpis7Char"/>
    <w:uiPriority w:val="9"/>
    <w:qFormat/>
    <w:rsid w:val="00664D3D"/>
    <w:pPr>
      <w:keepNext/>
      <w:keepLines/>
      <w:numPr>
        <w:ilvl w:val="6"/>
        <w:numId w:val="1"/>
      </w:numPr>
      <w:spacing w:before="200" w:after="0"/>
      <w:outlineLvl w:val="6"/>
    </w:pPr>
    <w:rPr>
      <w:rFonts w:ascii="Cambria" w:eastAsia="Times New Roman" w:hAnsi="Cambria"/>
      <w:i/>
      <w:iCs/>
      <w:color w:val="404040"/>
    </w:rPr>
  </w:style>
  <w:style w:type="paragraph" w:styleId="Nadpis8">
    <w:name w:val="heading 8"/>
    <w:basedOn w:val="Normlny"/>
    <w:next w:val="Normlny"/>
    <w:link w:val="Nadpis8Char"/>
    <w:uiPriority w:val="9"/>
    <w:qFormat/>
    <w:rsid w:val="00664D3D"/>
    <w:pPr>
      <w:keepNext/>
      <w:keepLines/>
      <w:numPr>
        <w:ilvl w:val="7"/>
        <w:numId w:val="1"/>
      </w:numPr>
      <w:spacing w:before="200" w:after="0"/>
      <w:outlineLvl w:val="7"/>
    </w:pPr>
    <w:rPr>
      <w:rFonts w:ascii="Cambria" w:eastAsia="Times New Roman" w:hAnsi="Cambria"/>
      <w:color w:val="404040"/>
      <w:sz w:val="20"/>
      <w:szCs w:val="20"/>
    </w:rPr>
  </w:style>
  <w:style w:type="paragraph" w:styleId="Nadpis9">
    <w:name w:val="heading 9"/>
    <w:basedOn w:val="Normlny"/>
    <w:next w:val="Normlny"/>
    <w:link w:val="Nadpis9Char"/>
    <w:uiPriority w:val="9"/>
    <w:qFormat/>
    <w:rsid w:val="00664D3D"/>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 1 Char Char Char,NEA1 Char,Titolo 1pr Char,Titolo 1ver Char"/>
    <w:basedOn w:val="Predvolenpsmoodseku"/>
    <w:link w:val="Nadpis1"/>
    <w:uiPriority w:val="9"/>
    <w:rsid w:val="00664D3D"/>
    <w:rPr>
      <w:rFonts w:ascii="Cambria" w:eastAsia="Times New Roman" w:hAnsi="Cambria" w:cs="Times New Roman"/>
      <w:b/>
      <w:bCs/>
      <w:color w:val="365F91"/>
      <w:sz w:val="28"/>
      <w:szCs w:val="28"/>
    </w:rPr>
  </w:style>
  <w:style w:type="character" w:customStyle="1" w:styleId="Nadpis2Char">
    <w:name w:val="Nadpis 2 Char"/>
    <w:basedOn w:val="Predvolenpsmoodseku"/>
    <w:link w:val="Nadpis2"/>
    <w:uiPriority w:val="9"/>
    <w:rsid w:val="00664D3D"/>
    <w:rPr>
      <w:rFonts w:ascii="Cambria" w:eastAsia="Times New Roman" w:hAnsi="Cambria" w:cs="Times New Roman"/>
      <w:b/>
      <w:bCs/>
      <w:color w:val="4F81BD"/>
      <w:sz w:val="26"/>
      <w:szCs w:val="26"/>
    </w:rPr>
  </w:style>
  <w:style w:type="character" w:customStyle="1" w:styleId="Nadpis3Char">
    <w:name w:val="Nadpis 3 Char"/>
    <w:basedOn w:val="Predvolenpsmoodseku"/>
    <w:link w:val="Nadpis3"/>
    <w:uiPriority w:val="9"/>
    <w:rsid w:val="00664D3D"/>
    <w:rPr>
      <w:rFonts w:ascii="Cambria" w:eastAsia="Times New Roman" w:hAnsi="Cambria" w:cs="Times New Roman"/>
      <w:b/>
      <w:bCs/>
      <w:color w:val="4F81BD"/>
    </w:rPr>
  </w:style>
  <w:style w:type="character" w:customStyle="1" w:styleId="Nadpis4Char">
    <w:name w:val="Nadpis 4 Char"/>
    <w:aliases w:val="SKVP 4 Char"/>
    <w:basedOn w:val="Predvolenpsmoodseku"/>
    <w:link w:val="Nadpis4"/>
    <w:uiPriority w:val="9"/>
    <w:rsid w:val="00664D3D"/>
    <w:rPr>
      <w:rFonts w:ascii="Cambria" w:eastAsia="Times New Roman" w:hAnsi="Cambria" w:cs="Times New Roman"/>
      <w:b/>
      <w:bCs/>
      <w:i/>
      <w:iCs/>
      <w:color w:val="4F81BD"/>
    </w:rPr>
  </w:style>
  <w:style w:type="character" w:customStyle="1" w:styleId="Nadpis5Char">
    <w:name w:val="Nadpis 5 Char"/>
    <w:basedOn w:val="Predvolenpsmoodseku"/>
    <w:link w:val="Nadpis5"/>
    <w:uiPriority w:val="9"/>
    <w:rsid w:val="00664D3D"/>
    <w:rPr>
      <w:rFonts w:ascii="Cambria" w:eastAsia="Times New Roman" w:hAnsi="Cambria" w:cs="Times New Roman"/>
      <w:color w:val="243F60"/>
    </w:rPr>
  </w:style>
  <w:style w:type="character" w:customStyle="1" w:styleId="Nadpis6Char">
    <w:name w:val="Nadpis 6 Char"/>
    <w:basedOn w:val="Predvolenpsmoodseku"/>
    <w:link w:val="Nadpis6"/>
    <w:uiPriority w:val="9"/>
    <w:rsid w:val="00664D3D"/>
    <w:rPr>
      <w:rFonts w:ascii="Cambria" w:eastAsia="Times New Roman" w:hAnsi="Cambria" w:cs="Times New Roman"/>
      <w:i/>
      <w:iCs/>
      <w:color w:val="243F60"/>
    </w:rPr>
  </w:style>
  <w:style w:type="character" w:customStyle="1" w:styleId="Nadpis7Char">
    <w:name w:val="Nadpis 7 Char"/>
    <w:basedOn w:val="Predvolenpsmoodseku"/>
    <w:link w:val="Nadpis7"/>
    <w:uiPriority w:val="9"/>
    <w:rsid w:val="00664D3D"/>
    <w:rPr>
      <w:rFonts w:ascii="Cambria" w:eastAsia="Times New Roman" w:hAnsi="Cambria" w:cs="Times New Roman"/>
      <w:i/>
      <w:iCs/>
      <w:color w:val="404040"/>
    </w:rPr>
  </w:style>
  <w:style w:type="character" w:customStyle="1" w:styleId="Nadpis8Char">
    <w:name w:val="Nadpis 8 Char"/>
    <w:basedOn w:val="Predvolenpsmoodseku"/>
    <w:link w:val="Nadpis8"/>
    <w:uiPriority w:val="9"/>
    <w:rsid w:val="00664D3D"/>
    <w:rPr>
      <w:rFonts w:ascii="Cambria" w:eastAsia="Times New Roman" w:hAnsi="Cambria" w:cs="Times New Roman"/>
      <w:color w:val="404040"/>
      <w:sz w:val="20"/>
      <w:szCs w:val="20"/>
    </w:rPr>
  </w:style>
  <w:style w:type="character" w:customStyle="1" w:styleId="Nadpis9Char">
    <w:name w:val="Nadpis 9 Char"/>
    <w:basedOn w:val="Predvolenpsmoodseku"/>
    <w:link w:val="Nadpis9"/>
    <w:uiPriority w:val="9"/>
    <w:rsid w:val="00664D3D"/>
    <w:rPr>
      <w:rFonts w:ascii="Cambria" w:eastAsia="Times New Roman" w:hAnsi="Cambria" w:cs="Times New Roman"/>
      <w:i/>
      <w:iCs/>
      <w:color w:val="404040"/>
      <w:sz w:val="20"/>
      <w:szCs w:val="20"/>
    </w:rPr>
  </w:style>
  <w:style w:type="paragraph" w:styleId="Pta">
    <w:name w:val="footer"/>
    <w:aliases w:val="Char, Char,Char Char Char Char Char,Char Char Char Char,Char + Tučné,Podčiarknutie,Podľa okraja,Pred:  6 pt, Char Char Char Char Char, Char Char Char Char,Päta1,Zápatí1,Char Char1 Char,Char Char Char Char Char Char Char Char Char,Footer Char,Char2"/>
    <w:basedOn w:val="Normlny"/>
    <w:link w:val="PtaChar"/>
    <w:uiPriority w:val="99"/>
    <w:rsid w:val="00664D3D"/>
    <w:pPr>
      <w:spacing w:after="160" w:line="240" w:lineRule="exact"/>
    </w:pPr>
    <w:rPr>
      <w:rFonts w:ascii="Tahoma" w:eastAsia="Times New Roman" w:hAnsi="Tahoma" w:cs="Tahoma"/>
      <w:sz w:val="20"/>
      <w:szCs w:val="20"/>
      <w:lang w:val="en-US"/>
    </w:rPr>
  </w:style>
  <w:style w:type="character" w:customStyle="1" w:styleId="PtaChar">
    <w:name w:val="Päta Char"/>
    <w:aliases w:val="Char Char, Char Char,Char Char Char Char Char Char,Char Char Char Char Char1,Char + Tučné Char,Podčiarknutie Char,Podľa okraja Char,Pred:  6 pt Char, Char Char Char Char Char Char, Char Char Char Char Char1,Päta1 Char,Zápatí1 Char,Char2 Char"/>
    <w:basedOn w:val="Predvolenpsmoodseku"/>
    <w:link w:val="Pta"/>
    <w:uiPriority w:val="99"/>
    <w:qFormat/>
    <w:rsid w:val="00664D3D"/>
    <w:rPr>
      <w:rFonts w:ascii="Tahoma" w:eastAsia="Times New Roman" w:hAnsi="Tahoma" w:cs="Tahoma"/>
      <w:sz w:val="20"/>
      <w:szCs w:val="20"/>
      <w:lang w:val="en-US"/>
    </w:rPr>
  </w:style>
  <w:style w:type="paragraph" w:styleId="Odsekzoznamu">
    <w:name w:val="List Paragraph"/>
    <w:basedOn w:val="Normlny"/>
    <w:link w:val="OdsekzoznamuChar"/>
    <w:uiPriority w:val="34"/>
    <w:qFormat/>
    <w:rsid w:val="00150C5B"/>
    <w:pPr>
      <w:ind w:left="720"/>
      <w:contextualSpacing/>
    </w:pPr>
  </w:style>
  <w:style w:type="character" w:customStyle="1" w:styleId="OdsekzoznamuChar">
    <w:name w:val="Odsek zoznamu Char"/>
    <w:link w:val="Odsekzoznamu"/>
    <w:uiPriority w:val="34"/>
    <w:qFormat/>
    <w:rsid w:val="00150C5B"/>
    <w:rPr>
      <w:rFonts w:ascii="Calibri" w:eastAsia="Calibri" w:hAnsi="Calibri" w:cs="Times New Roman"/>
    </w:rPr>
  </w:style>
  <w:style w:type="paragraph" w:styleId="slovanzoznam">
    <w:name w:val="List Number"/>
    <w:basedOn w:val="Normlny"/>
    <w:rsid w:val="00457324"/>
    <w:pPr>
      <w:numPr>
        <w:numId w:val="3"/>
      </w:numPr>
      <w:spacing w:after="0" w:line="240" w:lineRule="auto"/>
      <w:jc w:val="both"/>
    </w:pPr>
    <w:rPr>
      <w:rFonts w:ascii="Times New Roman" w:eastAsia="Times New Roman" w:hAnsi="Times New Roman"/>
      <w:b/>
      <w:sz w:val="24"/>
      <w:szCs w:val="24"/>
      <w:u w:val="single"/>
      <w:lang w:eastAsia="cs-CZ"/>
    </w:rPr>
  </w:style>
  <w:style w:type="paragraph" w:customStyle="1" w:styleId="tl1">
    <w:name w:val="Štýl1"/>
    <w:basedOn w:val="Normlny"/>
    <w:rsid w:val="00457324"/>
    <w:pPr>
      <w:suppressAutoHyphens/>
      <w:spacing w:after="0" w:line="240" w:lineRule="auto"/>
      <w:ind w:firstLine="454"/>
      <w:jc w:val="both"/>
    </w:pPr>
    <w:rPr>
      <w:rFonts w:ascii="Times New Roman" w:eastAsia="Times New Roman" w:hAnsi="Times New Roman"/>
      <w:sz w:val="24"/>
      <w:szCs w:val="24"/>
      <w:lang w:eastAsia="ar-SA"/>
    </w:rPr>
  </w:style>
  <w:style w:type="paragraph" w:styleId="Textpoznmkypodiarou">
    <w:name w:val="footnote text"/>
    <w:basedOn w:val="Normlny"/>
    <w:link w:val="TextpoznmkypodiarouChar"/>
    <w:uiPriority w:val="99"/>
    <w:semiHidden/>
    <w:rsid w:val="00844452"/>
    <w:pPr>
      <w:spacing w:after="0" w:line="240" w:lineRule="auto"/>
    </w:pPr>
    <w:rPr>
      <w:rFonts w:ascii="Times New Roman" w:eastAsia="Times New Roman" w:hAnsi="Times New Roman"/>
      <w:sz w:val="20"/>
      <w:szCs w:val="20"/>
      <w:lang w:eastAsia="cs-CZ"/>
    </w:rPr>
  </w:style>
  <w:style w:type="character" w:customStyle="1" w:styleId="TextpoznmkypodiarouChar">
    <w:name w:val="Text poznámky pod čiarou Char"/>
    <w:basedOn w:val="Predvolenpsmoodseku"/>
    <w:link w:val="Textpoznmkypodiarou"/>
    <w:uiPriority w:val="99"/>
    <w:semiHidden/>
    <w:rsid w:val="00844452"/>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844452"/>
    <w:rPr>
      <w:rFonts w:cs="Times New Roman"/>
      <w:vertAlign w:val="superscript"/>
    </w:rPr>
  </w:style>
  <w:style w:type="paragraph" w:styleId="Hlavika">
    <w:name w:val="header"/>
    <w:basedOn w:val="Normlny"/>
    <w:link w:val="HlavikaChar1"/>
    <w:uiPriority w:val="99"/>
    <w:rsid w:val="00F13DA4"/>
    <w:pPr>
      <w:tabs>
        <w:tab w:val="center" w:pos="4536"/>
        <w:tab w:val="right" w:pos="9072"/>
      </w:tabs>
      <w:spacing w:after="0" w:line="240" w:lineRule="auto"/>
    </w:pPr>
    <w:rPr>
      <w:rFonts w:ascii="Arial" w:eastAsia="Times New Roman" w:hAnsi="Arial"/>
      <w:sz w:val="24"/>
      <w:szCs w:val="20"/>
      <w:lang w:eastAsia="sk-SK"/>
    </w:rPr>
  </w:style>
  <w:style w:type="character" w:customStyle="1" w:styleId="HlavikaChar">
    <w:name w:val="Hlavička Char"/>
    <w:basedOn w:val="Predvolenpsmoodseku"/>
    <w:uiPriority w:val="99"/>
    <w:semiHidden/>
    <w:rsid w:val="00F13DA4"/>
    <w:rPr>
      <w:rFonts w:ascii="Calibri" w:eastAsia="Calibri" w:hAnsi="Calibri" w:cs="Times New Roman"/>
    </w:rPr>
  </w:style>
  <w:style w:type="character" w:customStyle="1" w:styleId="HlavikaChar1">
    <w:name w:val="Hlavička Char1"/>
    <w:basedOn w:val="Predvolenpsmoodseku"/>
    <w:link w:val="Hlavika"/>
    <w:uiPriority w:val="99"/>
    <w:locked/>
    <w:rsid w:val="00F13DA4"/>
    <w:rPr>
      <w:rFonts w:ascii="Arial" w:eastAsia="Times New Roman" w:hAnsi="Arial" w:cs="Times New Roman"/>
      <w:sz w:val="24"/>
      <w:szCs w:val="20"/>
      <w:lang w:eastAsia="sk-SK"/>
    </w:rPr>
  </w:style>
  <w:style w:type="paragraph" w:customStyle="1" w:styleId="Default">
    <w:name w:val="Default"/>
    <w:rsid w:val="00F13DA4"/>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3">
    <w:name w:val="Body Text 3"/>
    <w:basedOn w:val="Normlny"/>
    <w:link w:val="Zkladntext3Char"/>
    <w:uiPriority w:val="99"/>
    <w:rsid w:val="00F13DA4"/>
    <w:pPr>
      <w:spacing w:after="120" w:line="240" w:lineRule="auto"/>
    </w:pPr>
    <w:rPr>
      <w:rFonts w:ascii="Times New Roman" w:eastAsia="Times New Roman" w:hAnsi="Times New Roman"/>
      <w:b/>
      <w:sz w:val="16"/>
      <w:szCs w:val="20"/>
      <w:lang w:eastAsia="sk-SK"/>
    </w:rPr>
  </w:style>
  <w:style w:type="character" w:customStyle="1" w:styleId="Zkladntext3Char">
    <w:name w:val="Základný text 3 Char"/>
    <w:basedOn w:val="Predvolenpsmoodseku"/>
    <w:link w:val="Zkladntext3"/>
    <w:uiPriority w:val="99"/>
    <w:rsid w:val="00F13DA4"/>
    <w:rPr>
      <w:rFonts w:ascii="Times New Roman" w:eastAsia="Times New Roman" w:hAnsi="Times New Roman" w:cs="Times New Roman"/>
      <w:b/>
      <w:sz w:val="16"/>
      <w:szCs w:val="20"/>
      <w:lang w:eastAsia="sk-SK"/>
    </w:rPr>
  </w:style>
  <w:style w:type="paragraph" w:styleId="Zarkazkladnhotextu2">
    <w:name w:val="Body Text Indent 2"/>
    <w:basedOn w:val="Normlny"/>
    <w:link w:val="Zarkazkladnhotextu2Char"/>
    <w:uiPriority w:val="99"/>
    <w:semiHidden/>
    <w:unhideWhenUsed/>
    <w:rsid w:val="00C04AE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C04AE5"/>
    <w:rPr>
      <w:rFonts w:ascii="Calibri" w:eastAsia="Calibri" w:hAnsi="Calibri" w:cs="Times New Roman"/>
    </w:rPr>
  </w:style>
  <w:style w:type="paragraph" w:styleId="Zarkazkladnhotextu">
    <w:name w:val="Body Text Indent"/>
    <w:basedOn w:val="Normlny"/>
    <w:link w:val="ZarkazkladnhotextuChar"/>
    <w:uiPriority w:val="99"/>
    <w:semiHidden/>
    <w:unhideWhenUsed/>
    <w:rsid w:val="00F73BC2"/>
    <w:pPr>
      <w:spacing w:after="120"/>
      <w:ind w:left="283"/>
    </w:pPr>
  </w:style>
  <w:style w:type="character" w:customStyle="1" w:styleId="ZarkazkladnhotextuChar">
    <w:name w:val="Zarážka základného textu Char"/>
    <w:basedOn w:val="Predvolenpsmoodseku"/>
    <w:link w:val="Zarkazkladnhotextu"/>
    <w:uiPriority w:val="99"/>
    <w:semiHidden/>
    <w:rsid w:val="00F73BC2"/>
    <w:rPr>
      <w:rFonts w:ascii="Calibri" w:eastAsia="Calibri" w:hAnsi="Calibri" w:cs="Times New Roman"/>
    </w:rPr>
  </w:style>
  <w:style w:type="paragraph" w:customStyle="1" w:styleId="odsek">
    <w:name w:val="odsek"/>
    <w:basedOn w:val="Normlny"/>
    <w:rsid w:val="00177657"/>
    <w:pPr>
      <w:spacing w:after="120" w:line="240" w:lineRule="auto"/>
      <w:jc w:val="both"/>
    </w:pPr>
    <w:rPr>
      <w:rFonts w:ascii="Times New Roman" w:eastAsia="Times New Roman" w:hAnsi="Times New Roman"/>
      <w:sz w:val="24"/>
      <w:szCs w:val="20"/>
      <w:lang w:eastAsia="cs-CZ"/>
    </w:rPr>
  </w:style>
  <w:style w:type="paragraph" w:styleId="Zkladntext">
    <w:name w:val="Body Text"/>
    <w:basedOn w:val="Normlny"/>
    <w:link w:val="ZkladntextChar"/>
    <w:rsid w:val="00E82AE5"/>
    <w:pPr>
      <w:spacing w:after="120" w:line="240" w:lineRule="auto"/>
    </w:pPr>
    <w:rPr>
      <w:rFonts w:ascii="Times New Roman" w:eastAsia="Times New Roman" w:hAnsi="Times New Roman"/>
      <w:sz w:val="24"/>
      <w:szCs w:val="24"/>
      <w:lang w:eastAsia="cs-CZ"/>
    </w:rPr>
  </w:style>
  <w:style w:type="character" w:customStyle="1" w:styleId="ZkladntextChar">
    <w:name w:val="Základný text Char"/>
    <w:basedOn w:val="Predvolenpsmoodseku"/>
    <w:link w:val="Zkladntext"/>
    <w:rsid w:val="00E82AE5"/>
    <w:rPr>
      <w:rFonts w:ascii="Times New Roman" w:eastAsia="Times New Roman" w:hAnsi="Times New Roman" w:cs="Times New Roman"/>
      <w:sz w:val="24"/>
      <w:szCs w:val="24"/>
      <w:lang w:eastAsia="cs-CZ"/>
    </w:rPr>
  </w:style>
  <w:style w:type="character" w:customStyle="1" w:styleId="FontStyle18">
    <w:name w:val="Font Style18"/>
    <w:uiPriority w:val="99"/>
    <w:rsid w:val="005E6B44"/>
    <w:rPr>
      <w:rFonts w:ascii="Segoe UI" w:hAnsi="Segoe UI" w:cs="Segoe UI"/>
      <w:i/>
      <w:iCs/>
      <w:sz w:val="18"/>
      <w:szCs w:val="18"/>
    </w:rPr>
  </w:style>
  <w:style w:type="character" w:customStyle="1" w:styleId="FontStyle22">
    <w:name w:val="Font Style22"/>
    <w:uiPriority w:val="99"/>
    <w:rsid w:val="005E6B44"/>
    <w:rPr>
      <w:rFonts w:ascii="Franklin Gothic Medium Cond" w:hAnsi="Franklin Gothic Medium Cond" w:cs="Franklin Gothic Medium Cond"/>
      <w:b/>
      <w:bCs/>
      <w:sz w:val="16"/>
      <w:szCs w:val="16"/>
    </w:rPr>
  </w:style>
  <w:style w:type="paragraph" w:styleId="Bezriadkovania">
    <w:name w:val="No Spacing"/>
    <w:uiPriority w:val="1"/>
    <w:qFormat/>
    <w:rsid w:val="00B36A50"/>
    <w:pPr>
      <w:spacing w:after="0" w:line="240" w:lineRule="auto"/>
    </w:pPr>
  </w:style>
  <w:style w:type="table" w:styleId="Mriekatabuky">
    <w:name w:val="Table Grid"/>
    <w:basedOn w:val="Normlnatabuka"/>
    <w:uiPriority w:val="39"/>
    <w:rsid w:val="008B0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83EA9"/>
    <w:rPr>
      <w:color w:val="0563C1" w:themeColor="hyperlink"/>
      <w:u w:val="single"/>
    </w:rPr>
  </w:style>
  <w:style w:type="paragraph" w:styleId="Zkladntext2">
    <w:name w:val="Body Text 2"/>
    <w:basedOn w:val="Normlny"/>
    <w:link w:val="Zkladntext2Char"/>
    <w:uiPriority w:val="99"/>
    <w:semiHidden/>
    <w:unhideWhenUsed/>
    <w:rsid w:val="00896BC2"/>
    <w:pPr>
      <w:spacing w:after="120" w:line="480" w:lineRule="auto"/>
    </w:pPr>
  </w:style>
  <w:style w:type="character" w:customStyle="1" w:styleId="Zkladntext2Char">
    <w:name w:val="Základný text 2 Char"/>
    <w:basedOn w:val="Predvolenpsmoodseku"/>
    <w:link w:val="Zkladntext2"/>
    <w:uiPriority w:val="99"/>
    <w:semiHidden/>
    <w:rsid w:val="00896BC2"/>
    <w:rPr>
      <w:rFonts w:ascii="Calibri" w:eastAsia="Calibri" w:hAnsi="Calibri" w:cs="Times New Roman"/>
    </w:rPr>
  </w:style>
  <w:style w:type="paragraph" w:styleId="Hlavikaobsahu">
    <w:name w:val="TOC Heading"/>
    <w:basedOn w:val="Nadpis1"/>
    <w:next w:val="Normlny"/>
    <w:uiPriority w:val="39"/>
    <w:unhideWhenUsed/>
    <w:qFormat/>
    <w:rsid w:val="00882CE2"/>
    <w:pPr>
      <w:numPr>
        <w:numId w:val="0"/>
      </w:numPr>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sk-SK"/>
    </w:rPr>
  </w:style>
  <w:style w:type="paragraph" w:styleId="Obsah1">
    <w:name w:val="toc 1"/>
    <w:basedOn w:val="Normlny"/>
    <w:next w:val="Normlny"/>
    <w:autoRedefine/>
    <w:uiPriority w:val="39"/>
    <w:unhideWhenUsed/>
    <w:rsid w:val="00E814B9"/>
    <w:pPr>
      <w:tabs>
        <w:tab w:val="left" w:pos="440"/>
        <w:tab w:val="right" w:leader="dot" w:pos="9060"/>
      </w:tabs>
      <w:spacing w:after="100"/>
      <w:jc w:val="both"/>
    </w:pPr>
  </w:style>
  <w:style w:type="paragraph" w:styleId="Obsah2">
    <w:name w:val="toc 2"/>
    <w:basedOn w:val="Normlny"/>
    <w:next w:val="Normlny"/>
    <w:autoRedefine/>
    <w:uiPriority w:val="39"/>
    <w:unhideWhenUsed/>
    <w:rsid w:val="00882CE2"/>
    <w:pPr>
      <w:spacing w:after="100"/>
      <w:ind w:left="220"/>
    </w:pPr>
  </w:style>
  <w:style w:type="paragraph" w:styleId="Obsah3">
    <w:name w:val="toc 3"/>
    <w:basedOn w:val="Normlny"/>
    <w:next w:val="Normlny"/>
    <w:autoRedefine/>
    <w:uiPriority w:val="39"/>
    <w:unhideWhenUsed/>
    <w:rsid w:val="00882CE2"/>
    <w:pPr>
      <w:spacing w:after="100"/>
      <w:ind w:left="440"/>
    </w:pPr>
  </w:style>
  <w:style w:type="paragraph" w:styleId="Textbubliny">
    <w:name w:val="Balloon Text"/>
    <w:basedOn w:val="Normlny"/>
    <w:link w:val="TextbublinyChar"/>
    <w:uiPriority w:val="99"/>
    <w:semiHidden/>
    <w:unhideWhenUsed/>
    <w:rsid w:val="00073F2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73F2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04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sp@spsnr.edu.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A1C47-1486-4B4F-AA56-0F97E108E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16073</Words>
  <Characters>91622</Characters>
  <Application>Microsoft Office Word</Application>
  <DocSecurity>0</DocSecurity>
  <Lines>763</Lines>
  <Paragraphs>214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Viera Žatkovičová</dc:creator>
  <cp:keywords/>
  <dc:description/>
  <cp:lastModifiedBy>Zuzka</cp:lastModifiedBy>
  <cp:revision>4</cp:revision>
  <cp:lastPrinted>2024-01-22T10:15:00Z</cp:lastPrinted>
  <dcterms:created xsi:type="dcterms:W3CDTF">2024-02-12T09:58:00Z</dcterms:created>
  <dcterms:modified xsi:type="dcterms:W3CDTF">2024-02-12T10:01:00Z</dcterms:modified>
</cp:coreProperties>
</file>